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4F" w:rsidRPr="00D67938" w:rsidRDefault="00D67938" w:rsidP="00D67938">
      <w:pPr>
        <w:jc w:val="center"/>
        <w:rPr>
          <w:b/>
          <w:sz w:val="44"/>
          <w:szCs w:val="44"/>
        </w:rPr>
      </w:pPr>
      <w:r w:rsidRPr="00D67938">
        <w:rPr>
          <w:rFonts w:hint="eastAsia"/>
          <w:b/>
          <w:sz w:val="44"/>
          <w:szCs w:val="44"/>
        </w:rPr>
        <w:t>SAP BPC</w:t>
      </w:r>
      <w:r>
        <w:rPr>
          <w:rFonts w:hint="eastAsia"/>
          <w:b/>
          <w:sz w:val="44"/>
          <w:szCs w:val="44"/>
        </w:rPr>
        <w:t xml:space="preserve"> 10.0</w:t>
      </w:r>
      <w:r w:rsidR="00C95B7C">
        <w:rPr>
          <w:rFonts w:hint="eastAsia"/>
          <w:b/>
          <w:sz w:val="44"/>
          <w:szCs w:val="44"/>
        </w:rPr>
        <w:t>宝典</w:t>
      </w:r>
      <w:bookmarkStart w:id="0" w:name="_GoBack"/>
      <w:bookmarkEnd w:id="0"/>
    </w:p>
    <w:p w:rsidR="00760E27" w:rsidRPr="00C72B13" w:rsidRDefault="00040F92" w:rsidP="00C72B13">
      <w:pPr>
        <w:pStyle w:val="1"/>
      </w:pPr>
      <w:r w:rsidRPr="00C72B13">
        <w:rPr>
          <w:rStyle w:val="sapxdptitle"/>
          <w:rFonts w:hint="eastAsia"/>
        </w:rPr>
        <w:t>一、</w:t>
      </w:r>
      <w:r w:rsidR="00760E27" w:rsidRPr="00C72B13">
        <w:rPr>
          <w:rStyle w:val="sapxdptitle"/>
          <w:rFonts w:hint="eastAsia"/>
        </w:rPr>
        <w:t>合并中心</w:t>
      </w:r>
      <w:r w:rsidR="00760E27" w:rsidRPr="00C72B13">
        <w:rPr>
          <w:rStyle w:val="apple-converted-space"/>
          <w:rFonts w:hint="eastAsia"/>
        </w:rPr>
        <w:t> </w:t>
      </w:r>
    </w:p>
    <w:p w:rsidR="00760E27" w:rsidRDefault="00760E27" w:rsidP="00760E2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 SAP BusinessObjects Planning and Consolidation 中的合并中心模块能够生成和管理合并数据，从而使您能够准确查看组织中收集的数据及合并的数据的状态，以及在统一的环境中通过 Web 执行合并任务。</w:t>
      </w:r>
    </w:p>
    <w:p w:rsidR="00760E27" w:rsidRDefault="00760E27" w:rsidP="00760E2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760E27" w:rsidRDefault="00760E27" w:rsidP="00760E2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合并中心提供以下功能：</w:t>
      </w:r>
    </w:p>
    <w:p w:rsidR="00760E27" w:rsidRDefault="00760E27" w:rsidP="00E20B51">
      <w:pPr>
        <w:pStyle w:val="sapxdpparagraph"/>
        <w:numPr>
          <w:ilvl w:val="0"/>
          <w:numId w:val="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合并监视器：从组和实体成员报告的数据生成并监视合并数据（仅 SAP BusinessObjects Planning and Consolidation（SAP NetWeaver 版）提供）</w:t>
      </w:r>
    </w:p>
    <w:p w:rsidR="00760E27" w:rsidRDefault="00760E27" w:rsidP="00E20B51">
      <w:pPr>
        <w:pStyle w:val="sapxdpparagraph"/>
        <w:numPr>
          <w:ilvl w:val="0"/>
          <w:numId w:val="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控制过程监视器：执行和监视用于验证报告数据的控制过程（仅 SAP BusinessObjects Planning and Consolidation（SAP NetWeaver 版）提供）</w:t>
      </w:r>
    </w:p>
    <w:p w:rsidR="00760E27" w:rsidRDefault="00760E27" w:rsidP="00E20B51">
      <w:pPr>
        <w:pStyle w:val="sapxdpparagraph"/>
        <w:numPr>
          <w:ilvl w:val="0"/>
          <w:numId w:val="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流水账：创建和管理包含用于纠正收集和合并数据的调整的流水账分录</w:t>
      </w:r>
    </w:p>
    <w:p w:rsidR="00760E27" w:rsidRDefault="00760E27" w:rsidP="00E20B51">
      <w:pPr>
        <w:pStyle w:val="sapxdpparagraph"/>
        <w:numPr>
          <w:ilvl w:val="0"/>
          <w:numId w:val="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所有权管理器：创建和管理用于执行法定合并的基于所有权的层次结构</w:t>
      </w:r>
    </w:p>
    <w:p w:rsidR="00040F92" w:rsidRDefault="00040F92" w:rsidP="00040F92">
      <w:pPr>
        <w:pStyle w:val="2"/>
        <w:rPr>
          <w:shd w:val="clear" w:color="auto" w:fill="FFFFFF"/>
        </w:rPr>
      </w:pPr>
      <w:r>
        <w:rPr>
          <w:rStyle w:val="sapxdptitle"/>
          <w:rFonts w:ascii="黑体" w:eastAsia="黑体" w:hAnsi="黑体" w:hint="eastAsia"/>
          <w:color w:val="000080"/>
          <w:shd w:val="clear" w:color="auto" w:fill="FFFFFF"/>
        </w:rPr>
        <w:t>1.1合并监控器</w:t>
      </w:r>
      <w:r>
        <w:rPr>
          <w:rStyle w:val="apple-converted-space"/>
          <w:rFonts w:ascii="宋体" w:eastAsia="宋体" w:hAnsi="宋体" w:cs="宋体" w:hint="eastAsia"/>
          <w:color w:val="000080"/>
          <w:shd w:val="clear" w:color="auto" w:fill="FFFFFF"/>
        </w:rPr>
        <w:t> </w:t>
      </w:r>
    </w:p>
    <w:p w:rsidR="00040F92" w:rsidRDefault="00040F92" w:rsidP="00040F92">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监控器是用于监控特定合并范围（针对指定类别、期间、组或子组）的合并进度的全局仪表盘。合并监控器是执行增量合并的关键组件，与合并引擎通讯。实体在合并引擎上执行币种换算或合并。有关设置合并环境（例如维属性、模型设置和流水账定义）的更多信息，请参阅</w:t>
      </w:r>
      <w:hyperlink r:id="rId8" w:tooltip="至指定文档 法定合并" w:history="1">
        <w:r>
          <w:rPr>
            <w:rStyle w:val="a5"/>
            <w:rFonts w:ascii="黑体" w:eastAsia="黑体" w:hAnsi="黑体" w:hint="eastAsia"/>
            <w:sz w:val="20"/>
            <w:szCs w:val="20"/>
            <w:shd w:val="clear" w:color="auto" w:fill="FFFFFF"/>
          </w:rPr>
          <w:t>法定合并</w:t>
        </w:r>
      </w:hyperlink>
      <w:r>
        <w:rPr>
          <w:rFonts w:ascii="黑体" w:eastAsia="黑体" w:hAnsi="黑体" w:hint="eastAsia"/>
          <w:color w:val="000000"/>
          <w:sz w:val="20"/>
          <w:szCs w:val="20"/>
          <w:shd w:val="clear" w:color="auto" w:fill="FFFFFF"/>
        </w:rPr>
        <w:t>。</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合并监控器会显示在所有权管理器中创建的组/实体层次结构（仅合并类型模型）。有关配置基于所有权的层次结构的信息，请参阅</w:t>
      </w:r>
      <w:hyperlink r:id="rId9" w:tooltip="至指定文档 所有权管理器" w:history="1">
        <w:r>
          <w:rPr>
            <w:rStyle w:val="a5"/>
            <w:rFonts w:ascii="黑体" w:eastAsia="黑体" w:hAnsi="黑体" w:hint="eastAsia"/>
            <w:sz w:val="20"/>
            <w:szCs w:val="20"/>
            <w:shd w:val="clear" w:color="auto" w:fill="FFFFFF"/>
          </w:rPr>
          <w:t>所有权管理器</w:t>
        </w:r>
      </w:hyperlink>
      <w:r>
        <w:rPr>
          <w:rFonts w:ascii="黑体" w:eastAsia="黑体" w:hAnsi="黑体" w:hint="eastAsia"/>
          <w:color w:val="000000"/>
          <w:sz w:val="20"/>
          <w:szCs w:val="20"/>
          <w:shd w:val="clear" w:color="auto" w:fill="FFFFFF"/>
        </w:rPr>
        <w:t>。</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范围上下文区域显示选定的维成员：时间、类别和组。</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您可以执行处理基于所有权的层次结构中的所有实体的完全合并，或者执行仅处理更新实体的增量合并。增量合并会降低对系统性能的影响并减少响应时间。</w:t>
      </w:r>
    </w:p>
    <w:p w:rsidR="00040F92" w:rsidRDefault="00040F92" w:rsidP="00DB6BC8">
      <w:pPr>
        <w:pStyle w:val="4"/>
        <w:rPr>
          <w:shd w:val="clear" w:color="auto" w:fill="FFFFFF"/>
        </w:rPr>
      </w:pPr>
      <w:r>
        <w:rPr>
          <w:rFonts w:hint="eastAsia"/>
          <w:shd w:val="clear" w:color="auto" w:fill="FFFFFF"/>
        </w:rPr>
        <w:t>增量合并和币种换算</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在以下情况下，执行增量币种换算或合并，或者执行两项操作：</w:t>
      </w:r>
    </w:p>
    <w:p w:rsidR="00040F92" w:rsidRDefault="00040F92" w:rsidP="00E20B51">
      <w:pPr>
        <w:pStyle w:val="sapxdpparagraph"/>
        <w:numPr>
          <w:ilvl w:val="0"/>
          <w:numId w:val="2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当实体更新晚于对实体所属的组或子组执行的上一币种换算时，必须对实体执行增量币种换算。</w:t>
      </w:r>
    </w:p>
    <w:p w:rsidR="00040F92" w:rsidRDefault="00040F92" w:rsidP="00E20B51">
      <w:pPr>
        <w:pStyle w:val="sapxdpparagraph"/>
        <w:numPr>
          <w:ilvl w:val="0"/>
          <w:numId w:val="2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当实体更新晚于对实体所属的组或子组执行的上一合并时，必须对实体执行增量合并。</w:t>
      </w:r>
    </w:p>
    <w:p w:rsidR="00040F92" w:rsidRDefault="00040F92" w:rsidP="00E20B51">
      <w:pPr>
        <w:pStyle w:val="sapxdpparagraph"/>
        <w:numPr>
          <w:ilvl w:val="0"/>
          <w:numId w:val="2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对实体执行币种换算时，不管何时运行上一合并都还必须执行增量合并。</w:t>
      </w:r>
    </w:p>
    <w:p w:rsidR="00040F92" w:rsidRDefault="00040F92" w:rsidP="00040F92">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88" name="图片 48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系统分别在上午 9:00 和上午 9:01 对组 G_WORLD 和 G_ASIA 执行币种换算和合并：</w:t>
      </w:r>
    </w:p>
    <w:tbl>
      <w:tblPr>
        <w:tblW w:w="5000" w:type="pct"/>
        <w:tblCellMar>
          <w:top w:w="15" w:type="dxa"/>
          <w:left w:w="15" w:type="dxa"/>
          <w:bottom w:w="15" w:type="dxa"/>
          <w:right w:w="15" w:type="dxa"/>
        </w:tblCellMar>
        <w:tblLook w:val="04A0" w:firstRow="1" w:lastRow="0" w:firstColumn="1" w:lastColumn="0" w:noHBand="0" w:noVBand="1"/>
      </w:tblPr>
      <w:tblGrid>
        <w:gridCol w:w="731"/>
        <w:gridCol w:w="1442"/>
        <w:gridCol w:w="832"/>
        <w:gridCol w:w="2558"/>
        <w:gridCol w:w="2863"/>
      </w:tblGrid>
      <w:tr w:rsidR="00040F92" w:rsidTr="00040F92">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币种换算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合并</w:t>
            </w:r>
          </w:p>
        </w:tc>
      </w:tr>
      <w:tr w:rsidR="00040F92" w:rsidTr="00040F92">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12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G_WORLD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2010/09/01 09:00（上午）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2010/09/01 09:01:00（上午）</w:t>
            </w:r>
          </w:p>
        </w:tc>
      </w:tr>
      <w:tr w:rsidR="00040F92" w:rsidTr="00040F92">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12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G_ASIA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2010/09/01 09:00（上午）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2010/09/01 09:01:00（上午）</w:t>
            </w:r>
          </w:p>
        </w:tc>
      </w:tr>
    </w:tbl>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在上午 9:05，系统更新实体“上海”的数据：</w:t>
      </w:r>
    </w:p>
    <w:tbl>
      <w:tblPr>
        <w:tblW w:w="5000" w:type="pct"/>
        <w:tblCellMar>
          <w:top w:w="15" w:type="dxa"/>
          <w:left w:w="15" w:type="dxa"/>
          <w:bottom w:w="15" w:type="dxa"/>
          <w:right w:w="15" w:type="dxa"/>
        </w:tblCellMar>
        <w:tblLook w:val="04A0" w:firstRow="1" w:lastRow="0" w:firstColumn="1" w:lastColumn="0" w:noHBand="0" w:noVBand="1"/>
      </w:tblPr>
      <w:tblGrid>
        <w:gridCol w:w="1107"/>
        <w:gridCol w:w="2183"/>
        <w:gridCol w:w="802"/>
        <w:gridCol w:w="4334"/>
      </w:tblGrid>
      <w:tr w:rsidR="00040F92" w:rsidTr="00040F92">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更新的数据</w:t>
            </w:r>
          </w:p>
        </w:tc>
      </w:tr>
      <w:tr w:rsidR="00040F92" w:rsidTr="00040F92">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12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0F92" w:rsidRDefault="00040F92">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2010/09/01 09:05:00（上午）</w:t>
            </w:r>
          </w:p>
        </w:tc>
      </w:tr>
    </w:tbl>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由于上次对实体“上海”所属的组进行币种换算和合并后进行数据更新，因此现在必须对实体“上海”进行增量币种换算和合并。</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存储汇总数据的技术实体</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如果组维（G 或 R 类型）包含具有对应合并实体（</w:t>
      </w:r>
      <w:r>
        <w:rPr>
          <w:rStyle w:val="HTML"/>
          <w:rFonts w:hint="eastAsia"/>
          <w:color w:val="000000"/>
          <w:shd w:val="clear" w:color="auto" w:fill="FFFFFF"/>
        </w:rPr>
        <w:t>STORE_GROUP_CURR=Y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ENTITY=&lt;实体维成员&gt;</w:t>
      </w:r>
      <w:r>
        <w:rPr>
          <w:rFonts w:ascii="黑体" w:eastAsia="黑体" w:hAnsi="黑体" w:hint="eastAsia"/>
          <w:color w:val="000000"/>
          <w:sz w:val="20"/>
          <w:szCs w:val="20"/>
          <w:shd w:val="clear" w:color="auto" w:fill="FFFFFF"/>
        </w:rPr>
        <w:t>）的组成员 (currency_type=</w:t>
      </w:r>
      <w:r>
        <w:rPr>
          <w:rStyle w:val="HTML"/>
          <w:rFonts w:hint="eastAsia"/>
          <w:color w:val="000000"/>
          <w:shd w:val="clear" w:color="auto" w:fill="FFFFFF"/>
        </w:rPr>
        <w:t>G</w:t>
      </w:r>
      <w:r>
        <w:rPr>
          <w:rFonts w:ascii="黑体" w:eastAsia="黑体" w:hAnsi="黑体" w:hint="eastAsia"/>
          <w:color w:val="000000"/>
          <w:sz w:val="20"/>
          <w:szCs w:val="20"/>
          <w:shd w:val="clear" w:color="auto" w:fill="FFFFFF"/>
        </w:rPr>
        <w:t>)，则不仅将重新合并包含新数据的叶实体，而且在每个步骤（币种换算和合并流程）结束时，合并实体还将重新汇总实体成员的所有数据。</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在上面的示例中，对实体“上海”执行币种换算和合并时，对应合并实体（</w:t>
      </w:r>
      <w:r>
        <w:rPr>
          <w:rStyle w:val="HTML"/>
          <w:rFonts w:hint="eastAsia"/>
          <w:color w:val="000000"/>
          <w:shd w:val="clear" w:color="auto" w:fill="FFFFFF"/>
        </w:rPr>
        <w:t>E_WORLD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E_ASIA</w:t>
      </w:r>
      <w:r>
        <w:rPr>
          <w:rFonts w:ascii="黑体" w:eastAsia="黑体" w:hAnsi="黑体" w:hint="eastAsia"/>
          <w:color w:val="000000"/>
          <w:sz w:val="20"/>
          <w:szCs w:val="20"/>
          <w:shd w:val="clear" w:color="auto" w:fill="FFFFFF"/>
        </w:rPr>
        <w:t>）还将重新汇总对应组所有拥有实体中的数据（如果</w:t>
      </w:r>
      <w:r>
        <w:rPr>
          <w:rStyle w:val="HTML"/>
          <w:rFonts w:hint="eastAsia"/>
          <w:color w:val="000000"/>
          <w:shd w:val="clear" w:color="auto" w:fill="FFFFFF"/>
        </w:rPr>
        <w:t>G_ASIA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有三个实体：上海、首尔和东京，所有三个实体会重新汇总到</w:t>
      </w:r>
      <w:r>
        <w:rPr>
          <w:rStyle w:val="apple-converted-space"/>
          <w:rFonts w:hint="eastAsia"/>
          <w:color w:val="000000"/>
          <w:sz w:val="20"/>
          <w:szCs w:val="20"/>
          <w:shd w:val="clear" w:color="auto" w:fill="FFFFFF"/>
        </w:rPr>
        <w:t> </w:t>
      </w:r>
      <w:r>
        <w:rPr>
          <w:rStyle w:val="HTML"/>
          <w:rFonts w:hint="eastAsia"/>
          <w:color w:val="000000"/>
          <w:shd w:val="clear" w:color="auto" w:fill="FFFFFF"/>
        </w:rPr>
        <w:t>E_ASIA</w:t>
      </w:r>
      <w:r>
        <w:rPr>
          <w:rFonts w:ascii="黑体" w:eastAsia="黑体" w:hAnsi="黑体" w:hint="eastAsia"/>
          <w:color w:val="000000"/>
          <w:sz w:val="20"/>
          <w:szCs w:val="20"/>
          <w:shd w:val="clear" w:color="auto" w:fill="FFFFFF"/>
        </w:rPr>
        <w:t>。相同的原则适用于</w:t>
      </w:r>
      <w:r>
        <w:rPr>
          <w:rStyle w:val="apple-converted-space"/>
          <w:rFonts w:hint="eastAsia"/>
          <w:color w:val="000000"/>
          <w:sz w:val="20"/>
          <w:szCs w:val="20"/>
          <w:shd w:val="clear" w:color="auto" w:fill="FFFFFF"/>
        </w:rPr>
        <w:t> </w:t>
      </w:r>
      <w:r>
        <w:rPr>
          <w:rStyle w:val="HTML"/>
          <w:rFonts w:hint="eastAsia"/>
          <w:color w:val="000000"/>
          <w:shd w:val="clear" w:color="auto" w:fill="FFFFFF"/>
        </w:rPr>
        <w:t>G_WORLD</w:t>
      </w:r>
      <w:r>
        <w:rPr>
          <w:rFonts w:ascii="黑体" w:eastAsia="黑体" w:hAnsi="黑体" w:hint="eastAsia"/>
          <w:color w:val="000000"/>
          <w:sz w:val="20"/>
          <w:szCs w:val="20"/>
          <w:shd w:val="clear" w:color="auto" w:fill="FFFFFF"/>
        </w:rPr>
        <w:t>）。</w:t>
      </w:r>
    </w:p>
    <w:p w:rsidR="00040F92" w:rsidRDefault="00040F92" w:rsidP="00DB6BC8">
      <w:pPr>
        <w:pStyle w:val="4"/>
        <w:rPr>
          <w:shd w:val="clear" w:color="auto" w:fill="FFFFFF"/>
        </w:rPr>
      </w:pPr>
      <w:r>
        <w:rPr>
          <w:rFonts w:hint="eastAsia"/>
          <w:shd w:val="clear" w:color="auto" w:fill="FFFFFF"/>
        </w:rPr>
        <w:t>前提</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管理员已为您提供“查看合并监控器”和“运行合并任务”访问权限。</w:t>
      </w:r>
    </w:p>
    <w:p w:rsidR="00040F92" w:rsidRPr="00DB6BC8" w:rsidRDefault="00040F92" w:rsidP="00DB6BC8">
      <w:pPr>
        <w:pStyle w:val="4"/>
        <w:rPr>
          <w:shd w:val="clear" w:color="auto" w:fill="FFFFFF"/>
        </w:rPr>
      </w:pPr>
      <w:r w:rsidRPr="00DB6BC8">
        <w:rPr>
          <w:rFonts w:hint="eastAsia"/>
          <w:shd w:val="clear" w:color="auto" w:fill="FFFFFF"/>
        </w:rPr>
        <w:t>特征</w:t>
      </w:r>
    </w:p>
    <w:p w:rsidR="00040F92" w:rsidRDefault="00040F92" w:rsidP="00040F92">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在合并监控器中，您可以执行以下操作：</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显示控制过程集状态</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显示控制过程执行的结果。控制过程集状态使用户能够验证报告数据的准确性。（有关更多信息，请参阅</w:t>
      </w:r>
      <w:hyperlink r:id="rId11" w:tooltip="至指定文档 控制过程集状态" w:history="1">
        <w:r>
          <w:rPr>
            <w:rStyle w:val="a5"/>
            <w:rFonts w:ascii="黑体" w:eastAsia="黑体" w:hAnsi="黑体" w:hint="eastAsia"/>
            <w:sz w:val="20"/>
            <w:szCs w:val="20"/>
            <w:shd w:val="clear" w:color="auto" w:fill="FFFFFF"/>
          </w:rPr>
          <w:t>控制过程集状态</w:t>
        </w:r>
      </w:hyperlink>
      <w:r>
        <w:rPr>
          <w:rFonts w:ascii="黑体" w:eastAsia="黑体" w:hAnsi="黑体" w:hint="eastAsia"/>
          <w:color w:val="000000"/>
          <w:sz w:val="20"/>
          <w:szCs w:val="20"/>
          <w:shd w:val="clear" w:color="auto" w:fill="FFFFFF"/>
        </w:rPr>
        <w:t>。）</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显示工作状态</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显示提交的数据的完整性级别。</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要在合并监控器中显示工作状态，驱动维必须至少是类别、期间和实体。如果添加附加维，则必须为每个附加维选择成员以能够显示工作状态。每次更改工作状态时，必须检查相应的控制过程集状态。</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显示币种换算状态</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显示币种换算处理的结果。如果从执行上一次合并开始已修改数据，则状态可以是“已完成”或“待执行”。</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运行币种换算</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可用币种在组维或组成员中指定。在实体级别可以进行币种换算。选择叶实体并对该实体运行币种换算时，您可以选择运行换算使用的报告币种。选择组或子组时，会针对为选定组定义的币种运行币种换算。（有关更多信息，请参阅</w:t>
      </w:r>
      <w:hyperlink r:id="rId12" w:tooltip="至指定文档 运行币种换算" w:history="1">
        <w:r>
          <w:rPr>
            <w:rStyle w:val="a5"/>
            <w:rFonts w:ascii="黑体" w:eastAsia="黑体" w:hAnsi="黑体" w:hint="eastAsia"/>
            <w:sz w:val="20"/>
            <w:szCs w:val="20"/>
            <w:shd w:val="clear" w:color="auto" w:fill="FFFFFF"/>
          </w:rPr>
          <w:t>运行币种换算</w:t>
        </w:r>
      </w:hyperlink>
      <w:r>
        <w:rPr>
          <w:rFonts w:ascii="黑体" w:eastAsia="黑体" w:hAnsi="黑体" w:hint="eastAsia"/>
          <w:color w:val="000000"/>
          <w:sz w:val="20"/>
          <w:szCs w:val="20"/>
          <w:shd w:val="clear" w:color="auto" w:fill="FFFFFF"/>
        </w:rPr>
        <w:t>。）</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显示合并状态</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显示合并处理的结果。如果从执行上一次合并开始已修改数据，则状态可以是“已完成”或“待执行”。</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运行合并</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使用在包中手动输入的数据或使用数据管理器和流水账分录（流水账）上载的数据生成合并数据。（有关更多信息，请参阅</w:t>
      </w:r>
      <w:hyperlink r:id="rId13" w:tooltip="至指定文档 运行合并" w:history="1">
        <w:r>
          <w:rPr>
            <w:rStyle w:val="a5"/>
            <w:rFonts w:ascii="黑体" w:eastAsia="黑体" w:hAnsi="黑体" w:hint="eastAsia"/>
            <w:sz w:val="20"/>
            <w:szCs w:val="20"/>
            <w:shd w:val="clear" w:color="auto" w:fill="FFFFFF"/>
          </w:rPr>
          <w:t>运行合并</w:t>
        </w:r>
      </w:hyperlink>
      <w:r>
        <w:rPr>
          <w:rFonts w:ascii="黑体" w:eastAsia="黑体" w:hAnsi="黑体" w:hint="eastAsia"/>
          <w:color w:val="000000"/>
          <w:sz w:val="20"/>
          <w:szCs w:val="20"/>
          <w:shd w:val="clear" w:color="auto" w:fill="FFFFFF"/>
        </w:rPr>
        <w:t>。）</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显示运行流程</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系统显示运行流程的完成百分比。您只能显示对其具有读取访问权限的组的流程。</w:t>
      </w:r>
    </w:p>
    <w:p w:rsidR="00040F92" w:rsidRDefault="00040F92" w:rsidP="00E20B51">
      <w:pPr>
        <w:pStyle w:val="sapxdpparagraph"/>
        <w:numPr>
          <w:ilvl w:val="0"/>
          <w:numId w:val="24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重置合并状态</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您可以将合并状态重置为“待执行”，在此情况下，您需要运行完全合并。例如，您可能想要在以下情况下将合并状态重置为“待执行”：</w:t>
      </w:r>
    </w:p>
    <w:p w:rsidR="00040F92" w:rsidRDefault="00040F92" w:rsidP="00E20B51">
      <w:pPr>
        <w:pStyle w:val="sapxdpparagraph"/>
        <w:numPr>
          <w:ilvl w:val="1"/>
          <w:numId w:val="24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比率和所有权多维数据集的更改不会触发增量流程（合并和币种换算）</w:t>
      </w:r>
    </w:p>
    <w:p w:rsidR="00040F92" w:rsidRDefault="00040F92" w:rsidP="00E20B51">
      <w:pPr>
        <w:pStyle w:val="sapxdpparagraph"/>
        <w:numPr>
          <w:ilvl w:val="1"/>
          <w:numId w:val="24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模拟类别的增量流程不会验证对源类别的更新</w:t>
      </w:r>
    </w:p>
    <w:p w:rsidR="00040F92" w:rsidRDefault="00040F92" w:rsidP="00E20B51">
      <w:pPr>
        <w:pStyle w:val="sapxdpparagraph"/>
        <w:numPr>
          <w:ilvl w:val="1"/>
          <w:numId w:val="24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主数据更改不会触发增量流程</w:t>
      </w:r>
    </w:p>
    <w:p w:rsidR="00040F92" w:rsidRDefault="00040F92" w:rsidP="00DB6BC8">
      <w:pPr>
        <w:pStyle w:val="4"/>
        <w:rPr>
          <w:shd w:val="clear" w:color="auto" w:fill="FFFFFF"/>
        </w:rPr>
      </w:pPr>
      <w:r>
        <w:rPr>
          <w:rFonts w:hint="eastAsia"/>
          <w:shd w:val="clear" w:color="auto" w:fill="FFFFFF"/>
        </w:rPr>
        <w:t>作业</w:t>
      </w:r>
    </w:p>
    <w:p w:rsidR="00040F92" w:rsidRDefault="00040F92" w:rsidP="00E20B51">
      <w:pPr>
        <w:pStyle w:val="sapxdpparagraph"/>
        <w:numPr>
          <w:ilvl w:val="0"/>
          <w:numId w:val="24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设置实体的工作状态</w:t>
      </w:r>
    </w:p>
    <w:p w:rsidR="00040F92" w:rsidRDefault="00040F92" w:rsidP="00E20B51">
      <w:pPr>
        <w:pStyle w:val="sapxdpparagraph"/>
        <w:numPr>
          <w:ilvl w:val="1"/>
          <w:numId w:val="24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Fonts w:ascii="黑体" w:eastAsia="黑体" w:hAnsi="黑体"/>
          <w:noProof/>
          <w:color w:val="000000"/>
          <w:sz w:val="20"/>
          <w:szCs w:val="20"/>
          <w:shd w:val="clear" w:color="auto" w:fill="FFFFFF"/>
        </w:rPr>
        <w:drawing>
          <wp:inline distT="0" distB="0" distL="0" distR="0">
            <wp:extent cx="104775" cy="123825"/>
            <wp:effectExtent l="0" t="0" r="9525" b="9525"/>
            <wp:docPr id="487" name="图片 4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86" name="图片 4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〖合并监控器〗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85" name="图片 4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中，选择实体，然后单击工具栏中的〖工作状态〗。</w:t>
      </w:r>
    </w:p>
    <w:p w:rsidR="00040F92" w:rsidRDefault="00040F92" w:rsidP="00E20B51">
      <w:pPr>
        <w:pStyle w:val="sapxdpparagraph"/>
        <w:numPr>
          <w:ilvl w:val="1"/>
          <w:numId w:val="24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在〖更改工作状态〗对话框中，验证〖更改状态〗组框中的选项。</w:t>
      </w:r>
    </w:p>
    <w:p w:rsidR="00040F92" w:rsidRDefault="00040F92" w:rsidP="00E20B51">
      <w:pPr>
        <w:pStyle w:val="sapxdpparagraph"/>
        <w:numPr>
          <w:ilvl w:val="1"/>
          <w:numId w:val="24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在〖新建工作状态〗组框中选择一个新状态，然后单击〖确定〗。</w:t>
      </w:r>
    </w:p>
    <w:p w:rsidR="00040F92" w:rsidRDefault="00040F92" w:rsidP="00E20B51">
      <w:pPr>
        <w:pStyle w:val="sapxdpparagraph"/>
        <w:numPr>
          <w:ilvl w:val="0"/>
          <w:numId w:val="24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运行币种换算</w:t>
      </w:r>
    </w:p>
    <w:p w:rsidR="00040F92" w:rsidRDefault="00040F92" w:rsidP="00040F92">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请参阅</w:t>
      </w:r>
      <w:hyperlink r:id="rId17" w:tooltip="至指定文档 运行币种换算" w:history="1">
        <w:r>
          <w:rPr>
            <w:rStyle w:val="a5"/>
            <w:rFonts w:ascii="黑体" w:eastAsia="黑体" w:hAnsi="黑体" w:hint="eastAsia"/>
            <w:sz w:val="20"/>
            <w:szCs w:val="20"/>
            <w:shd w:val="clear" w:color="auto" w:fill="FFFFFF"/>
          </w:rPr>
          <w:t>运行币种换算</w:t>
        </w:r>
      </w:hyperlink>
      <w:r>
        <w:rPr>
          <w:rFonts w:ascii="黑体" w:eastAsia="黑体" w:hAnsi="黑体" w:hint="eastAsia"/>
          <w:color w:val="000000"/>
          <w:sz w:val="20"/>
          <w:szCs w:val="20"/>
          <w:shd w:val="clear" w:color="auto" w:fill="FFFFFF"/>
        </w:rPr>
        <w:t>。</w:t>
      </w:r>
    </w:p>
    <w:p w:rsidR="00040F92" w:rsidRDefault="00040F92" w:rsidP="00E20B51">
      <w:pPr>
        <w:pStyle w:val="sapxdpparagraph"/>
        <w:numPr>
          <w:ilvl w:val="0"/>
          <w:numId w:val="24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运行合并并显示运行流程</w:t>
      </w:r>
    </w:p>
    <w:p w:rsidR="00040F92" w:rsidRPr="00040F92" w:rsidRDefault="00040F92" w:rsidP="00040F92">
      <w:pPr>
        <w:pStyle w:val="sapxdpparagraph"/>
        <w:spacing w:before="60" w:beforeAutospacing="0" w:after="60" w:afterAutospacing="0"/>
        <w:ind w:left="552"/>
        <w:rPr>
          <w:rStyle w:val="sapxdptitle"/>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请参阅</w:t>
      </w:r>
      <w:hyperlink r:id="rId18" w:tooltip="至指定文档 运行合并" w:history="1">
        <w:r>
          <w:rPr>
            <w:rStyle w:val="a5"/>
            <w:rFonts w:ascii="黑体" w:eastAsia="黑体" w:hAnsi="黑体" w:hint="eastAsia"/>
            <w:sz w:val="20"/>
            <w:szCs w:val="20"/>
            <w:shd w:val="clear" w:color="auto" w:fill="FFFFFF"/>
          </w:rPr>
          <w:t>运行合并</w:t>
        </w:r>
      </w:hyperlink>
      <w:r>
        <w:rPr>
          <w:rFonts w:ascii="黑体" w:eastAsia="黑体" w:hAnsi="黑体" w:hint="eastAsia"/>
          <w:color w:val="000000"/>
          <w:sz w:val="20"/>
          <w:szCs w:val="20"/>
          <w:shd w:val="clear" w:color="auto" w:fill="FFFFFF"/>
        </w:rPr>
        <w:t>。</w:t>
      </w:r>
    </w:p>
    <w:p w:rsidR="00896BF7" w:rsidRPr="00040F92" w:rsidRDefault="00040F92" w:rsidP="00040F92">
      <w:pPr>
        <w:pStyle w:val="3"/>
      </w:pPr>
      <w:r w:rsidRPr="00040F92">
        <w:rPr>
          <w:rStyle w:val="sapxdptitle"/>
          <w:rFonts w:hint="eastAsia"/>
        </w:rPr>
        <w:t>1.1.1</w:t>
      </w:r>
      <w:r w:rsidR="00896BF7" w:rsidRPr="00040F92">
        <w:rPr>
          <w:rStyle w:val="sapxdptitle"/>
          <w:rFonts w:hint="eastAsia"/>
        </w:rPr>
        <w:t>运行币种换算</w:t>
      </w:r>
      <w:r w:rsidR="00896BF7" w:rsidRPr="00040F92">
        <w:rPr>
          <w:rStyle w:val="apple-converted-space"/>
          <w:rFonts w:hint="eastAsia"/>
        </w:rPr>
        <w:t> </w:t>
      </w:r>
    </w:p>
    <w:p w:rsidR="00896BF7" w:rsidRDefault="00896BF7" w:rsidP="00896BF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您可以将金额从源币种转换为目标币种。您可以在任何组/实体级别执行币种换算。</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您可以在 SAP BusinessObjects Planning and Consolidation（SAP NetWeaver 版）的合并中心模块中执行币种换算。</w:t>
      </w:r>
    </w:p>
    <w:p w:rsidR="00896BF7" w:rsidRPr="00040F92" w:rsidRDefault="00896BF7" w:rsidP="00DB6BC8">
      <w:pPr>
        <w:pStyle w:val="4"/>
        <w:rPr>
          <w:shd w:val="clear" w:color="auto" w:fill="FFFFFF"/>
        </w:rPr>
      </w:pPr>
      <w:r w:rsidRPr="00040F92">
        <w:rPr>
          <w:rFonts w:hint="eastAsia"/>
          <w:shd w:val="clear" w:color="auto" w:fill="FFFFFF"/>
        </w:rPr>
        <w:t>前提</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管理员已授予您运行合并任务的访问权限。</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如果您对实体具有写入访问权限，则可以对该实体执行币种换算。</w:t>
      </w:r>
    </w:p>
    <w:p w:rsidR="00896BF7" w:rsidRPr="00DB6BC8" w:rsidRDefault="00896BF7" w:rsidP="00DB6BC8">
      <w:pPr>
        <w:pStyle w:val="4"/>
        <w:rPr>
          <w:shd w:val="clear" w:color="auto" w:fill="FFFFFF"/>
        </w:rPr>
      </w:pPr>
      <w:r w:rsidRPr="00DB6BC8">
        <w:rPr>
          <w:rFonts w:hint="eastAsia"/>
          <w:shd w:val="clear" w:color="auto" w:fill="FFFFFF"/>
        </w:rPr>
        <w:t>特征</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要运行币种换算，必须定义以下项目：</w:t>
      </w:r>
    </w:p>
    <w:p w:rsidR="00896BF7" w:rsidRDefault="00896BF7" w:rsidP="00E20B51">
      <w:pPr>
        <w:pStyle w:val="sapxdpparagraph"/>
        <w:numPr>
          <w:ilvl w:val="0"/>
          <w:numId w:val="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选择要换算的金额链接到的报告数据的类型。</w:t>
      </w:r>
    </w:p>
    <w:p w:rsidR="00896BF7" w:rsidRDefault="00896BF7" w:rsidP="00E20B51">
      <w:pPr>
        <w:pStyle w:val="sapxdpparagraph"/>
        <w:numPr>
          <w:ilvl w:val="0"/>
          <w:numId w:val="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时间</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选择输入要换算金额的数据输入期间。</w:t>
      </w:r>
    </w:p>
    <w:p w:rsidR="00896BF7" w:rsidRDefault="00896BF7" w:rsidP="00E20B51">
      <w:pPr>
        <w:pStyle w:val="sapxdpparagraph"/>
        <w:numPr>
          <w:ilvl w:val="0"/>
          <w:numId w:val="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组/实体</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选择要对其运行换算的范围。对在组维中定义的币种执行换算。</w:t>
      </w:r>
    </w:p>
    <w:p w:rsidR="00896BF7" w:rsidRDefault="00896BF7" w:rsidP="00E20B51">
      <w:pPr>
        <w:pStyle w:val="sapxdpparagraph"/>
        <w:numPr>
          <w:ilvl w:val="0"/>
          <w:numId w:val="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报告币种</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如果选择了基础实体，则将显示此维，从而使您能够选择要通过其运行换算的币种。</w:t>
      </w:r>
    </w:p>
    <w:p w:rsidR="00896BF7" w:rsidRDefault="00896BF7" w:rsidP="00E20B51">
      <w:pPr>
        <w:pStyle w:val="sapxdpparagraph"/>
        <w:numPr>
          <w:ilvl w:val="0"/>
          <w:numId w:val="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汇率实体</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如果选择了基础实体，则将显示此维，从而使您能够选择在其中存储要使用汇率的汇率实体。</w:t>
      </w:r>
    </w:p>
    <w:p w:rsidR="00896BF7" w:rsidRDefault="00896BF7" w:rsidP="00E20B51">
      <w:pPr>
        <w:pStyle w:val="sapxdpparagraph"/>
        <w:numPr>
          <w:ilvl w:val="0"/>
          <w:numId w:val="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执行模式</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您可以执行完全换算，或者可以通过执行增量换算更新以前的换算。</w:t>
      </w:r>
    </w:p>
    <w:p w:rsidR="00896BF7" w:rsidRPr="00DB6BC8" w:rsidRDefault="00896BF7" w:rsidP="00DB6BC8">
      <w:pPr>
        <w:pStyle w:val="4"/>
        <w:rPr>
          <w:shd w:val="clear" w:color="auto" w:fill="FFFFFF"/>
        </w:rPr>
      </w:pPr>
      <w:r w:rsidRPr="00DB6BC8">
        <w:rPr>
          <w:rFonts w:hint="eastAsia"/>
          <w:shd w:val="clear" w:color="auto" w:fill="FFFFFF"/>
        </w:rPr>
        <w:t>作业</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运行币种换算</w:t>
      </w:r>
    </w:p>
    <w:p w:rsidR="00896BF7" w:rsidRDefault="00896BF7" w:rsidP="00E20B51">
      <w:pPr>
        <w:pStyle w:val="sapxdpparagraph"/>
        <w:numPr>
          <w:ilvl w:val="0"/>
          <w:numId w:val="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Fonts w:ascii="黑体" w:eastAsia="黑体" w:hAnsi="黑体"/>
          <w:noProof/>
          <w:color w:val="000000"/>
          <w:sz w:val="20"/>
          <w:szCs w:val="20"/>
          <w:shd w:val="clear" w:color="auto" w:fill="FFFFFF"/>
        </w:rPr>
        <w:drawing>
          <wp:inline distT="0" distB="0" distL="0" distR="0">
            <wp:extent cx="104775" cy="123825"/>
            <wp:effectExtent l="0" t="0" r="9525" b="9525"/>
            <wp:docPr id="111" name="图片 1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110" name="图片 1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〖合并监视器〗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109" name="图片 1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的范围上下文区域中，选择要对其运行币种换算的类别、时间以及组维成员。</w:t>
      </w:r>
    </w:p>
    <w:p w:rsidR="00896BF7" w:rsidRDefault="00896BF7" w:rsidP="00E20B51">
      <w:pPr>
        <w:pStyle w:val="sapxdpparagraph"/>
        <w:numPr>
          <w:ilvl w:val="0"/>
          <w:numId w:val="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选择所需的组或实体所在的行，然后单击〖换算〗。</w:t>
      </w:r>
    </w:p>
    <w:p w:rsidR="00896BF7" w:rsidRDefault="00896BF7" w:rsidP="00E20B51">
      <w:pPr>
        <w:pStyle w:val="sapxdpparagraph"/>
        <w:numPr>
          <w:ilvl w:val="0"/>
          <w:numId w:val="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在〖换算〗对话框中，验证选定的维成员并选择运行完全换算还是增量换算。</w:t>
      </w:r>
    </w:p>
    <w:p w:rsidR="00896BF7" w:rsidRDefault="00896BF7" w:rsidP="00E20B51">
      <w:pPr>
        <w:pStyle w:val="sapxdpparagraph"/>
        <w:numPr>
          <w:ilvl w:val="0"/>
          <w:numId w:val="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单击〖确定〗。</w:t>
      </w:r>
    </w:p>
    <w:p w:rsidR="00896BF7" w:rsidRPr="00DB6BC8" w:rsidRDefault="00DB6BC8" w:rsidP="00DB6BC8">
      <w:pPr>
        <w:pStyle w:val="3"/>
      </w:pPr>
      <w:r w:rsidRPr="00DB6BC8">
        <w:rPr>
          <w:rStyle w:val="sapxdptitle"/>
          <w:rFonts w:hint="eastAsia"/>
        </w:rPr>
        <w:t>1.1.2</w:t>
      </w:r>
      <w:r w:rsidR="00896BF7" w:rsidRPr="00DB6BC8">
        <w:rPr>
          <w:rStyle w:val="sapxdptitle"/>
          <w:rFonts w:hint="eastAsia"/>
        </w:rPr>
        <w:t>运行合并</w:t>
      </w:r>
      <w:r w:rsidR="00896BF7" w:rsidRPr="00DB6BC8">
        <w:rPr>
          <w:rStyle w:val="apple-converted-space"/>
          <w:rFonts w:hint="eastAsia"/>
        </w:rPr>
        <w:t> </w:t>
      </w:r>
    </w:p>
    <w:p w:rsidR="00896BF7" w:rsidRDefault="00896BF7" w:rsidP="00896BF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您可以在 SAP BusinessObjects Planning and Consolidation（SAP NetWeaver 版本）的合并中心模块中运行合并。</w:t>
      </w:r>
    </w:p>
    <w:p w:rsidR="00896BF7" w:rsidRPr="00DB6BC8" w:rsidRDefault="00896BF7" w:rsidP="00DB6BC8">
      <w:pPr>
        <w:pStyle w:val="4"/>
        <w:rPr>
          <w:shd w:val="clear" w:color="auto" w:fill="FFFFFF"/>
        </w:rPr>
      </w:pPr>
      <w:r w:rsidRPr="00DB6BC8">
        <w:rPr>
          <w:rFonts w:hint="eastAsia"/>
          <w:shd w:val="clear" w:color="auto" w:fill="FFFFFF"/>
        </w:rPr>
        <w:t>前提</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管理员已授予您运行合并任务的访问权限。</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如果您对组具有写入访问权限，则可以在组级别运行合并。</w:t>
      </w:r>
    </w:p>
    <w:p w:rsidR="00896BF7" w:rsidRPr="00DB6BC8" w:rsidRDefault="00896BF7" w:rsidP="00DB6BC8">
      <w:pPr>
        <w:pStyle w:val="4"/>
        <w:rPr>
          <w:shd w:val="clear" w:color="auto" w:fill="FFFFFF"/>
        </w:rPr>
      </w:pPr>
      <w:r w:rsidRPr="00DB6BC8">
        <w:rPr>
          <w:rFonts w:hint="eastAsia"/>
          <w:shd w:val="clear" w:color="auto" w:fill="FFFFFF"/>
        </w:rPr>
        <w:t>特征</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要运行合并，必须定义以下项目：</w:t>
      </w:r>
    </w:p>
    <w:p w:rsidR="00896BF7" w:rsidRDefault="00896BF7" w:rsidP="00E20B51">
      <w:pPr>
        <w:pStyle w:val="sapxdpparagraph"/>
        <w:numPr>
          <w:ilvl w:val="0"/>
          <w:numId w:val="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选择要合并的报告数据的类型。</w:t>
      </w:r>
    </w:p>
    <w:p w:rsidR="00896BF7" w:rsidRDefault="00896BF7" w:rsidP="00E20B51">
      <w:pPr>
        <w:pStyle w:val="sapxdpparagraph"/>
        <w:numPr>
          <w:ilvl w:val="0"/>
          <w:numId w:val="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时间</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选择输入金额时的数据输入期间。</w:t>
      </w:r>
    </w:p>
    <w:p w:rsidR="00896BF7" w:rsidRDefault="00896BF7" w:rsidP="00E20B51">
      <w:pPr>
        <w:pStyle w:val="sapxdpparagraph"/>
        <w:numPr>
          <w:ilvl w:val="0"/>
          <w:numId w:val="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选择想要对其运行合并的范围。</w:t>
      </w:r>
    </w:p>
    <w:p w:rsidR="00896BF7" w:rsidRDefault="00896BF7" w:rsidP="00E20B51">
      <w:pPr>
        <w:pStyle w:val="sapxdpparagraph"/>
        <w:numPr>
          <w:ilvl w:val="0"/>
          <w:numId w:val="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执行模式</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选择是执行完全合并，还是通过执行增量合并更新以前的合并。</w:t>
      </w:r>
    </w:p>
    <w:p w:rsidR="00896BF7" w:rsidRPr="00DB6BC8" w:rsidRDefault="00896BF7" w:rsidP="00DB6BC8">
      <w:pPr>
        <w:pStyle w:val="4"/>
        <w:rPr>
          <w:shd w:val="clear" w:color="auto" w:fill="FFFFFF"/>
        </w:rPr>
      </w:pPr>
      <w:r w:rsidRPr="00DB6BC8">
        <w:rPr>
          <w:rFonts w:hint="eastAsia"/>
          <w:shd w:val="clear" w:color="auto" w:fill="FFFFFF"/>
        </w:rPr>
        <w:t>作业</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运行合并</w:t>
      </w:r>
    </w:p>
    <w:p w:rsidR="00896BF7" w:rsidRDefault="00896BF7" w:rsidP="00E20B51">
      <w:pPr>
        <w:pStyle w:val="sapxdpparagraph"/>
        <w:numPr>
          <w:ilvl w:val="0"/>
          <w:numId w:val="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115" name="图片 1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114" name="图片 1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〖合并监视器〗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113" name="图片 1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的范围上下文区域中，选择要对其运行合并的类别、时间以及组维成员。</w:t>
      </w:r>
    </w:p>
    <w:p w:rsidR="00896BF7" w:rsidRDefault="00896BF7" w:rsidP="00E20B51">
      <w:pPr>
        <w:pStyle w:val="sapxdpparagraph"/>
        <w:numPr>
          <w:ilvl w:val="0"/>
          <w:numId w:val="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选择所需的组或实体对应行，然后单击〖合并〗。</w:t>
      </w:r>
    </w:p>
    <w:p w:rsidR="00896BF7" w:rsidRDefault="00896BF7" w:rsidP="00E20B51">
      <w:pPr>
        <w:pStyle w:val="sapxdpparagraph"/>
        <w:numPr>
          <w:ilvl w:val="0"/>
          <w:numId w:val="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在〖运行合并〗对话框中，验证选定的维成员，并选择是运行完全合并，还是增量合并。</w:t>
      </w:r>
    </w:p>
    <w:p w:rsidR="00896BF7" w:rsidRDefault="00896BF7" w:rsidP="00E20B51">
      <w:pPr>
        <w:pStyle w:val="sapxdpparagraph"/>
        <w:numPr>
          <w:ilvl w:val="0"/>
          <w:numId w:val="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单击〖确定〗。</w:t>
      </w:r>
    </w:p>
    <w:p w:rsidR="00896BF7" w:rsidRDefault="00896BF7" w:rsidP="00E20B51">
      <w:pPr>
        <w:pStyle w:val="sapxdpparagraph"/>
        <w:numPr>
          <w:ilvl w:val="0"/>
          <w:numId w:val="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要监视合并的进度，请单击工具栏中的〖显示运行进度〗。</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合并状态显示在〖合并监视器〗页中。</w:t>
      </w:r>
    </w:p>
    <w:p w:rsidR="00896BF7" w:rsidRDefault="00896BF7" w:rsidP="00E20B51">
      <w:pPr>
        <w:pStyle w:val="sapxdpparagraph"/>
        <w:numPr>
          <w:ilvl w:val="0"/>
          <w:numId w:val="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要将合并状态重置为“待执行”，选择对其运行合并的组或实体，然后单击工具栏中的〖重置〗。（有关何时将合并状态重置为“待执行”的示例，请参阅</w:t>
      </w:r>
      <w:hyperlink r:id="rId19" w:tooltip="至指定文档 合并监视器" w:history="1">
        <w:r>
          <w:rPr>
            <w:rStyle w:val="a5"/>
            <w:rFonts w:ascii="黑体" w:eastAsia="黑体" w:hAnsi="黑体" w:hint="eastAsia"/>
            <w:sz w:val="20"/>
            <w:szCs w:val="20"/>
            <w:shd w:val="clear" w:color="auto" w:fill="FFFFFF"/>
          </w:rPr>
          <w:t>合并监视器</w:t>
        </w:r>
      </w:hyperlink>
      <w:r>
        <w:rPr>
          <w:rFonts w:ascii="黑体" w:eastAsia="黑体" w:hAnsi="黑体" w:hint="eastAsia"/>
          <w:color w:val="000000"/>
          <w:sz w:val="20"/>
          <w:szCs w:val="20"/>
          <w:shd w:val="clear" w:color="auto" w:fill="FFFFFF"/>
        </w:rPr>
        <w:t>。）</w:t>
      </w:r>
    </w:p>
    <w:p w:rsidR="00896BF7" w:rsidRPr="00DB6BC8" w:rsidRDefault="00DB6BC8" w:rsidP="00DB6BC8">
      <w:pPr>
        <w:pStyle w:val="3"/>
      </w:pPr>
      <w:r>
        <w:rPr>
          <w:rStyle w:val="2Char"/>
          <w:rFonts w:ascii="宋体" w:eastAsia="宋体" w:hAnsi="宋体" w:cs="宋体" w:hint="eastAsia"/>
          <w:b/>
          <w:bCs/>
          <w:sz w:val="27"/>
          <w:szCs w:val="27"/>
        </w:rPr>
        <w:t>1.1.3</w:t>
      </w:r>
      <w:r w:rsidR="00896BF7" w:rsidRPr="00DB6BC8">
        <w:rPr>
          <w:rStyle w:val="2Char"/>
          <w:rFonts w:ascii="宋体" w:eastAsia="宋体" w:hAnsi="宋体" w:cs="宋体" w:hint="eastAsia"/>
          <w:b/>
          <w:bCs/>
          <w:sz w:val="27"/>
          <w:szCs w:val="27"/>
        </w:rPr>
        <w:t>使用定期合并和币种换算</w:t>
      </w:r>
      <w:r w:rsidR="00896BF7" w:rsidRPr="00DB6BC8">
        <w:rPr>
          <w:rStyle w:val="apple-converted-space"/>
          <w:rFonts w:hint="eastAsia"/>
        </w:rPr>
        <w:t> </w:t>
      </w:r>
    </w:p>
    <w:p w:rsidR="00760E27" w:rsidRP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请求合并的期间前进行的会计核算期间过程中修改数据时，可能需要重新合并未来期间。在此情况下，您必须验证是否存在定期币种换算和合并规则，并确认是否已修改来自先前期间的数据。必须通过以完全合并模式连续重新合并每个期间手动完成此验证。另外，您可以在合并监视器中对每个连接期间将实体的数据手动重置为“待执行”。在此情况下，您应使用增量合并。（请参阅</w:t>
      </w:r>
      <w:hyperlink r:id="rId20" w:tooltip="至指定文档 运行合并" w:history="1">
        <w:r>
          <w:rPr>
            <w:rStyle w:val="a5"/>
            <w:rFonts w:ascii="黑体" w:eastAsia="黑体" w:hAnsi="黑体" w:hint="eastAsia"/>
            <w:sz w:val="20"/>
            <w:szCs w:val="20"/>
            <w:shd w:val="clear" w:color="auto" w:fill="FFFFFF"/>
          </w:rPr>
          <w:t>运行合并</w:t>
        </w:r>
      </w:hyperlink>
      <w:r>
        <w:rPr>
          <w:rFonts w:ascii="黑体" w:eastAsia="黑体" w:hAnsi="黑体" w:hint="eastAsia"/>
          <w:color w:val="000000"/>
          <w:sz w:val="20"/>
          <w:szCs w:val="20"/>
          <w:shd w:val="clear" w:color="auto" w:fill="FFFFFF"/>
        </w:rPr>
        <w:t>。）</w:t>
      </w:r>
    </w:p>
    <w:p w:rsidR="00B53C66" w:rsidRPr="00B53C66" w:rsidRDefault="00040F92" w:rsidP="00040F92">
      <w:pPr>
        <w:pStyle w:val="2"/>
        <w:rPr>
          <w:shd w:val="clear" w:color="auto" w:fill="FFFFFF"/>
        </w:rPr>
      </w:pPr>
      <w:r>
        <w:rPr>
          <w:rFonts w:hint="eastAsia"/>
          <w:shd w:val="clear" w:color="auto" w:fill="FFFFFF"/>
        </w:rPr>
        <w:t>1.2</w:t>
      </w:r>
      <w:r w:rsidR="00B53C66" w:rsidRPr="00B53C66">
        <w:rPr>
          <w:rFonts w:hint="eastAsia"/>
          <w:shd w:val="clear" w:color="auto" w:fill="FFFFFF"/>
        </w:rPr>
        <w:t>控制过程监视器</w:t>
      </w:r>
      <w:r w:rsidR="00B53C66" w:rsidRPr="00B53C66">
        <w:rPr>
          <w:rFonts w:ascii="宋体" w:eastAsia="宋体" w:hAnsi="宋体" w:hint="eastAsia"/>
          <w:shd w:val="clear" w:color="auto" w:fill="FFFFFF"/>
        </w:rPr>
        <w:t> </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宋体" w:eastAsia="宋体" w:hAnsi="宋体" w:cs="宋体" w:hint="eastAsia"/>
          <w:color w:val="000000"/>
          <w:kern w:val="0"/>
          <w:sz w:val="20"/>
          <w:szCs w:val="20"/>
          <w:shd w:val="clear" w:color="auto" w:fill="FFFFFF"/>
        </w:rPr>
        <w:t> </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合并中心中的控制过程监视器使您能够执行和监视控制过程。控制过程在选择的实体或实体组上运行。如果选择组，则可以对属于此组的所有汇总实体运行控制过程。控制过程按在控制过程集中显示的顺序执行。</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控制过程监视器基于在所有权管理器中创建的层次结构显示组/实体结构（仅合并类型模型）。有关配置基于所有权的层次结构的信息，请参阅</w:t>
      </w:r>
      <w:hyperlink r:id="rId21" w:tooltip="至指定文档 所有权管理器" w:history="1">
        <w:r w:rsidRPr="00B53C66">
          <w:rPr>
            <w:rFonts w:ascii="黑体" w:eastAsia="黑体" w:hAnsi="黑体" w:cs="宋体" w:hint="eastAsia"/>
            <w:color w:val="0000FF"/>
            <w:kern w:val="0"/>
            <w:sz w:val="20"/>
            <w:szCs w:val="20"/>
            <w:u w:val="single"/>
            <w:shd w:val="clear" w:color="auto" w:fill="FFFFFF"/>
          </w:rPr>
          <w:t>所有权管理器</w:t>
        </w:r>
      </w:hyperlink>
      <w:r w:rsidRPr="00B53C66">
        <w:rPr>
          <w:rFonts w:ascii="黑体" w:eastAsia="黑体" w:hAnsi="黑体" w:cs="宋体" w:hint="eastAsia"/>
          <w:color w:val="000000"/>
          <w:kern w:val="0"/>
          <w:sz w:val="20"/>
          <w:szCs w:val="20"/>
          <w:shd w:val="clear" w:color="auto" w:fill="FFFFFF"/>
        </w:rPr>
        <w:t>。</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控制过程监视器分为以下区域：</w:t>
      </w:r>
    </w:p>
    <w:p w:rsidR="00B53C66" w:rsidRPr="00B53C66" w:rsidRDefault="00B53C66" w:rsidP="00B53C66">
      <w:pPr>
        <w:widowControl/>
        <w:numPr>
          <w:ilvl w:val="0"/>
          <w:numId w:val="1"/>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lastRenderedPageBreak/>
        <w:t>顶部是范围上下文区域，显示选定的维成员：时间、类别、实体以及在工作状态定义中用作驱动维的任何其他维：</w:t>
      </w:r>
    </w:p>
    <w:p w:rsidR="00B53C66" w:rsidRPr="00B53C66" w:rsidRDefault="00B53C66" w:rsidP="00B53C66">
      <w:pPr>
        <w:widowControl/>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要修改在范围上下文区域中显示的维成员，单击链接的成员以显示“成员选择器”对话框。</w:t>
      </w:r>
    </w:p>
    <w:p w:rsidR="00B53C66" w:rsidRPr="00B53C66" w:rsidRDefault="00B53C66" w:rsidP="00B53C66">
      <w:pPr>
        <w:widowControl/>
        <w:numPr>
          <w:ilvl w:val="0"/>
          <w:numId w:val="1"/>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中间是按实体组织的控制过程集列表，显示控制过程状态以及阻止或警告控制过程的数量</w:t>
      </w:r>
    </w:p>
    <w:p w:rsidR="00B53C66" w:rsidRPr="00B53C66" w:rsidRDefault="00B53C66" w:rsidP="00B53C66">
      <w:pPr>
        <w:widowControl/>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在合并模型中，仅显示在范围上下文区域中选择的组的实体。在财务模型中，如果在范围上下文区域中选择节点实体，则仅显示节点实体的子实体。</w:t>
      </w:r>
    </w:p>
    <w:p w:rsidR="00B53C66" w:rsidRPr="00B53C66" w:rsidRDefault="00B53C66" w:rsidP="00B53C66">
      <w:pPr>
        <w:widowControl/>
        <w:numPr>
          <w:ilvl w:val="0"/>
          <w:numId w:val="1"/>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底部是一个列表，显示先前在控制过程集列表中选择的实体的失败控制过程的详细信息。</w:t>
      </w:r>
    </w:p>
    <w:p w:rsidR="00B53C66" w:rsidRPr="00B53C66" w:rsidRDefault="00B53C66" w:rsidP="00B53C66">
      <w:pPr>
        <w:widowControl/>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每次在控制过程集列表中选择不同实体时，都会刷新失败的控制过程的列表。</w:t>
      </w:r>
    </w:p>
    <w:p w:rsidR="00B53C66" w:rsidRPr="00B53C66" w:rsidRDefault="00B53C66" w:rsidP="00DB6BC8">
      <w:pPr>
        <w:pStyle w:val="3"/>
        <w:rPr>
          <w:shd w:val="clear" w:color="auto" w:fill="FFFFFF"/>
        </w:rPr>
      </w:pPr>
      <w:r w:rsidRPr="00B53C66">
        <w:rPr>
          <w:rFonts w:hint="eastAsia"/>
          <w:shd w:val="clear" w:color="auto" w:fill="FFFFFF"/>
        </w:rPr>
        <w:t>前提</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管理员已为您提供查看控制过程的访问权限。</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已配置工作状态设置和控制过程，且已在 Planning and Consolidation 管理中对模型启用控制过程。</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已在时间维中指定</w:t>
      </w:r>
      <w:r w:rsidRPr="00B53C66">
        <w:rPr>
          <w:rFonts w:ascii="宋体" w:eastAsia="宋体" w:hAnsi="宋体" w:cs="宋体" w:hint="eastAsia"/>
          <w:color w:val="000000"/>
          <w:kern w:val="0"/>
          <w:sz w:val="20"/>
          <w:szCs w:val="20"/>
          <w:shd w:val="clear" w:color="auto" w:fill="FFFFFF"/>
        </w:rPr>
        <w:t> </w:t>
      </w:r>
      <w:r w:rsidRPr="00B53C66">
        <w:rPr>
          <w:rFonts w:ascii="宋体" w:eastAsia="宋体" w:hAnsi="宋体" w:cs="宋体" w:hint="eastAsia"/>
          <w:color w:val="000000"/>
          <w:kern w:val="0"/>
          <w:sz w:val="24"/>
          <w:szCs w:val="24"/>
          <w:shd w:val="clear" w:color="auto" w:fill="FFFFFF"/>
        </w:rPr>
        <w:t>MONTHNUM</w:t>
      </w:r>
      <w:r w:rsidRPr="00B53C66">
        <w:rPr>
          <w:rFonts w:ascii="宋体" w:eastAsia="宋体" w:hAnsi="宋体" w:cs="宋体" w:hint="eastAsia"/>
          <w:color w:val="000000"/>
          <w:kern w:val="0"/>
          <w:sz w:val="20"/>
          <w:szCs w:val="20"/>
          <w:shd w:val="clear" w:color="auto" w:fill="FFFFFF"/>
        </w:rPr>
        <w:t> </w:t>
      </w:r>
      <w:r w:rsidRPr="00B53C66">
        <w:rPr>
          <w:rFonts w:ascii="黑体" w:eastAsia="黑体" w:hAnsi="黑体" w:cs="宋体" w:hint="eastAsia"/>
          <w:color w:val="000000"/>
          <w:kern w:val="0"/>
          <w:sz w:val="20"/>
          <w:szCs w:val="20"/>
          <w:shd w:val="clear" w:color="auto" w:fill="FFFFFF"/>
        </w:rPr>
        <w:t>属性的值。</w:t>
      </w:r>
    </w:p>
    <w:p w:rsidR="00B53C66" w:rsidRPr="00DB6BC8" w:rsidRDefault="00B53C66" w:rsidP="00DB6BC8">
      <w:pPr>
        <w:pStyle w:val="3"/>
        <w:rPr>
          <w:shd w:val="clear" w:color="auto" w:fill="FFFFFF"/>
        </w:rPr>
      </w:pPr>
      <w:r w:rsidRPr="00DB6BC8">
        <w:rPr>
          <w:rFonts w:hint="eastAsia"/>
          <w:shd w:val="clear" w:color="auto" w:fill="FFFFFF"/>
        </w:rPr>
        <w:t>特征</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运行控制过程</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对选择的实体或组运行控制过程。控制过程结果显示在〖控制过程监视器〗页中。您可以从主〖控制过程监视器〗页或从选择的实体的控制过程结果页运行控制过程。</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显示失败控制过程的详细信息</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选择已对其运行控制过程的实体或组时，将在〖控制过程监视器〗页的〖失败控制过程的详细信息〗列表中显示失败控制过程的摘要。</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排序列</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您可以通过单击列标题在〖控制过程监视器〗页的列表中按字母顺序排序列。将显示一个三角形，指示排序方向。再次单击列标题将更改按字母排序的方向。</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显示描述</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默认情况下，在控制过程列表中仅显示实体代码。您可以通过选择〖显示描述〗选项显示实体描述。</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显示一个或多个实体的控制过程结果</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您可以使用〖控制过程监视器〗页中的〖控制过程结果〗选项，对实体或组显示控制过程集中的每个控制过程的控制过程状态。在〖控制过程结果〗页中，您可以执行以下操作：</w:t>
      </w:r>
    </w:p>
    <w:p w:rsidR="00B53C66" w:rsidRPr="00B53C66" w:rsidRDefault="00B53C66" w:rsidP="00B53C66">
      <w:pPr>
        <w:widowControl/>
        <w:numPr>
          <w:ilvl w:val="0"/>
          <w:numId w:val="2"/>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通过一个或多个细分维展开控制过程。</w:t>
      </w:r>
    </w:p>
    <w:p w:rsidR="00B53C66" w:rsidRPr="00B53C66" w:rsidRDefault="00B53C66" w:rsidP="00B53C66">
      <w:pPr>
        <w:widowControl/>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显示每个细分维成员的状态和数据。</w:t>
      </w:r>
    </w:p>
    <w:p w:rsidR="00B53C66" w:rsidRPr="00B53C66" w:rsidRDefault="00B53C66" w:rsidP="00B53C66">
      <w:pPr>
        <w:widowControl/>
        <w:numPr>
          <w:ilvl w:val="0"/>
          <w:numId w:val="2"/>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过滤使用〖显示〗下拉列表显示的控制过程列表。</w:t>
      </w:r>
    </w:p>
    <w:p w:rsidR="00B53C66" w:rsidRPr="00B53C66" w:rsidRDefault="00B53C66" w:rsidP="00B53C66">
      <w:pPr>
        <w:widowControl/>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可用的过滤器包括：全部、已通过、待执行、失败、已消除。</w:t>
      </w:r>
    </w:p>
    <w:p w:rsidR="00B53C66" w:rsidRPr="00B53C66" w:rsidRDefault="00B53C66" w:rsidP="00B53C66">
      <w:pPr>
        <w:widowControl/>
        <w:numPr>
          <w:ilvl w:val="0"/>
          <w:numId w:val="2"/>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打开链接的文档以在出现错误的情况下分析结果，并在数据输入计划中执行手动调整等。</w:t>
      </w:r>
    </w:p>
    <w:p w:rsidR="00B53C66" w:rsidRPr="00B53C66" w:rsidRDefault="00B53C66" w:rsidP="00B53C66">
      <w:pPr>
        <w:widowControl/>
        <w:numPr>
          <w:ilvl w:val="0"/>
          <w:numId w:val="2"/>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消除或重置阻止控制过程</w:t>
      </w:r>
    </w:p>
    <w:p w:rsidR="00B53C66" w:rsidRPr="00B53C66" w:rsidRDefault="00B53C66" w:rsidP="00B53C66">
      <w:pPr>
        <w:widowControl/>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lastRenderedPageBreak/>
        <w:t>如果有适当的访问权限，当控制过程状态为“失败”时，则可以从〖控制过程结果〗页中消除阻止控制过程，从而将其状态更改为“已消除”。这使您能够更新工作状态（允许在工作流中验证数据），即使在执行时阻止控制过程报错也不受影响。</w:t>
      </w:r>
    </w:p>
    <w:p w:rsidR="00B53C66" w:rsidRPr="00B53C66" w:rsidRDefault="00B53C66" w:rsidP="00B53C66">
      <w:pPr>
        <w:widowControl/>
        <w:spacing w:before="60" w:after="60"/>
        <w:ind w:left="1733"/>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extent cx="228600" cy="228600"/>
            <wp:effectExtent l="0" t="0" r="0" b="0"/>
            <wp:docPr id="7" name="图片 7"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53C66">
        <w:rPr>
          <w:rFonts w:ascii="宋体" w:eastAsia="宋体" w:hAnsi="宋体" w:cs="宋体" w:hint="eastAsia"/>
          <w:caps/>
          <w:color w:val="000000"/>
          <w:kern w:val="0"/>
          <w:sz w:val="20"/>
          <w:szCs w:val="20"/>
          <w:shd w:val="clear" w:color="auto" w:fill="FFFFFF"/>
        </w:rPr>
        <w:t> </w:t>
      </w:r>
      <w:r w:rsidRPr="00B53C66">
        <w:rPr>
          <w:rFonts w:ascii="黑体" w:eastAsia="黑体" w:hAnsi="黑体" w:cs="宋体" w:hint="eastAsia"/>
          <w:caps/>
          <w:color w:val="000000"/>
          <w:kern w:val="0"/>
          <w:sz w:val="20"/>
          <w:szCs w:val="20"/>
          <w:shd w:val="clear" w:color="auto" w:fill="FFFFFF"/>
        </w:rPr>
        <w:t>示例</w:t>
      </w:r>
    </w:p>
    <w:p w:rsidR="00B53C66" w:rsidRPr="00B53C66" w:rsidRDefault="00B53C66" w:rsidP="00B53C66">
      <w:pPr>
        <w:widowControl/>
        <w:spacing w:before="60" w:after="60"/>
        <w:ind w:left="1733"/>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例如，阻止控制过程的定义指定在特定资产负债表科目/流和特定损益表科目中输入相同金额的建筑物折旧。如果由于组织的会计核算流程，未在资产负债表的对应科目中输入金额，则在执行后阻止控制过程将返回失败状态。然后，您可以消除阻止控制过程，以便可在工作流中验证数据。</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如果确定应保持原始控制过程状态，则可将阻止控制过程的状态重置为失败。（有关控制过程类型的更多信息，请参阅</w:t>
      </w:r>
      <w:hyperlink r:id="rId22" w:tooltip="至指定文档 创建控制过程" w:history="1">
        <w:r w:rsidRPr="00B53C66">
          <w:rPr>
            <w:rFonts w:ascii="黑体" w:eastAsia="黑体" w:hAnsi="黑体" w:cs="宋体" w:hint="eastAsia"/>
            <w:color w:val="0000FF"/>
            <w:kern w:val="0"/>
            <w:sz w:val="20"/>
            <w:szCs w:val="20"/>
            <w:u w:val="single"/>
            <w:shd w:val="clear" w:color="auto" w:fill="FFFFFF"/>
          </w:rPr>
          <w:t>创建控制过程</w:t>
        </w:r>
      </w:hyperlink>
      <w:r w:rsidRPr="00B53C66">
        <w:rPr>
          <w:rFonts w:ascii="黑体" w:eastAsia="黑体" w:hAnsi="黑体" w:cs="宋体" w:hint="eastAsia"/>
          <w:color w:val="000000"/>
          <w:kern w:val="0"/>
          <w:sz w:val="20"/>
          <w:szCs w:val="20"/>
          <w:shd w:val="clear" w:color="auto" w:fill="FFFFFF"/>
        </w:rPr>
        <w:t>；有关控制过程状态的更多信息，请参阅</w:t>
      </w:r>
      <w:hyperlink r:id="rId23" w:tooltip="至指定文档 控制过程集状态" w:history="1">
        <w:r w:rsidRPr="00B53C66">
          <w:rPr>
            <w:rFonts w:ascii="黑体" w:eastAsia="黑体" w:hAnsi="黑体" w:cs="宋体" w:hint="eastAsia"/>
            <w:color w:val="0000FF"/>
            <w:kern w:val="0"/>
            <w:sz w:val="20"/>
            <w:szCs w:val="20"/>
            <w:u w:val="single"/>
            <w:shd w:val="clear" w:color="auto" w:fill="FFFFFF"/>
          </w:rPr>
          <w:t>控制过程集状态</w:t>
        </w:r>
      </w:hyperlink>
      <w:r w:rsidRPr="00B53C66">
        <w:rPr>
          <w:rFonts w:ascii="黑体" w:eastAsia="黑体" w:hAnsi="黑体" w:cs="宋体" w:hint="eastAsia"/>
          <w:color w:val="000000"/>
          <w:kern w:val="0"/>
          <w:sz w:val="20"/>
          <w:szCs w:val="20"/>
          <w:shd w:val="clear" w:color="auto" w:fill="FFFFFF"/>
        </w:rPr>
        <w:t>。）</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刷新控制过程页</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您可以通过单击〖刷新〗，刷新控制过程列表。例如，如果刚刚执行数据输入，则可刷新页，以便考虑更新的状态。</w:t>
      </w:r>
    </w:p>
    <w:p w:rsidR="00B53C66" w:rsidRPr="00B53C66" w:rsidRDefault="00B53C66" w:rsidP="00B53C66">
      <w:pPr>
        <w:widowControl/>
        <w:spacing w:before="60" w:after="60"/>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您可以对主〖控制过程监视器〗页以及选择的实体或实体组的控制过程结果页执行刷新。</w:t>
      </w:r>
    </w:p>
    <w:p w:rsidR="00B53C66" w:rsidRPr="00DB6BC8" w:rsidRDefault="00B53C66" w:rsidP="00DB6BC8">
      <w:pPr>
        <w:pStyle w:val="3"/>
        <w:rPr>
          <w:shd w:val="clear" w:color="auto" w:fill="FFFFFF"/>
        </w:rPr>
      </w:pPr>
      <w:r w:rsidRPr="00DB6BC8">
        <w:rPr>
          <w:rFonts w:hint="eastAsia"/>
          <w:shd w:val="clear" w:color="auto" w:fill="FFFFFF"/>
        </w:rPr>
        <w:t>作业</w:t>
      </w:r>
    </w:p>
    <w:p w:rsidR="00B53C66" w:rsidRPr="00B53C66" w:rsidRDefault="00B53C66" w:rsidP="00B53C66">
      <w:pPr>
        <w:widowControl/>
        <w:numPr>
          <w:ilvl w:val="0"/>
          <w:numId w:val="3"/>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要对选择的一个或多个实体运行控制过程，请参阅</w:t>
      </w:r>
      <w:hyperlink r:id="rId24" w:tooltip="至指定文档 执行控制过程集" w:history="1">
        <w:r w:rsidRPr="00B53C66">
          <w:rPr>
            <w:rFonts w:ascii="黑体" w:eastAsia="黑体" w:hAnsi="黑体" w:cs="宋体" w:hint="eastAsia"/>
            <w:color w:val="0000FF"/>
            <w:kern w:val="0"/>
            <w:sz w:val="20"/>
            <w:szCs w:val="20"/>
            <w:u w:val="single"/>
            <w:shd w:val="clear" w:color="auto" w:fill="FFFFFF"/>
          </w:rPr>
          <w:t>执行控制过程集</w:t>
        </w:r>
      </w:hyperlink>
      <w:r w:rsidRPr="00B53C66">
        <w:rPr>
          <w:rFonts w:ascii="黑体" w:eastAsia="黑体" w:hAnsi="黑体" w:cs="宋体" w:hint="eastAsia"/>
          <w:color w:val="000000"/>
          <w:kern w:val="0"/>
          <w:sz w:val="20"/>
          <w:szCs w:val="20"/>
          <w:shd w:val="clear" w:color="auto" w:fill="FFFFFF"/>
        </w:rPr>
        <w:t>。</w:t>
      </w:r>
    </w:p>
    <w:p w:rsidR="00B53C66" w:rsidRPr="00B53C66" w:rsidRDefault="00B53C66" w:rsidP="00B53C66">
      <w:pPr>
        <w:widowControl/>
        <w:numPr>
          <w:ilvl w:val="0"/>
          <w:numId w:val="3"/>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显示详细的控制过程结果</w:t>
      </w:r>
    </w:p>
    <w:p w:rsidR="00B53C66" w:rsidRPr="00B53C66" w:rsidRDefault="00B53C66" w:rsidP="00B53C66">
      <w:pPr>
        <w:widowControl/>
        <w:numPr>
          <w:ilvl w:val="1"/>
          <w:numId w:val="3"/>
        </w:numPr>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在</w:t>
      </w:r>
      <w:r>
        <w:rPr>
          <w:rFonts w:ascii="黑体" w:eastAsia="黑体" w:hAnsi="黑体" w:cs="宋体"/>
          <w:noProof/>
          <w:color w:val="000000"/>
          <w:kern w:val="0"/>
          <w:sz w:val="20"/>
          <w:szCs w:val="20"/>
          <w:shd w:val="clear" w:color="auto" w:fill="FFFFFF"/>
        </w:rPr>
        <w:drawing>
          <wp:inline distT="0" distB="0" distL="0" distR="0">
            <wp:extent cx="104775" cy="123825"/>
            <wp:effectExtent l="0" t="0" r="9525" b="9525"/>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B53C66">
        <w:rPr>
          <w:rFonts w:ascii="宋体" w:eastAsia="宋体" w:hAnsi="宋体" w:cs="宋体" w:hint="eastAsia"/>
          <w:color w:val="000000"/>
          <w:kern w:val="0"/>
          <w:sz w:val="20"/>
          <w:szCs w:val="20"/>
          <w:shd w:val="clear" w:color="auto" w:fill="FFFFFF"/>
        </w:rPr>
        <w:t> </w:t>
      </w:r>
      <w:r w:rsidRPr="00B53C66">
        <w:rPr>
          <w:rFonts w:ascii="黑体" w:eastAsia="黑体" w:hAnsi="黑体" w:cs="宋体" w:hint="eastAsia"/>
          <w:color w:val="000000"/>
          <w:kern w:val="0"/>
          <w:sz w:val="20"/>
          <w:szCs w:val="20"/>
          <w:shd w:val="clear" w:color="auto" w:fill="FFFFFF"/>
        </w:rPr>
        <w:t>〖合并中心〗</w:t>
      </w:r>
      <w:r w:rsidRPr="00B53C66">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14300" cy="114300"/>
            <wp:effectExtent l="0" t="0" r="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53C66">
        <w:rPr>
          <w:rFonts w:ascii="宋体" w:eastAsia="宋体" w:hAnsi="宋体" w:cs="宋体" w:hint="eastAsia"/>
          <w:color w:val="000000"/>
          <w:kern w:val="0"/>
          <w:sz w:val="20"/>
          <w:szCs w:val="20"/>
          <w:shd w:val="clear" w:color="auto" w:fill="FFFFFF"/>
        </w:rPr>
        <w:t> </w:t>
      </w:r>
      <w:r w:rsidRPr="00B53C66">
        <w:rPr>
          <w:rFonts w:ascii="黑体" w:eastAsia="黑体" w:hAnsi="黑体" w:cs="宋体" w:hint="eastAsia"/>
          <w:color w:val="000000"/>
          <w:kern w:val="0"/>
          <w:sz w:val="20"/>
          <w:szCs w:val="20"/>
          <w:shd w:val="clear" w:color="auto" w:fill="FFFFFF"/>
        </w:rPr>
        <w:t>〖控制过程监视器〗</w:t>
      </w:r>
      <w:r w:rsidRPr="00B53C66">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23825" cy="123825"/>
            <wp:effectExtent l="0" t="0" r="9525" b="9525"/>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53C66">
        <w:rPr>
          <w:rFonts w:ascii="黑体" w:eastAsia="黑体" w:hAnsi="黑体" w:cs="宋体" w:hint="eastAsia"/>
          <w:color w:val="000000"/>
          <w:kern w:val="0"/>
          <w:sz w:val="20"/>
          <w:szCs w:val="20"/>
          <w:shd w:val="clear" w:color="auto" w:fill="FFFFFF"/>
        </w:rPr>
        <w:t>中，选择要显示详细信息的实体，然后单击工具栏中的〖打开控制过程结果〗。</w:t>
      </w:r>
    </w:p>
    <w:p w:rsidR="00B53C66" w:rsidRPr="00B53C66" w:rsidRDefault="00B53C66" w:rsidP="00B53C66">
      <w:pPr>
        <w:widowControl/>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如果选择节点实体或组，则将显示所有相关实体的控制过程。</w:t>
      </w:r>
    </w:p>
    <w:p w:rsidR="00B53C66" w:rsidRPr="00B53C66" w:rsidRDefault="00B53C66" w:rsidP="00B53C66">
      <w:pPr>
        <w:widowControl/>
        <w:numPr>
          <w:ilvl w:val="1"/>
          <w:numId w:val="3"/>
        </w:numPr>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在〖控制过程结果〗页中，如果控制过程有一个或多个细分维，则通过单击其箭头展开控制过程，以显示该控制过程的每个细分维成员的数据和状态。</w:t>
      </w:r>
    </w:p>
    <w:p w:rsidR="00B53C66" w:rsidRPr="00B53C66" w:rsidRDefault="00B53C66" w:rsidP="00B53C66">
      <w:pPr>
        <w:widowControl/>
        <w:numPr>
          <w:ilvl w:val="0"/>
          <w:numId w:val="3"/>
        </w:numPr>
        <w:spacing w:before="60" w:after="60"/>
        <w:ind w:left="552"/>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消除或重置阻止控制过程</w:t>
      </w:r>
    </w:p>
    <w:p w:rsidR="00B53C66" w:rsidRPr="00B53C66" w:rsidRDefault="00B53C66" w:rsidP="00B53C66">
      <w:pPr>
        <w:widowControl/>
        <w:numPr>
          <w:ilvl w:val="1"/>
          <w:numId w:val="3"/>
        </w:numPr>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在</w:t>
      </w:r>
      <w:r>
        <w:rPr>
          <w:rFonts w:ascii="黑体" w:eastAsia="黑体" w:hAnsi="黑体" w:cs="宋体"/>
          <w:noProof/>
          <w:color w:val="000000"/>
          <w:kern w:val="0"/>
          <w:sz w:val="20"/>
          <w:szCs w:val="20"/>
          <w:shd w:val="clear" w:color="auto" w:fill="FFFFFF"/>
        </w:rPr>
        <w:drawing>
          <wp:inline distT="0" distB="0" distL="0" distR="0">
            <wp:extent cx="104775" cy="123825"/>
            <wp:effectExtent l="0" t="0" r="9525" b="9525"/>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B53C66">
        <w:rPr>
          <w:rFonts w:ascii="宋体" w:eastAsia="宋体" w:hAnsi="宋体" w:cs="宋体" w:hint="eastAsia"/>
          <w:color w:val="000000"/>
          <w:kern w:val="0"/>
          <w:sz w:val="20"/>
          <w:szCs w:val="20"/>
          <w:shd w:val="clear" w:color="auto" w:fill="FFFFFF"/>
        </w:rPr>
        <w:t> </w:t>
      </w:r>
      <w:r w:rsidRPr="00B53C66">
        <w:rPr>
          <w:rFonts w:ascii="黑体" w:eastAsia="黑体" w:hAnsi="黑体" w:cs="宋体" w:hint="eastAsia"/>
          <w:color w:val="000000"/>
          <w:kern w:val="0"/>
          <w:sz w:val="20"/>
          <w:szCs w:val="20"/>
          <w:shd w:val="clear" w:color="auto" w:fill="FFFFFF"/>
        </w:rPr>
        <w:t>〖合并中心〗</w:t>
      </w:r>
      <w:r w:rsidRPr="00B53C66">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14300" cy="114300"/>
            <wp:effectExtent l="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53C66">
        <w:rPr>
          <w:rFonts w:ascii="宋体" w:eastAsia="宋体" w:hAnsi="宋体" w:cs="宋体" w:hint="eastAsia"/>
          <w:color w:val="000000"/>
          <w:kern w:val="0"/>
          <w:sz w:val="20"/>
          <w:szCs w:val="20"/>
          <w:shd w:val="clear" w:color="auto" w:fill="FFFFFF"/>
        </w:rPr>
        <w:t> </w:t>
      </w:r>
      <w:r w:rsidRPr="00B53C66">
        <w:rPr>
          <w:rFonts w:ascii="黑体" w:eastAsia="黑体" w:hAnsi="黑体" w:cs="宋体" w:hint="eastAsia"/>
          <w:color w:val="000000"/>
          <w:kern w:val="0"/>
          <w:sz w:val="20"/>
          <w:szCs w:val="20"/>
          <w:shd w:val="clear" w:color="auto" w:fill="FFFFFF"/>
        </w:rPr>
        <w:t>〖控制过程〗</w:t>
      </w:r>
      <w:r w:rsidRPr="00B53C66">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23825" cy="123825"/>
            <wp:effectExtent l="0" t="0" r="9525" b="9525"/>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53C66">
        <w:rPr>
          <w:rFonts w:ascii="黑体" w:eastAsia="黑体" w:hAnsi="黑体" w:cs="宋体" w:hint="eastAsia"/>
          <w:color w:val="000000"/>
          <w:kern w:val="0"/>
          <w:sz w:val="20"/>
          <w:szCs w:val="20"/>
          <w:shd w:val="clear" w:color="auto" w:fill="FFFFFF"/>
        </w:rPr>
        <w:t>中，选择要显示控制过程结果的实体。</w:t>
      </w:r>
    </w:p>
    <w:p w:rsidR="00B53C66" w:rsidRPr="00B53C66" w:rsidRDefault="00B53C66" w:rsidP="00B53C66">
      <w:pPr>
        <w:widowControl/>
        <w:numPr>
          <w:ilvl w:val="1"/>
          <w:numId w:val="3"/>
        </w:numPr>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单击工具栏中的〖打开控制过程结果〗。</w:t>
      </w:r>
    </w:p>
    <w:p w:rsidR="00B53C66" w:rsidRPr="00B53C66" w:rsidRDefault="00B53C66" w:rsidP="00B53C66">
      <w:pPr>
        <w:widowControl/>
        <w:numPr>
          <w:ilvl w:val="1"/>
          <w:numId w:val="3"/>
        </w:numPr>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在“控制过程结果”页中，选择状态为失败的阻止类型控制过程，然后单击工具栏中的〖消除阻止〗。</w:t>
      </w:r>
    </w:p>
    <w:p w:rsidR="00B53C66" w:rsidRPr="00B53C66" w:rsidRDefault="00B53C66" w:rsidP="00B53C66">
      <w:pPr>
        <w:widowControl/>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现在，阻止类型控制过程的状态为“已消除”。</w:t>
      </w:r>
    </w:p>
    <w:p w:rsidR="00B53C66" w:rsidRPr="00B53C66" w:rsidRDefault="00B53C66" w:rsidP="00B53C66">
      <w:pPr>
        <w:widowControl/>
        <w:numPr>
          <w:ilvl w:val="1"/>
          <w:numId w:val="3"/>
        </w:numPr>
        <w:spacing w:before="60" w:after="60"/>
        <w:ind w:left="1104"/>
        <w:jc w:val="left"/>
        <w:rPr>
          <w:rFonts w:ascii="黑体" w:eastAsia="黑体" w:hAnsi="黑体" w:cs="宋体"/>
          <w:color w:val="000000"/>
          <w:kern w:val="0"/>
          <w:sz w:val="20"/>
          <w:szCs w:val="20"/>
          <w:shd w:val="clear" w:color="auto" w:fill="FFFFFF"/>
        </w:rPr>
      </w:pPr>
      <w:r w:rsidRPr="00B53C66">
        <w:rPr>
          <w:rFonts w:ascii="黑体" w:eastAsia="黑体" w:hAnsi="黑体" w:cs="宋体" w:hint="eastAsia"/>
          <w:color w:val="000000"/>
          <w:kern w:val="0"/>
          <w:sz w:val="20"/>
          <w:szCs w:val="20"/>
          <w:shd w:val="clear" w:color="auto" w:fill="FFFFFF"/>
        </w:rPr>
        <w:t>要将控制过程状态重置为“失败”，则选择控制过程，然后单击工具栏中的〖重置阻止〗。</w:t>
      </w:r>
    </w:p>
    <w:p w:rsidR="00B53C66" w:rsidRPr="00DB6BC8" w:rsidRDefault="00DB6BC8" w:rsidP="00DB6BC8">
      <w:pPr>
        <w:pStyle w:val="3"/>
      </w:pPr>
      <w:r w:rsidRPr="00DB6BC8">
        <w:rPr>
          <w:rStyle w:val="sapxdptitle"/>
          <w:rFonts w:hint="eastAsia"/>
        </w:rPr>
        <w:t>1.2.1</w:t>
      </w:r>
      <w:r w:rsidR="00B53C66" w:rsidRPr="00DB6BC8">
        <w:rPr>
          <w:rStyle w:val="sapxdptitle"/>
          <w:rFonts w:hint="eastAsia"/>
        </w:rPr>
        <w:t>执行控制过程集</w:t>
      </w:r>
      <w:r w:rsidR="00B53C66" w:rsidRPr="00DB6BC8">
        <w:rPr>
          <w:rStyle w:val="apple-converted-space"/>
          <w:rFonts w:hint="eastAsia"/>
        </w:rPr>
        <w:t> </w:t>
      </w:r>
    </w:p>
    <w:p w:rsidR="00B53C66" w:rsidRPr="00DB6BC8" w:rsidRDefault="00B53C66" w:rsidP="00DB6BC8">
      <w:pPr>
        <w:pStyle w:val="4"/>
      </w:pPr>
      <w:r w:rsidRPr="00DB6BC8">
        <w:rPr>
          <w:rFonts w:hint="eastAsia"/>
        </w:rPr>
        <w:t>前提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管理员已授予您执行控制过程的访问权限。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您对要执行控制过程的数据区域具有读取访问权限。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已在 Planning and Consolidation 管理中向要执行的控制过程集分配类别/时间对。请参阅</w:t>
      </w:r>
      <w:hyperlink r:id="rId25" w:tooltip="至指定文档 分配控制过程集" w:history="1">
        <w:r>
          <w:rPr>
            <w:rStyle w:val="a5"/>
            <w:rFonts w:ascii="黑体" w:eastAsia="黑体" w:hAnsi="黑体" w:hint="eastAsia"/>
            <w:sz w:val="20"/>
            <w:szCs w:val="20"/>
            <w:shd w:val="clear" w:color="auto" w:fill="FFFFFF"/>
          </w:rPr>
          <w:t>分配控制过程集</w:t>
        </w:r>
      </w:hyperlink>
      <w:r>
        <w:rPr>
          <w:rFonts w:ascii="黑体" w:eastAsia="黑体" w:hAnsi="黑体" w:hint="eastAsia"/>
          <w:color w:val="000000"/>
          <w:sz w:val="20"/>
          <w:szCs w:val="20"/>
          <w:shd w:val="clear" w:color="auto" w:fill="FFFFFF"/>
        </w:rPr>
        <w:t>。</w:t>
      </w:r>
    </w:p>
    <w:p w:rsidR="00B53C66" w:rsidRPr="00DB6BC8" w:rsidRDefault="00B53C66" w:rsidP="00DB6BC8">
      <w:pPr>
        <w:pStyle w:val="4"/>
      </w:pPr>
      <w:r w:rsidRPr="00DB6BC8">
        <w:rPr>
          <w:rFonts w:hint="eastAsia"/>
        </w:rPr>
        <w:t>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SAP BusinessObjects Planning and Consolidation（SAP NetWeaver 版）中执行控制过程并监控其进度：</w:t>
      </w:r>
    </w:p>
    <w:p w:rsidR="00B53C66" w:rsidRDefault="00B53C66" w:rsidP="00B53C66">
      <w:pPr>
        <w:pStyle w:val="sapxdpparagraph"/>
        <w:numPr>
          <w:ilvl w:val="0"/>
          <w:numId w:val="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Fonts w:ascii="黑体" w:eastAsia="黑体" w:hAnsi="黑体"/>
          <w:noProof/>
          <w:color w:val="000000"/>
          <w:sz w:val="20"/>
          <w:szCs w:val="20"/>
          <w:shd w:val="clear" w:color="auto" w:fill="FFFFFF"/>
        </w:rPr>
        <w:drawing>
          <wp:inline distT="0" distB="0" distL="0" distR="0">
            <wp:extent cx="104775" cy="123825"/>
            <wp:effectExtent l="0" t="0" r="9525" b="9525"/>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〖控制过程监控器〗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中，选择所需的实体或实体组，然后单击〖运行控制过程〗。</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结果显示在〖控制过程监控器〗页中。</w:t>
      </w:r>
    </w:p>
    <w:p w:rsidR="00B53C66" w:rsidRDefault="00B53C66" w:rsidP="00B53C66">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10" name="图片 1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如果将给定成员实体维中的属性</w:t>
      </w:r>
      <w:r>
        <w:rPr>
          <w:rStyle w:val="apple-converted-space"/>
          <w:rFonts w:hint="eastAsia"/>
          <w:color w:val="000000"/>
          <w:sz w:val="20"/>
          <w:szCs w:val="20"/>
          <w:shd w:val="clear" w:color="auto" w:fill="FFFFFF"/>
        </w:rPr>
        <w:t> </w:t>
      </w:r>
      <w:r>
        <w:rPr>
          <w:rStyle w:val="HTML"/>
          <w:rFonts w:hint="eastAsia"/>
          <w:color w:val="000000"/>
          <w:shd w:val="clear" w:color="auto" w:fill="FFFFFF"/>
        </w:rPr>
        <w:t>Bypass LC in ctrls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留空，报告币种维的本币成员（LC）用于运行控制过程。</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要避免这种情况，可以将属性</w:t>
      </w:r>
      <w:r>
        <w:rPr>
          <w:rStyle w:val="apple-converted-space"/>
          <w:rFonts w:hint="eastAsia"/>
          <w:color w:val="000000"/>
          <w:sz w:val="20"/>
          <w:szCs w:val="20"/>
          <w:shd w:val="clear" w:color="auto" w:fill="FFFFFF"/>
        </w:rPr>
        <w:t> </w:t>
      </w:r>
      <w:r>
        <w:rPr>
          <w:rStyle w:val="HTML"/>
          <w:rFonts w:hint="eastAsia"/>
          <w:color w:val="000000"/>
          <w:shd w:val="clear" w:color="auto" w:fill="FFFFFF"/>
        </w:rPr>
        <w:t>Bypass LC in ctrls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设置为“</w:t>
      </w:r>
      <w:r>
        <w:rPr>
          <w:rStyle w:val="HTML"/>
          <w:rFonts w:hint="eastAsia"/>
          <w:b/>
          <w:bCs/>
          <w:color w:val="000000"/>
        </w:rPr>
        <w:t>Y</w:t>
      </w:r>
      <w:r>
        <w:rPr>
          <w:rFonts w:ascii="黑体" w:eastAsia="黑体" w:hAnsi="黑体" w:hint="eastAsia"/>
          <w:color w:val="000000"/>
          <w:sz w:val="20"/>
          <w:szCs w:val="20"/>
          <w:shd w:val="clear" w:color="auto" w:fill="FFFFFF"/>
        </w:rPr>
        <w:t>”；这意味着为实体指定的货币（例如 EUR）用于运行控制过程。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根据与选定的实体关联的控制过程级别执行控制过程。</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9" name="图片 9"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如果对其执行控制过程的实体为基本（控制过程级别 1），则仅在相关控制过程集中执行级别 1 控制过程。如果对其执行控制过程的实体为标准（控制过程级别 2），则执行级别 1 和级别 2 控制过程。如果没有控制过程级别与选定的实体关联，则将对选定的实体执行所有控制过程。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特定的数据管理器包可以触发控制过程集的执行。</w:t>
      </w:r>
    </w:p>
    <w:p w:rsidR="00B53C66" w:rsidRPr="00DB6BC8" w:rsidRDefault="00DB6BC8" w:rsidP="00DB6BC8">
      <w:pPr>
        <w:pStyle w:val="3"/>
      </w:pPr>
      <w:r>
        <w:rPr>
          <w:rStyle w:val="sapxdptitle"/>
          <w:rFonts w:hint="eastAsia"/>
        </w:rPr>
        <w:t>1.2.2</w:t>
      </w:r>
      <w:r w:rsidR="00B53C66" w:rsidRPr="00DB6BC8">
        <w:rPr>
          <w:rStyle w:val="sapxdptitle"/>
          <w:rFonts w:hint="eastAsia"/>
        </w:rPr>
        <w:t>控制过程集状态 </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控制过程集仅有一个输出：控制过程集状态。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以下是可能的控制过程集状态值：</w:t>
      </w:r>
    </w:p>
    <w:p w:rsidR="00B53C66" w:rsidRDefault="00B53C66" w:rsidP="00B53C66">
      <w:pPr>
        <w:pStyle w:val="sapxdpparagraph"/>
        <w:numPr>
          <w:ilvl w:val="0"/>
          <w:numId w:val="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不适用：未对选择的类别和时间维成员定义控制过程集。</w:t>
      </w:r>
    </w:p>
    <w:p w:rsidR="00B53C66" w:rsidRDefault="00B53C66" w:rsidP="00B53C66">
      <w:pPr>
        <w:pStyle w:val="sapxdpparagraph"/>
        <w:numPr>
          <w:ilvl w:val="0"/>
          <w:numId w:val="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待执行：适用于以下情况：</w:t>
      </w:r>
    </w:p>
    <w:p w:rsidR="00B53C66" w:rsidRDefault="00B53C66" w:rsidP="00B53C66">
      <w:pPr>
        <w:pStyle w:val="sapxdpparagraph"/>
        <w:numPr>
          <w:ilvl w:val="1"/>
          <w:numId w:val="5"/>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已对选择的类别和时间维成员定义控制过程集，但尚未对相应的实体或实体组执行控制过程集。</w:t>
      </w:r>
    </w:p>
    <w:p w:rsidR="00B53C66" w:rsidRDefault="00B53C66" w:rsidP="00B53C66">
      <w:pPr>
        <w:pStyle w:val="sapxdpparagraph"/>
        <w:numPr>
          <w:ilvl w:val="1"/>
          <w:numId w:val="5"/>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通过数据输入、数据加载、流水账分录、实体级别的脚本逻辑更新数据时，与类别、时间、实体维成员（以及驱动维的任何其他工作状态）对应的控制过程集状态将重置为“待执行”。</w:t>
      </w:r>
    </w:p>
    <w:p w:rsidR="00B53C66" w:rsidRDefault="00B53C66" w:rsidP="00B53C66">
      <w:pPr>
        <w:pStyle w:val="sapxdpparagraph"/>
        <w:numPr>
          <w:ilvl w:val="1"/>
          <w:numId w:val="5"/>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如果将附加维添加到工作状态，则相应维成员的控制过程集状态将重置为“待执行”。</w:t>
      </w:r>
    </w:p>
    <w:p w:rsidR="00B53C66" w:rsidRDefault="00B53C66" w:rsidP="00B53C66">
      <w:pPr>
        <w:pStyle w:val="sapxdpparagraph"/>
        <w:numPr>
          <w:ilvl w:val="1"/>
          <w:numId w:val="5"/>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对控制过程集进行修改。</w:t>
      </w:r>
    </w:p>
    <w:p w:rsidR="00B53C66" w:rsidRDefault="00B53C66" w:rsidP="00B53C66">
      <w:pPr>
        <w:pStyle w:val="sapxdpparagraph"/>
        <w:numPr>
          <w:ilvl w:val="1"/>
          <w:numId w:val="5"/>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更改实体维的结构。</w:t>
      </w:r>
    </w:p>
    <w:p w:rsidR="00B53C66" w:rsidRDefault="00B53C66" w:rsidP="00B53C66">
      <w:pPr>
        <w:pStyle w:val="sapxdpskbtitle"/>
        <w:spacing w:before="60" w:beforeAutospacing="0" w:after="60" w:afterAutospacing="0"/>
        <w:ind w:left="1104"/>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16" name="图片 16"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控制过程集状态重置为“待执行”时，不会重置计算的控制过程数据。</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每次执行计算时，如果未启用 Planning and Consolidation 管理中的〖重置消除〗选项，则在已消除的控制过程失败的情况下，将保持消除状态。</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如果执行后控制过程通过或不存在数据，则将通过新计算更新控制过程状态。</w:t>
      </w:r>
    </w:p>
    <w:p w:rsidR="00B53C66" w:rsidRDefault="00B53C66" w:rsidP="00B53C66">
      <w:pPr>
        <w:pStyle w:val="sapxdpparagraph"/>
        <w:numPr>
          <w:ilvl w:val="0"/>
          <w:numId w:val="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已通过：所有控制过程（阻止和警告）已成功。</w:t>
      </w:r>
    </w:p>
    <w:p w:rsidR="00B53C66" w:rsidRDefault="00B53C66" w:rsidP="00B53C66">
      <w:pPr>
        <w:pStyle w:val="sapxdpparagraph"/>
        <w:numPr>
          <w:ilvl w:val="0"/>
          <w:numId w:val="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已通过，存在消除：至少已消除一个阻止控制过程。</w:t>
      </w:r>
    </w:p>
    <w:p w:rsidR="00B53C66" w:rsidRDefault="00B53C66" w:rsidP="00B53C66">
      <w:pPr>
        <w:pStyle w:val="sapxdpparagraph"/>
        <w:numPr>
          <w:ilvl w:val="0"/>
          <w:numId w:val="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已通过，但收到了警告：至少一个警告控制过程失败。</w:t>
      </w:r>
    </w:p>
    <w:p w:rsidR="00B53C66" w:rsidRDefault="00B53C66" w:rsidP="00B53C66">
      <w:pPr>
        <w:pStyle w:val="sapxdpparagraph"/>
        <w:numPr>
          <w:ilvl w:val="0"/>
          <w:numId w:val="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失败：至少一个阻止控制过程失败。</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执行控制过程集时，其状态是集中可用的每个控制过程的状态的汇总（根据分配到控制过程的级别以及对其执行控制过程的实体）。</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控制过程集状态始终与以本币执行的控制过程的以下维之一相关：</w:t>
      </w:r>
    </w:p>
    <w:p w:rsidR="00B53C66" w:rsidRDefault="00B53C66" w:rsidP="00B53C66">
      <w:pPr>
        <w:pStyle w:val="sapxdpparagraph"/>
        <w:numPr>
          <w:ilvl w:val="0"/>
          <w:numId w:val="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w:t>
      </w:r>
    </w:p>
    <w:p w:rsidR="00B53C66" w:rsidRDefault="00B53C66" w:rsidP="00B53C66">
      <w:pPr>
        <w:pStyle w:val="sapxdpparagraph"/>
        <w:numPr>
          <w:ilvl w:val="0"/>
          <w:numId w:val="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时间</w:t>
      </w:r>
    </w:p>
    <w:p w:rsidR="00B53C66" w:rsidRDefault="00B53C66" w:rsidP="00B53C66">
      <w:pPr>
        <w:pStyle w:val="sapxdpparagraph"/>
        <w:numPr>
          <w:ilvl w:val="0"/>
          <w:numId w:val="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w:t>
      </w:r>
    </w:p>
    <w:p w:rsidR="00B53C66" w:rsidRDefault="00B53C66" w:rsidP="00B53C66">
      <w:pPr>
        <w:pStyle w:val="sapxdpparagraph"/>
        <w:numPr>
          <w:ilvl w:val="0"/>
          <w:numId w:val="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本币或实体币种：取决于实体维中的属性 CTRL_CURRENCY_NOT_LC（跳过控制过程中的本币）的值。</w:t>
      </w:r>
    </w:p>
    <w:p w:rsidR="00B53C66" w:rsidRDefault="00B53C66" w:rsidP="00DB6BC8">
      <w:pPr>
        <w:pStyle w:val="4"/>
        <w:rPr>
          <w:shd w:val="clear" w:color="auto" w:fill="FFFFFF"/>
        </w:rPr>
      </w:pPr>
      <w:r>
        <w:rPr>
          <w:rFonts w:hint="eastAsia"/>
          <w:shd w:val="clear" w:color="auto" w:fill="FFFFFF"/>
        </w:rPr>
        <w:t>节点实体或组的控制过程状态结果</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父成员或组的控制过程状态取决于子实体的控制过程状态。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w:t>
      </w:r>
    </w:p>
    <w:p w:rsidR="00B53C66" w:rsidRDefault="00B53C66" w:rsidP="00B53C66">
      <w:pPr>
        <w:pStyle w:val="sapxdpparagraph"/>
        <w:numPr>
          <w:ilvl w:val="0"/>
          <w:numId w:val="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所有子实体的控制过程状态均为“已通过”，则父成员状态为“已通过”</w:t>
      </w:r>
    </w:p>
    <w:p w:rsidR="00B53C66" w:rsidRDefault="00B53C66" w:rsidP="00B53C66">
      <w:pPr>
        <w:pStyle w:val="sapxdpparagraph"/>
        <w:numPr>
          <w:ilvl w:val="0"/>
          <w:numId w:val="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一个子实体的控制过程状态出错，则父成员状态为“失败”</w:t>
      </w:r>
    </w:p>
    <w:p w:rsidR="00B53C66" w:rsidRDefault="00B53C66" w:rsidP="00B53C66">
      <w:pPr>
        <w:pStyle w:val="sapxdpparagraph"/>
        <w:numPr>
          <w:ilvl w:val="0"/>
          <w:numId w:val="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子级别的控制过程状态未出现错误，但出现了警告，则父成员状态为“已通过，但收到了警告”</w:t>
      </w:r>
    </w:p>
    <w:p w:rsidR="00B53C66" w:rsidRDefault="00B53C66" w:rsidP="00B53C66">
      <w:pPr>
        <w:pStyle w:val="sapxdpparagraph"/>
        <w:numPr>
          <w:ilvl w:val="0"/>
          <w:numId w:val="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子级别的控制过程状态包含消除的阻止控制过程，则父成员状态为“已通过，存在消除”</w:t>
      </w:r>
    </w:p>
    <w:p w:rsidR="00B53C66" w:rsidRDefault="00B53C66" w:rsidP="00B53C66">
      <w:pPr>
        <w:pStyle w:val="sapxdpparagraph"/>
        <w:numPr>
          <w:ilvl w:val="0"/>
          <w:numId w:val="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至少一个子实体的控制过程状态为“待执行”，则在任何实体中未找到错误的情况下，父成员状态为“待执行”，在找到错误的情况下为“失败”</w:t>
      </w:r>
    </w:p>
    <w:p w:rsidR="00B53C66" w:rsidRPr="00DB6BC8" w:rsidRDefault="00B53C66" w:rsidP="00DB6BC8">
      <w:pPr>
        <w:pStyle w:val="4"/>
        <w:rPr>
          <w:shd w:val="clear" w:color="auto" w:fill="FFFFFF"/>
        </w:rPr>
      </w:pPr>
      <w:r w:rsidRPr="00DB6BC8">
        <w:rPr>
          <w:rFonts w:hint="eastAsia"/>
          <w:shd w:val="clear" w:color="auto" w:fill="FFFFFF"/>
        </w:rPr>
        <w:t>按阻止和警告类型控制过程的实体控制过程级别总结的控制过程状态结果</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如果执行时控制过程失败，则在控制过程为阻止类型控制过程且其级别低于或等于为实体定义的控制过程级别的情况下，会生成错误。否则控制过程会生成警告。</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15" name="图片 1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tbl>
      <w:tblPr>
        <w:tblW w:w="5000" w:type="pct"/>
        <w:tblCellMar>
          <w:top w:w="15" w:type="dxa"/>
          <w:left w:w="15" w:type="dxa"/>
          <w:bottom w:w="15" w:type="dxa"/>
          <w:right w:w="15" w:type="dxa"/>
        </w:tblCellMar>
        <w:tblLook w:val="04A0" w:firstRow="1" w:lastRow="0" w:firstColumn="1" w:lastColumn="0" w:noHBand="0" w:noVBand="1"/>
      </w:tblPr>
      <w:tblGrid>
        <w:gridCol w:w="978"/>
        <w:gridCol w:w="978"/>
        <w:gridCol w:w="978"/>
        <w:gridCol w:w="1373"/>
        <w:gridCol w:w="1373"/>
        <w:gridCol w:w="1373"/>
        <w:gridCol w:w="1373"/>
      </w:tblGrid>
      <w:tr w:rsidR="00B53C66" w:rsidTr="00B53C66">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控制过程类型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控制过程名称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控制过程级别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实体控制过程级别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实体控制过程级别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实体控制过程级别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实体控制过程级别 4</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阻止</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r>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 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级别 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警告</w:t>
            </w:r>
          </w:p>
        </w:tc>
      </w:tr>
    </w:tbl>
    <w:p w:rsidR="00B53C66" w:rsidRDefault="00B53C66"/>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apple-converted-space"/>
          <w:rFonts w:hint="eastAsia"/>
          <w:color w:val="000000"/>
          <w:sz w:val="20"/>
          <w:szCs w:val="20"/>
          <w:shd w:val="clear" w:color="auto" w:fill="FFFFFF"/>
        </w:rPr>
        <w:t> </w:t>
      </w:r>
    </w:p>
    <w:p w:rsidR="00B53C66" w:rsidRPr="00DB6BC8" w:rsidRDefault="00DB6BC8" w:rsidP="00DB6BC8">
      <w:pPr>
        <w:pStyle w:val="2"/>
        <w:rPr>
          <w:rStyle w:val="sapxdptitle"/>
          <w:rFonts w:ascii="宋体" w:eastAsia="宋体" w:hAnsi="宋体"/>
          <w:sz w:val="27"/>
          <w:szCs w:val="27"/>
        </w:rPr>
      </w:pPr>
      <w:r>
        <w:rPr>
          <w:rStyle w:val="sapxdptitle"/>
          <w:rFonts w:hint="eastAsia"/>
        </w:rPr>
        <w:t>1.3</w:t>
      </w:r>
      <w:r w:rsidR="00B53C66" w:rsidRPr="00DB6BC8">
        <w:rPr>
          <w:rStyle w:val="sapxdptitle"/>
          <w:rFonts w:ascii="宋体" w:eastAsia="宋体" w:hAnsi="宋体" w:hint="eastAsia"/>
          <w:sz w:val="27"/>
          <w:szCs w:val="27"/>
        </w:rPr>
        <w:t>控制过程</w:t>
      </w:r>
      <w:r w:rsidR="00B53C66" w:rsidRPr="00DB6BC8">
        <w:rPr>
          <w:rStyle w:val="sapxdptitle"/>
          <w:rFonts w:hint="eastAsia"/>
          <w:sz w:val="27"/>
          <w:szCs w:val="27"/>
        </w:rPr>
        <w:t> </w:t>
      </w:r>
    </w:p>
    <w:p w:rsidR="00B53C66" w:rsidRDefault="00B53C66" w:rsidP="00B53C66">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控制过程使您能够测试在报告流程中收集的数据的有效性。控制过程可应用于任何类型的数据。（请参阅</w:t>
      </w:r>
      <w:hyperlink r:id="rId27" w:tooltip="至指定文档 创建控制过程" w:history="1">
        <w:r>
          <w:rPr>
            <w:rStyle w:val="a5"/>
            <w:rFonts w:ascii="黑体" w:eastAsia="黑体" w:hAnsi="黑体" w:hint="eastAsia"/>
            <w:sz w:val="20"/>
            <w:szCs w:val="20"/>
            <w:shd w:val="clear" w:color="auto" w:fill="FFFFFF"/>
          </w:rPr>
          <w:t>创建控制过程</w:t>
        </w:r>
      </w:hyperlink>
      <w:r>
        <w:rPr>
          <w:rFonts w:ascii="黑体" w:eastAsia="黑体" w:hAnsi="黑体" w:hint="eastAsia"/>
          <w:color w:val="000000"/>
          <w:sz w:val="20"/>
          <w:szCs w:val="20"/>
          <w:shd w:val="clear" w:color="auto" w:fill="FFFFFF"/>
        </w:rPr>
        <w:t>）。例如，控制过程可用于针对在数据输入计划中输入的数据或在流水账中输入的调整，检查资产是否等于负债。</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对模型中可用的数据运行控制过程（采用本币，在基础实体上）。如果从模型中删除维，则将同时删除与该维相关的所有控制过程结果。</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控制过程组合到控制过程集中。（请参阅</w:t>
      </w:r>
      <w:hyperlink r:id="rId28" w:tooltip="至指定文档 创建控制过程集" w:history="1">
        <w:r>
          <w:rPr>
            <w:rStyle w:val="a5"/>
            <w:rFonts w:ascii="黑体" w:eastAsia="黑体" w:hAnsi="黑体" w:hint="eastAsia"/>
            <w:sz w:val="20"/>
            <w:szCs w:val="20"/>
            <w:shd w:val="clear" w:color="auto" w:fill="FFFFFF"/>
          </w:rPr>
          <w:t>创建控制过程集</w:t>
        </w:r>
      </w:hyperlink>
      <w:r>
        <w:rPr>
          <w:rFonts w:ascii="黑体" w:eastAsia="黑体" w:hAnsi="黑体" w:hint="eastAsia"/>
          <w:color w:val="000000"/>
          <w:sz w:val="20"/>
          <w:szCs w:val="20"/>
          <w:shd w:val="clear" w:color="auto" w:fill="FFFFFF"/>
        </w:rPr>
        <w:t>）。</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以下是设置控制过程时要遵循的主要步骤：</w:t>
      </w:r>
    </w:p>
    <w:p w:rsidR="00B53C66" w:rsidRDefault="00B53C66" w:rsidP="00B53C66">
      <w:pPr>
        <w:pStyle w:val="sapxdpgraphic"/>
        <w:spacing w:before="60" w:beforeAutospacing="0" w:after="60" w:afterAutospacing="0"/>
        <w:rPr>
          <w:rFonts w:ascii="黑体" w:eastAsia="黑体" w:hAnsi="黑体"/>
          <w:color w:val="000000"/>
          <w:sz w:val="20"/>
          <w:szCs w:val="20"/>
          <w:shd w:val="clear" w:color="auto" w:fill="FFFFFF"/>
        </w:rPr>
      </w:pPr>
      <w:r>
        <w:rPr>
          <w:rFonts w:ascii="黑体" w:eastAsia="黑体" w:hAnsi="黑体"/>
          <w:noProof/>
          <w:color w:val="000000"/>
          <w:sz w:val="20"/>
          <w:szCs w:val="20"/>
          <w:shd w:val="clear" w:color="auto" w:fill="FFFFFF"/>
        </w:rPr>
        <w:lastRenderedPageBreak/>
        <w:drawing>
          <wp:inline distT="0" distB="0" distL="0" distR="0">
            <wp:extent cx="6858000" cy="5143500"/>
            <wp:effectExtent l="0" t="0" r="0" b="0"/>
            <wp:docPr id="34" name="图片 34" descr="该图形已在附随文本中作解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该图形已在附随文本中作解释。"/>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33" name="图片 3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未对其定义控制过程级别的实体自动分配级别 4，意味着在执行控制过程集时运行所有控制过程。（有关实体控制过程级别的更多信息，请参阅</w:t>
      </w:r>
      <w:hyperlink r:id="rId30" w:tooltip="至指定文档 控制过程集状态" w:history="1">
        <w:r>
          <w:rPr>
            <w:rStyle w:val="a5"/>
            <w:rFonts w:ascii="黑体" w:eastAsia="黑体" w:hAnsi="黑体" w:hint="eastAsia"/>
            <w:sz w:val="20"/>
            <w:szCs w:val="20"/>
            <w:shd w:val="clear" w:color="auto" w:fill="FFFFFF"/>
          </w:rPr>
          <w:t>控制过程集状态</w:t>
        </w:r>
      </w:hyperlink>
      <w:r>
        <w:rPr>
          <w:rFonts w:ascii="黑体" w:eastAsia="黑体" w:hAnsi="黑体" w:hint="eastAsia"/>
          <w:color w:val="000000"/>
          <w:sz w:val="20"/>
          <w:szCs w:val="20"/>
          <w:shd w:val="clear" w:color="auto" w:fill="FFFFFF"/>
        </w:rPr>
        <w:t>。）</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32"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31"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2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中管理控制过程。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Fonts w:ascii="黑体" w:eastAsia="黑体" w:hAnsi="黑体"/>
          <w:noProof/>
          <w:color w:val="000000"/>
          <w:sz w:val="20"/>
          <w:szCs w:val="20"/>
          <w:shd w:val="clear" w:color="auto" w:fill="FFFFFF"/>
        </w:rPr>
        <w:drawing>
          <wp:inline distT="0" distB="0" distL="0" distR="0">
            <wp:extent cx="104775" cy="123825"/>
            <wp:effectExtent l="0" t="0" r="9525" b="9525"/>
            <wp:docPr id="2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〖控制过程监视器〗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中执行控制过程。（请参阅</w:t>
      </w:r>
      <w:hyperlink r:id="rId31" w:tooltip="至指定文档 控制过程监视器" w:history="1">
        <w:r>
          <w:rPr>
            <w:rStyle w:val="a5"/>
            <w:rFonts w:ascii="黑体" w:eastAsia="黑体" w:hAnsi="黑体" w:hint="eastAsia"/>
            <w:sz w:val="20"/>
            <w:szCs w:val="20"/>
            <w:shd w:val="clear" w:color="auto" w:fill="FFFFFF"/>
          </w:rPr>
          <w:t>控制过程监视器</w:t>
        </w:r>
      </w:hyperlink>
      <w:r>
        <w:rPr>
          <w:rFonts w:ascii="黑体" w:eastAsia="黑体" w:hAnsi="黑体" w:hint="eastAsia"/>
          <w:color w:val="000000"/>
          <w:sz w:val="20"/>
          <w:szCs w:val="20"/>
          <w:shd w:val="clear" w:color="auto" w:fill="FFFFFF"/>
        </w:rPr>
        <w:t>）。</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25" name="图片 2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如果在业务流程定义中设置了相关任务，则还可以执行业务流程中的任务。</w:t>
      </w:r>
    </w:p>
    <w:p w:rsidR="00B53C66" w:rsidRPr="00DB6BC8" w:rsidRDefault="00B53C66" w:rsidP="00DB6BC8">
      <w:pPr>
        <w:pStyle w:val="3"/>
      </w:pPr>
      <w:r w:rsidRPr="00DB6BC8">
        <w:rPr>
          <w:rFonts w:hint="eastAsia"/>
        </w:rPr>
        <w:t>前提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 Planning and Consolidation 管理中查看〖控制过程〗页，必须有“查看控制过程管理器”权限。</w:t>
      </w:r>
    </w:p>
    <w:p w:rsidR="00B53C66" w:rsidRPr="00DB6BC8" w:rsidRDefault="00B53C66" w:rsidP="00DB6BC8">
      <w:pPr>
        <w:pStyle w:val="3"/>
      </w:pPr>
      <w:r w:rsidRPr="00DB6BC8">
        <w:rPr>
          <w:rFonts w:hint="eastAsia"/>
        </w:rPr>
        <w:lastRenderedPageBreak/>
        <w:t>特征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控制过程有两个输出值：</w:t>
      </w:r>
    </w:p>
    <w:p w:rsidR="00B53C66" w:rsidRDefault="00B53C66" w:rsidP="00B53C66">
      <w:pPr>
        <w:pStyle w:val="sapxdpparagraph"/>
        <w:numPr>
          <w:ilvl w:val="0"/>
          <w:numId w:val="1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控制过程的计算金额</w:t>
      </w:r>
    </w:p>
    <w:p w:rsidR="00B53C66" w:rsidRDefault="00B53C66" w:rsidP="00B53C66">
      <w:pPr>
        <w:pStyle w:val="sapxdpparagraph"/>
        <w:numPr>
          <w:ilvl w:val="0"/>
          <w:numId w:val="1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控制过程状态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计算金额</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在实体级别以本币计算控制过程。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控制过程状态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执行控制过程集时，状态是此集合中可用的所有控制过程的状态的汇总。（请参阅</w:t>
      </w:r>
      <w:hyperlink r:id="rId32" w:tooltip="至指定文档 创建控制过程集" w:history="1">
        <w:r>
          <w:rPr>
            <w:rStyle w:val="a5"/>
            <w:rFonts w:ascii="黑体" w:eastAsia="黑体" w:hAnsi="黑体" w:hint="eastAsia"/>
            <w:sz w:val="20"/>
            <w:szCs w:val="20"/>
            <w:shd w:val="clear" w:color="auto" w:fill="FFFFFF"/>
          </w:rPr>
          <w:t>创建控制过程集</w:t>
        </w:r>
      </w:hyperlink>
      <w:r>
        <w:rPr>
          <w:rFonts w:ascii="黑体" w:eastAsia="黑体" w:hAnsi="黑体" w:hint="eastAsia"/>
          <w:color w:val="000000"/>
          <w:sz w:val="20"/>
          <w:szCs w:val="20"/>
          <w:shd w:val="clear" w:color="auto" w:fill="FFFFFF"/>
        </w:rPr>
        <w:t>）。如果在运行控制过程时检测到任何问题，则会生成警告或错误。警告不会阻止在工作流中验证数据。阻止错误会阻止验证数据，意味着无法修改相应类别、时间和实体成员的工作状态。（有关更多信息，请参阅</w:t>
      </w:r>
      <w:hyperlink r:id="rId33" w:tooltip="至指定文档 控制过程集状态" w:history="1">
        <w:r>
          <w:rPr>
            <w:rStyle w:val="a5"/>
            <w:rFonts w:ascii="黑体" w:eastAsia="黑体" w:hAnsi="黑体" w:hint="eastAsia"/>
            <w:sz w:val="20"/>
            <w:szCs w:val="20"/>
            <w:shd w:val="clear" w:color="auto" w:fill="FFFFFF"/>
          </w:rPr>
          <w:t>控制过程集状态</w:t>
        </w:r>
      </w:hyperlink>
      <w:r>
        <w:rPr>
          <w:rFonts w:ascii="黑体" w:eastAsia="黑体" w:hAnsi="黑体" w:hint="eastAsia"/>
          <w:color w:val="000000"/>
          <w:sz w:val="20"/>
          <w:szCs w:val="20"/>
          <w:shd w:val="clear" w:color="auto" w:fill="FFFFFF"/>
        </w:rPr>
        <w:t>。）</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启用控制过程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Planning and Consolidation 管理的模型级别启用或禁用控制过程。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在实体维中必须存在两个属性：控制过程级别和 CTRL_CURRENCY_NOT_LC（跳过控制过程中的本币），才能启用控制过程。</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24" name="图片 2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要启用控制过程，必须通过至少三个主要维设置工作状态维：类别、时间和实体。（请参阅</w:t>
      </w:r>
      <w:hyperlink r:id="rId34" w:tooltip="至指定文档 创建控制过程" w:history="1">
        <w:r>
          <w:rPr>
            <w:rStyle w:val="a5"/>
            <w:rFonts w:ascii="黑体" w:eastAsia="黑体" w:hAnsi="黑体" w:hint="eastAsia"/>
            <w:sz w:val="20"/>
            <w:szCs w:val="20"/>
            <w:shd w:val="clear" w:color="auto" w:fill="FFFFFF"/>
          </w:rPr>
          <w:t>创建控制过程</w:t>
        </w:r>
      </w:hyperlink>
      <w:r>
        <w:rPr>
          <w:rFonts w:ascii="黑体" w:eastAsia="黑体" w:hAnsi="黑体" w:hint="eastAsia"/>
          <w:color w:val="000000"/>
          <w:sz w:val="20"/>
          <w:szCs w:val="20"/>
          <w:shd w:val="clear" w:color="auto" w:fill="FFFFFF"/>
        </w:rPr>
        <w:t>）。</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编辑分配</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必须将控制过程集分配到类别/时间维对，才能执行控制过程集。（有关更多信息，请参阅</w:t>
      </w:r>
      <w:hyperlink r:id="rId35" w:tooltip="至指定文档 分配控制过程集" w:history="1">
        <w:r>
          <w:rPr>
            <w:rStyle w:val="a5"/>
            <w:rFonts w:ascii="黑体" w:eastAsia="黑体" w:hAnsi="黑体" w:hint="eastAsia"/>
            <w:sz w:val="20"/>
            <w:szCs w:val="20"/>
            <w:shd w:val="clear" w:color="auto" w:fill="FFFFFF"/>
          </w:rPr>
          <w:t>分配控制过程集</w:t>
        </w:r>
      </w:hyperlink>
      <w:r>
        <w:rPr>
          <w:rFonts w:ascii="黑体" w:eastAsia="黑体" w:hAnsi="黑体" w:hint="eastAsia"/>
          <w:color w:val="000000"/>
          <w:sz w:val="20"/>
          <w:szCs w:val="20"/>
          <w:shd w:val="clear" w:color="auto" w:fill="FFFFFF"/>
        </w:rPr>
        <w:t>。）</w:t>
      </w:r>
    </w:p>
    <w:p w:rsidR="00B53C66" w:rsidRPr="00DB6BC8" w:rsidRDefault="00B53C66" w:rsidP="00DB6BC8">
      <w:pPr>
        <w:pStyle w:val="3"/>
      </w:pPr>
      <w:r w:rsidRPr="00DB6BC8">
        <w:rPr>
          <w:rFonts w:hint="eastAsia"/>
        </w:rPr>
        <w:t>作业</w:t>
      </w:r>
    </w:p>
    <w:p w:rsidR="00B53C66" w:rsidRDefault="00B53C66" w:rsidP="00B53C66">
      <w:pPr>
        <w:pStyle w:val="sapxdpparagraph"/>
        <w:numPr>
          <w:ilvl w:val="0"/>
          <w:numId w:val="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启用控制过程</w:t>
      </w:r>
    </w:p>
    <w:p w:rsidR="00B53C66" w:rsidRDefault="00B53C66" w:rsidP="00B53C66">
      <w:pPr>
        <w:pStyle w:val="sapxdpparagraph"/>
        <w:numPr>
          <w:ilvl w:val="1"/>
          <w:numId w:val="1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在〖控制过程〗页中，选择要启用控制过程集的模型。</w:t>
      </w:r>
    </w:p>
    <w:p w:rsidR="00B53C66" w:rsidRDefault="00B53C66" w:rsidP="00B53C66">
      <w:pPr>
        <w:pStyle w:val="sapxdpparagraph"/>
        <w:numPr>
          <w:ilvl w:val="1"/>
          <w:numId w:val="1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单击〖启用控制过程〗。</w:t>
      </w:r>
    </w:p>
    <w:p w:rsidR="00B53C66" w:rsidRDefault="00B53C66" w:rsidP="00B53C66">
      <w:pPr>
        <w:pStyle w:val="sapxdpparagraph"/>
        <w:numPr>
          <w:ilvl w:val="1"/>
          <w:numId w:val="1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在〖启用控制过程〗对话框中，选择〖启用〗，然后单击〖确定〗。</w:t>
      </w:r>
    </w:p>
    <w:p w:rsidR="00B53C66" w:rsidRDefault="00B53C66" w:rsidP="00B53C66">
      <w:pPr>
        <w:pStyle w:val="sapxdpparagraph"/>
        <w:numPr>
          <w:ilvl w:val="0"/>
          <w:numId w:val="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Planning and Consolidation 管理中显示〖控制过程〗页</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22"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B53C66" w:rsidRDefault="00B53C66" w:rsidP="00B53C66">
      <w:pPr>
        <w:pStyle w:val="sapxdpparagraph"/>
        <w:numPr>
          <w:ilvl w:val="0"/>
          <w:numId w:val="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显示控制过程定义</w:t>
      </w:r>
    </w:p>
    <w:p w:rsidR="00B53C66" w:rsidRDefault="00B53C66" w:rsidP="00B53C66">
      <w:pPr>
        <w:pStyle w:val="sapxdpparagraph"/>
        <w:numPr>
          <w:ilvl w:val="1"/>
          <w:numId w:val="1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在〖控制过程〗页中，选择包含要查看控制过程的模型。</w:t>
      </w:r>
    </w:p>
    <w:p w:rsidR="00B53C66" w:rsidRDefault="00B53C66" w:rsidP="00B53C66">
      <w:pPr>
        <w:pStyle w:val="sapxdpparagraph"/>
        <w:numPr>
          <w:ilvl w:val="1"/>
          <w:numId w:val="1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在〖&lt;模型名称&gt;的控制过程〗页中，单击单个控制过程，以显示其属性。</w:t>
      </w:r>
    </w:p>
    <w:p w:rsidR="00B53C66" w:rsidRDefault="00B53C66" w:rsidP="00B53C66">
      <w:pPr>
        <w:pStyle w:val="sapxdpparagraph"/>
        <w:numPr>
          <w:ilvl w:val="0"/>
          <w:numId w:val="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要编辑控制过程集的分配，请参阅</w:t>
      </w:r>
      <w:hyperlink r:id="rId36" w:tooltip="至指定文档 分配控制过程集" w:history="1">
        <w:r>
          <w:rPr>
            <w:rStyle w:val="a5"/>
            <w:rFonts w:ascii="黑体" w:eastAsia="黑体" w:hAnsi="黑体" w:hint="eastAsia"/>
            <w:sz w:val="20"/>
            <w:szCs w:val="20"/>
            <w:shd w:val="clear" w:color="auto" w:fill="FFFFFF"/>
          </w:rPr>
          <w:t>分配控制过程集</w:t>
        </w:r>
      </w:hyperlink>
      <w:r>
        <w:rPr>
          <w:rFonts w:ascii="黑体" w:eastAsia="黑体" w:hAnsi="黑体" w:hint="eastAsia"/>
          <w:color w:val="000000"/>
          <w:sz w:val="20"/>
          <w:szCs w:val="20"/>
          <w:shd w:val="clear" w:color="auto" w:fill="FFFFFF"/>
        </w:rPr>
        <w:t>。</w:t>
      </w:r>
    </w:p>
    <w:p w:rsidR="00B53C66" w:rsidRPr="00DB6BC8" w:rsidRDefault="00DB6BC8" w:rsidP="00DB6BC8">
      <w:pPr>
        <w:pStyle w:val="3"/>
      </w:pPr>
      <w:r w:rsidRPr="00DB6BC8">
        <w:rPr>
          <w:rStyle w:val="sapxdptitle"/>
          <w:rFonts w:hint="eastAsia"/>
        </w:rPr>
        <w:t>1.3.1</w:t>
      </w:r>
      <w:r w:rsidR="00B53C66" w:rsidRPr="00DB6BC8">
        <w:rPr>
          <w:rStyle w:val="sapxdptitle"/>
          <w:rFonts w:hint="eastAsia"/>
        </w:rPr>
        <w:t>创建控制过程</w:t>
      </w:r>
      <w:r w:rsidR="00B53C66" w:rsidRPr="00DB6BC8">
        <w:rPr>
          <w:rStyle w:val="apple-converted-space"/>
          <w:rFonts w:hint="eastAsia"/>
        </w:rPr>
        <w:t> </w:t>
      </w:r>
    </w:p>
    <w:p w:rsidR="00B53C66" w:rsidRPr="00DB6BC8" w:rsidRDefault="00B53C66" w:rsidP="00DB6BC8">
      <w:pPr>
        <w:pStyle w:val="4"/>
      </w:pPr>
      <w:r w:rsidRPr="00DB6BC8">
        <w:rPr>
          <w:rFonts w:hint="eastAsia"/>
        </w:rPr>
        <w:lastRenderedPageBreak/>
        <w:t>前提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管理员已授予您“编辑控制过程管理器”权限。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已在时间维中指定</w:t>
      </w:r>
      <w:r>
        <w:rPr>
          <w:rStyle w:val="apple-converted-space"/>
          <w:rFonts w:hint="eastAsia"/>
          <w:color w:val="000000"/>
          <w:sz w:val="20"/>
          <w:szCs w:val="20"/>
          <w:shd w:val="clear" w:color="auto" w:fill="FFFFFF"/>
        </w:rPr>
        <w:t> </w:t>
      </w:r>
      <w:r>
        <w:rPr>
          <w:rStyle w:val="HTML"/>
          <w:rFonts w:hint="eastAsia"/>
          <w:color w:val="000000"/>
          <w:shd w:val="clear" w:color="auto" w:fill="FFFFFF"/>
        </w:rPr>
        <w:t>MONTHNUM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属性的值。</w:t>
      </w:r>
    </w:p>
    <w:p w:rsidR="00B53C66" w:rsidRPr="00DB6BC8" w:rsidRDefault="00B53C66" w:rsidP="00DB6BC8">
      <w:pPr>
        <w:pStyle w:val="4"/>
      </w:pPr>
      <w:r w:rsidRPr="00DB6BC8">
        <w:rPr>
          <w:rFonts w:hint="eastAsia"/>
        </w:rPr>
        <w:t>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Planning and Consolidation 管理的〖控制过程〗页中创建控制过程。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 SAP BusinessObjects Planning and Consolidation（SAP NetWeaver 版）中创建控制过程，请执行以下操作：</w:t>
      </w:r>
    </w:p>
    <w:p w:rsidR="00B53C66" w:rsidRDefault="00B53C66" w:rsidP="00E20B51">
      <w:pPr>
        <w:pStyle w:val="sapxdpparagraph"/>
        <w:numPr>
          <w:ilvl w:val="0"/>
          <w:numId w:val="1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54" name="图片 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53" name="图片 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52" name="图片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51" name="图片 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B53C66" w:rsidRDefault="00B53C66" w:rsidP="00E20B51">
      <w:pPr>
        <w:pStyle w:val="sapxdpparagraph"/>
        <w:numPr>
          <w:ilvl w:val="0"/>
          <w:numId w:val="1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选择要为其创建控制过程的模型。</w:t>
      </w:r>
    </w:p>
    <w:p w:rsidR="00B53C66" w:rsidRDefault="00B53C66" w:rsidP="00E20B51">
      <w:pPr>
        <w:pStyle w:val="sapxdpparagraph"/>
        <w:numPr>
          <w:ilvl w:val="0"/>
          <w:numId w:val="1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单击〖打开〗，显示该模型现有控制过程的列表，然后单击〖新建〗。</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50" name="图片 5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从产品中添加或移除维时，将相应地更新包含所删除维的控制过程定义，并出于跟踪更改的目的将其标记为无效。必须验证受影响的控制过程定义。如果从模型中移除维，则将删除所有控制过程结果。</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9" name="图片 4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将驱动维添加到工作状态定义，则将删除控制过程结果以及现有锁定。同时，也将从控制过程表达式中移除此新维，因为驱动维不能在控制过程表达式中使用。如果从工作状态中移除维，则将清除所有控制过程数据，且必须相应地验证控制过程表达式。</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可以定义的控制过程属性包括：</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标识</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描述</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类型</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权益类型</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控制过程级别</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细分维</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容差阈值</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表达式</w:t>
      </w:r>
    </w:p>
    <w:p w:rsidR="00B53C66" w:rsidRDefault="00B53C66" w:rsidP="00E20B51">
      <w:pPr>
        <w:pStyle w:val="sapxdpparagraph"/>
        <w:numPr>
          <w:ilvl w:val="0"/>
          <w:numId w:val="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文档</w:t>
      </w:r>
    </w:p>
    <w:p w:rsidR="00B53C66" w:rsidRPr="00DB6BC8" w:rsidRDefault="00B53C66" w:rsidP="00DB6BC8">
      <w:pPr>
        <w:pStyle w:val="4"/>
      </w:pPr>
      <w:r w:rsidRPr="00DB6BC8">
        <w:rPr>
          <w:rFonts w:hint="eastAsia"/>
        </w:rPr>
        <w:t>标识</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必须通过唯一代码识别控制过程。该字段为必填字段。</w:t>
      </w:r>
    </w:p>
    <w:p w:rsidR="00B53C66" w:rsidRPr="00DB6BC8" w:rsidRDefault="00B53C66" w:rsidP="00DB6BC8">
      <w:pPr>
        <w:pStyle w:val="4"/>
      </w:pPr>
      <w:r w:rsidRPr="00DB6BC8">
        <w:rPr>
          <w:rFonts w:hint="eastAsia"/>
        </w:rPr>
        <w:t>控制过程描述</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控制过程描述应清楚扼要地描述正在执行的验证，执行验证的原因，以及会计核算、财务或经济逻辑。例如“资产 = 负债”。</w:t>
      </w:r>
    </w:p>
    <w:p w:rsidR="00B53C66" w:rsidRPr="00DB6BC8" w:rsidRDefault="00B53C66" w:rsidP="00DB6BC8">
      <w:pPr>
        <w:pStyle w:val="4"/>
      </w:pPr>
      <w:r w:rsidRPr="00DB6BC8">
        <w:rPr>
          <w:rFonts w:hint="eastAsia"/>
        </w:rPr>
        <w:t>控制过程类型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分配以下两个控制过程类型之一：</w:t>
      </w:r>
    </w:p>
    <w:p w:rsidR="00B53C66" w:rsidRDefault="00B53C66" w:rsidP="00E20B51">
      <w:pPr>
        <w:pStyle w:val="sapxdpparagraph"/>
        <w:numPr>
          <w:ilvl w:val="0"/>
          <w:numId w:val="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警告：警告用户非关键数据质量问题。不会阻止用户转到下一个工作状态级别。</w:t>
      </w:r>
    </w:p>
    <w:p w:rsidR="00B53C66" w:rsidRDefault="00B53C66" w:rsidP="00E20B51">
      <w:pPr>
        <w:pStyle w:val="sapxdpparagraph"/>
        <w:numPr>
          <w:ilvl w:val="0"/>
          <w:numId w:val="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阻止：阻止用户转到下一个工作状态级别，直至清除阻止状态。</w:t>
      </w:r>
    </w:p>
    <w:p w:rsidR="00B53C66" w:rsidRPr="00DB6BC8" w:rsidRDefault="00B53C66" w:rsidP="00DB6BC8">
      <w:pPr>
        <w:pStyle w:val="4"/>
      </w:pPr>
      <w:r w:rsidRPr="00DB6BC8">
        <w:rPr>
          <w:rFonts w:hint="eastAsia"/>
        </w:rPr>
        <w:t>权益类型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选择表达式的操作数：=、&gt;、&lt;、&gt;=、&lt;=、&lt;&gt;。操作数确定将如何比较表达式中的两种金额。</w:t>
      </w:r>
    </w:p>
    <w:p w:rsidR="00B53C66" w:rsidRPr="00DB6BC8" w:rsidRDefault="00B53C66" w:rsidP="00DB6BC8">
      <w:pPr>
        <w:pStyle w:val="4"/>
      </w:pPr>
      <w:r w:rsidRPr="00DB6BC8">
        <w:rPr>
          <w:rFonts w:hint="eastAsia"/>
        </w:rPr>
        <w:t>控制过程级别</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这与实体维中的控制过程级别属性链接。会为每个控制过程定义控制过程级别，按等级组织控制过程，以便可以验证相关数据。</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提供四个控制过程级别：</w:t>
      </w:r>
    </w:p>
    <w:p w:rsidR="00B53C66" w:rsidRDefault="00B53C66" w:rsidP="00E20B51">
      <w:pPr>
        <w:pStyle w:val="sapxdpparagraph"/>
        <w:numPr>
          <w:ilvl w:val="0"/>
          <w:numId w:val="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基本：级别 1</w:t>
      </w:r>
    </w:p>
    <w:p w:rsidR="00B53C66" w:rsidRDefault="00B53C66" w:rsidP="00E20B51">
      <w:pPr>
        <w:pStyle w:val="sapxdpparagraph"/>
        <w:numPr>
          <w:ilvl w:val="0"/>
          <w:numId w:val="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标准：级别 2</w:t>
      </w:r>
    </w:p>
    <w:p w:rsidR="00B53C66" w:rsidRDefault="00B53C66" w:rsidP="00E20B51">
      <w:pPr>
        <w:pStyle w:val="sapxdpparagraph"/>
        <w:numPr>
          <w:ilvl w:val="0"/>
          <w:numId w:val="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高级：级别 3</w:t>
      </w:r>
    </w:p>
    <w:p w:rsidR="00B53C66" w:rsidRDefault="00B53C66" w:rsidP="00E20B51">
      <w:pPr>
        <w:pStyle w:val="sapxdpparagraph"/>
        <w:numPr>
          <w:ilvl w:val="0"/>
          <w:numId w:val="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综合：级别 4</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根据与选定的实体关联的控制过程级别执行控制过程。（请参阅</w:t>
      </w:r>
      <w:hyperlink r:id="rId37" w:tooltip="至指定文档 执行控制过程集" w:history="1">
        <w:r>
          <w:rPr>
            <w:rStyle w:val="a5"/>
            <w:rFonts w:ascii="黑体" w:eastAsia="黑体" w:hAnsi="黑体" w:hint="eastAsia"/>
            <w:sz w:val="20"/>
            <w:szCs w:val="20"/>
            <w:shd w:val="clear" w:color="auto" w:fill="FFFFFF"/>
          </w:rPr>
          <w:t>执行控制过程集</w:t>
        </w:r>
      </w:hyperlink>
      <w:r>
        <w:rPr>
          <w:rFonts w:ascii="黑体" w:eastAsia="黑体" w:hAnsi="黑体" w:hint="eastAsia"/>
          <w:color w:val="000000"/>
          <w:sz w:val="20"/>
          <w:szCs w:val="20"/>
          <w:shd w:val="clear" w:color="auto" w:fill="FFFFFF"/>
        </w:rPr>
        <w:t>）。如果实体未定义控制过程级别，则自动分配级别 4，意味着在执行控制过程集时运行所有控制过程。（有关实体控制过程级别的更多信息，请参阅</w:t>
      </w:r>
      <w:hyperlink r:id="rId38" w:tooltip="至指定文档 控制过程集状态" w:history="1">
        <w:r>
          <w:rPr>
            <w:rStyle w:val="a5"/>
            <w:rFonts w:ascii="黑体" w:eastAsia="黑体" w:hAnsi="黑体" w:hint="eastAsia"/>
            <w:sz w:val="20"/>
            <w:szCs w:val="20"/>
            <w:shd w:val="clear" w:color="auto" w:fill="FFFFFF"/>
          </w:rPr>
          <w:t>控制过程集状态</w:t>
        </w:r>
      </w:hyperlink>
      <w:r>
        <w:rPr>
          <w:rFonts w:ascii="黑体" w:eastAsia="黑体" w:hAnsi="黑体" w:hint="eastAsia"/>
          <w:color w:val="000000"/>
          <w:sz w:val="20"/>
          <w:szCs w:val="20"/>
          <w:shd w:val="clear" w:color="auto" w:fill="FFFFFF"/>
        </w:rPr>
        <w:t>。）</w:t>
      </w:r>
    </w:p>
    <w:p w:rsidR="00B53C66" w:rsidRPr="00DB6BC8" w:rsidRDefault="00B53C66" w:rsidP="00DB6BC8">
      <w:pPr>
        <w:pStyle w:val="4"/>
      </w:pPr>
      <w:r w:rsidRPr="00DB6BC8">
        <w:rPr>
          <w:rFonts w:hint="eastAsia"/>
        </w:rPr>
        <w:t>细分维</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选择应对其所有成员执行控制过程的维。最多可以选择两个细分维。细分维使您能够定义要在任何类型的数据上运行的控制过程（例如：输入、手动调整、自动调整）。</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8" name="图片 4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CTRL1 定义为 TOTAL_ASSET = TOTAL_LIABILITIES，细分维：DATASOURCE，在控制过程表达式中指定了 TOTAL_INPUT 成员。TOTAL_INPUT 是 INPUT、INPUT_ADJ1 和 INPUT_ADJ2 的汇总。</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执行控制过程时，将对成员 INPUT、INPUT_ADJ1 和 INPUT_ADJ2 比较 TOTAL_ASSET 和 TOTAL_LIABILITIES。 因此，如果两个成员生成错误，则将生成以下信息：</w:t>
      </w:r>
    </w:p>
    <w:p w:rsidR="00B53C66" w:rsidRDefault="00B53C66" w:rsidP="00E20B51">
      <w:pPr>
        <w:pStyle w:val="sapxdpparagraph"/>
        <w:numPr>
          <w:ilvl w:val="0"/>
          <w:numId w:val="1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将出现一行，显示控制过程的汇总信息，除了状态为失败外，任何列中都没有数据。</w:t>
      </w:r>
    </w:p>
    <w:p w:rsidR="00B53C66" w:rsidRDefault="00B53C66" w:rsidP="00E20B51">
      <w:pPr>
        <w:pStyle w:val="sapxdpparagraph"/>
        <w:numPr>
          <w:ilvl w:val="0"/>
          <w:numId w:val="1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给定控制过程下面的两行显示详细的计算以及两行的数据。</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7" name="图片 4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任何维都可以用作细分维，以下维除外：在工作状态设置中用作驱动维的维、币种维以及组维</w:t>
      </w:r>
    </w:p>
    <w:p w:rsidR="00B53C66" w:rsidRPr="00DB6BC8" w:rsidRDefault="00B53C66" w:rsidP="00DB6BC8">
      <w:pPr>
        <w:pStyle w:val="4"/>
      </w:pPr>
      <w:r w:rsidRPr="00DB6BC8">
        <w:rPr>
          <w:rFonts w:hint="eastAsia"/>
        </w:rPr>
        <w:lastRenderedPageBreak/>
        <w:t>容差阈值</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容差阈值是一个用绝对值或百分比表达的金额，该金额将与两个金额之间的差额进行比较。如果控制过程结果小于或等于在容差阈值中定义的成员金额，则差额将视为不重要，且控制过程状态为〖正常〗。</w:t>
      </w:r>
    </w:p>
    <w:p w:rsidR="00B53C66" w:rsidRDefault="00B53C66" w:rsidP="00B53C66">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6" name="图片 4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tbl>
      <w:tblPr>
        <w:tblW w:w="5000" w:type="pct"/>
        <w:tblCellMar>
          <w:top w:w="15" w:type="dxa"/>
          <w:left w:w="15" w:type="dxa"/>
          <w:bottom w:w="15" w:type="dxa"/>
          <w:right w:w="15" w:type="dxa"/>
        </w:tblCellMar>
        <w:tblLook w:val="04A0" w:firstRow="1" w:lastRow="0" w:firstColumn="1" w:lastColumn="0" w:noHBand="0" w:noVBand="1"/>
      </w:tblPr>
      <w:tblGrid>
        <w:gridCol w:w="2242"/>
        <w:gridCol w:w="1221"/>
        <w:gridCol w:w="1048"/>
        <w:gridCol w:w="3915"/>
      </w:tblGrid>
      <w:tr w:rsidR="00B53C66" w:rsidTr="00B53C66">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金额 x 和 y 的控制过程表达式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比较差额/容差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控制过程结果</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示例</w:t>
            </w:r>
          </w:p>
        </w:tc>
      </w:tr>
      <w:tr w:rsidR="00B53C66" w:rsidTr="00B53C66">
        <w:trPr>
          <w:cantSplit/>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 =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 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输入的容差： 1</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 x： 1,000,000</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 y： 1,000,000.5</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差额： 0.5</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差额小于容差。因此两个金额视为相等。</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因此运行以检查两个金额是否相等的控制过程有效。</w:t>
            </w: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 &lt;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 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输入的容差： 1</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 x： 1,000,000</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 y： 1,000,000.5</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差额： 0.5</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差额小于容差。因此两个金额视为相等。</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而运行以检查 x 是否小于 y 的控制过程出错。</w:t>
            </w: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&lt;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&gt;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 &gt;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 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&gt;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&lt;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x ≤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 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输入的容差： 1</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 x： 1,000,000</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 y： 1,000,000.5</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差额： 0.5</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差额小于容差。因此两个金额视为相等。</w:t>
            </w:r>
          </w:p>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而运行以检查 x 是否小于或等于 y 的控制过程有效。</w:t>
            </w: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&lt;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&gt;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 ≥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 容差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&gt;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r w:rsidR="00B53C66" w:rsidTr="00B53C66">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3C66" w:rsidRDefault="00B53C66">
            <w:pPr>
              <w:rPr>
                <w:rFonts w:ascii="黑体" w:eastAsia="黑体" w:hAnsi="黑体" w:cs="宋体"/>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&gt; 容差且 x &lt;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错误或警告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53C66" w:rsidRDefault="00B53C66">
            <w:pPr>
              <w:rPr>
                <w:rFonts w:ascii="黑体" w:eastAsia="黑体" w:hAnsi="黑体" w:cs="宋体"/>
                <w:sz w:val="20"/>
                <w:szCs w:val="20"/>
              </w:rPr>
            </w:pPr>
          </w:p>
        </w:tc>
      </w:tr>
    </w:tbl>
    <w:p w:rsidR="00B53C66" w:rsidRPr="00DB6BC8" w:rsidRDefault="00B53C66" w:rsidP="00DB6BC8">
      <w:pPr>
        <w:pStyle w:val="4"/>
      </w:pPr>
      <w:r w:rsidRPr="00DB6BC8">
        <w:rPr>
          <w:rFonts w:hint="eastAsia"/>
        </w:rPr>
        <w:t>表达式</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表达式是用于识别要比较的两个金额的公式。在〖表达式〗选项卡中，上部面板包含用于识别要比较的第一个金额的公式。必须指定所有维。</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指定细分维时，列标题中显示一个图标，将该维标识为细分维。</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下部面板包含用于识别要比较的第二个金额的公式，该金额可来自其他类别、时间或组。</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在〖类别〗字段中，您可以输入类别维中的任何成员。在〖年份偏移量〗字段中，您可以输入前面带“+”或“-”的整数。在“期间”字段中，您可以输入与时间维的 MONTHNUM 属性关联的整数。对于相关期间，可以使用“+”或“-”符号；例如，对于上个月，输入“-1”。</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如果将下部面板留空，则表达式的第一个成员（在上部面板中定义）与零进行比较。</w:t>
      </w:r>
    </w:p>
    <w:p w:rsidR="00B53C66" w:rsidRPr="00DB6BC8" w:rsidRDefault="00B53C66" w:rsidP="00DB6BC8">
      <w:pPr>
        <w:pStyle w:val="4"/>
      </w:pPr>
      <w:r w:rsidRPr="00DB6BC8">
        <w:rPr>
          <w:rFonts w:hint="eastAsia"/>
        </w:rPr>
        <w:t>文档</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可以附加 Microsoft Excel 输入计划或报表，以及 Web 输入工作簿或 Web 报表，以帮助解决问题。</w:t>
      </w:r>
    </w:p>
    <w:p w:rsidR="00B53C66" w:rsidRPr="00DB6BC8" w:rsidRDefault="00DB6BC8" w:rsidP="00DB6BC8">
      <w:pPr>
        <w:pStyle w:val="3"/>
        <w:rPr>
          <w:rStyle w:val="sapxdptitle"/>
        </w:rPr>
      </w:pPr>
      <w:r>
        <w:rPr>
          <w:rStyle w:val="sapxdptitle"/>
          <w:rFonts w:hint="eastAsia"/>
        </w:rPr>
        <w:t>1.3.2</w:t>
      </w:r>
      <w:r w:rsidR="00B53C66" w:rsidRPr="00DB6BC8">
        <w:rPr>
          <w:rStyle w:val="sapxdptitle"/>
          <w:rFonts w:hint="eastAsia"/>
        </w:rPr>
        <w:t>创建控制过程集 </w:t>
      </w:r>
    </w:p>
    <w:p w:rsidR="00B53C66" w:rsidRDefault="00B53C66" w:rsidP="00B53C66">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控制过程集是控制过程的分组。控制过程集与特定模型关联。您可以为模型定义多个控制过程集。控制过程集中的控制过程按执行顺序组织。控制过程集必须分配到类别和时间这两个维后，才能执行。请参阅</w:t>
      </w:r>
      <w:hyperlink r:id="rId39" w:tooltip="至指定文档 分配控制过程集" w:history="1">
        <w:r>
          <w:rPr>
            <w:rStyle w:val="a5"/>
            <w:rFonts w:ascii="黑体" w:eastAsia="黑体" w:hAnsi="黑体" w:hint="eastAsia"/>
            <w:sz w:val="20"/>
            <w:szCs w:val="20"/>
            <w:shd w:val="clear" w:color="auto" w:fill="FFFFFF"/>
          </w:rPr>
          <w:t>分配控制过程集</w:t>
        </w:r>
      </w:hyperlink>
      <w:r>
        <w:rPr>
          <w:rFonts w:ascii="黑体" w:eastAsia="黑体" w:hAnsi="黑体" w:hint="eastAsia"/>
          <w:color w:val="000000"/>
          <w:sz w:val="20"/>
          <w:szCs w:val="20"/>
          <w:shd w:val="clear" w:color="auto" w:fill="FFFFFF"/>
        </w:rPr>
        <w:t>。</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 SAP BusinessObjects Planning and Consolidation（SAP NetWeave 版）中创建控制过程集，请选择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62" name="图片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61" name="图片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60" name="图片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59" name="图片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B53C66" w:rsidRPr="00DB6BC8" w:rsidRDefault="00B53C66" w:rsidP="00DB6BC8">
      <w:pPr>
        <w:pStyle w:val="4"/>
      </w:pPr>
      <w:r w:rsidRPr="00DB6BC8">
        <w:rPr>
          <w:rFonts w:hint="eastAsia"/>
        </w:rPr>
        <w:t>前提</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管理员已授予您“编辑控制过程管理器”权限。</w:t>
      </w:r>
    </w:p>
    <w:p w:rsidR="00B53C66" w:rsidRPr="00DB6BC8" w:rsidRDefault="00B53C66" w:rsidP="00DB6BC8">
      <w:pPr>
        <w:pStyle w:val="4"/>
      </w:pPr>
      <w:r w:rsidRPr="00DB6BC8">
        <w:rPr>
          <w:rFonts w:hint="eastAsia"/>
        </w:rPr>
        <w:t>特征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控制过程集属性</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可以定义的控制过程集属性包括：</w:t>
      </w:r>
    </w:p>
    <w:p w:rsidR="00B53C66" w:rsidRDefault="00B53C66" w:rsidP="00E20B51">
      <w:pPr>
        <w:pStyle w:val="sapxdpparagraph"/>
        <w:numPr>
          <w:ilvl w:val="0"/>
          <w:numId w:val="1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标识</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必须通过唯一代码识别控制过程集。该字段为必填字段。</w:t>
      </w:r>
    </w:p>
    <w:p w:rsidR="00B53C66" w:rsidRDefault="00B53C66" w:rsidP="00E20B51">
      <w:pPr>
        <w:pStyle w:val="sapxdpparagraph"/>
        <w:numPr>
          <w:ilvl w:val="0"/>
          <w:numId w:val="1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描述</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控制过程集应清楚描述要执行的验证的类型。</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创建、显示、修改、复制或删除控制过程集</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通过复制现有的控制过程集创建包含多个控制过程的新控制过程集。这使您能够快速地初始化包含多个控制过程的控制过程集，而无需逐个添加控制过程。然后，您可以使用〖添加/删除〗功能对复制的控制过程集进行更改。</w:t>
      </w:r>
    </w:p>
    <w:p w:rsidR="00B53C66" w:rsidRPr="00DB6BC8" w:rsidRDefault="00B53C66" w:rsidP="00DB6BC8">
      <w:pPr>
        <w:pStyle w:val="4"/>
      </w:pPr>
      <w:r w:rsidRPr="00DB6BC8">
        <w:rPr>
          <w:rFonts w:hint="eastAsia"/>
        </w:rPr>
        <w:t>作业</w:t>
      </w:r>
    </w:p>
    <w:p w:rsidR="00B53C66" w:rsidRDefault="00B53C66" w:rsidP="00E20B51">
      <w:pPr>
        <w:pStyle w:val="sapxdpparagraph"/>
        <w:numPr>
          <w:ilvl w:val="0"/>
          <w:numId w:val="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创建控制过程集</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在〖控制过程〗页中，选择要添加控制过程集的模型，然后单击工具栏中的〖编辑集合〗。</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也可以在与要添加控制过程集的模型对应的〖集合〗列中单击编号。</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在〖控制过程集：&lt;模型名称〗&gt;页中，单击工具栏中的〖新建〗。</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指定控制过程集的名称和描述。</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要将控制过程添加到控制过程集，请单击工具栏中的〖添加/删除〗。</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在〖添加/删除控制过程〗对话框中，使用箭头将〖可用控制过程〗列表中的控制过程移动到〖选定控制过程〗列表中，然后单击〖确定〗。</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保存控制过程集。</w:t>
      </w:r>
    </w:p>
    <w:p w:rsidR="00B53C66" w:rsidRDefault="00B53C66" w:rsidP="00B53C66">
      <w:pPr>
        <w:pStyle w:val="sapxdpskbtitle"/>
        <w:spacing w:before="60" w:beforeAutospacing="0" w:after="60" w:afterAutospacing="0"/>
        <w:ind w:left="1104"/>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58" name="图片 5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一个控制过程可分配到多个控制过程集。</w:t>
      </w:r>
    </w:p>
    <w:p w:rsidR="00B53C66" w:rsidRDefault="00B53C66" w:rsidP="00E20B51">
      <w:pPr>
        <w:pStyle w:val="sapxdpparagraph"/>
        <w:numPr>
          <w:ilvl w:val="0"/>
          <w:numId w:val="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显示或修改控制过程集</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在〖控制过程〗页中，在与要显示所有控制过程集的模型对应的〖集合〗列中单击编号。</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也可以选择包含该模型的行，并单击工具栏中的〖编辑集合〗。</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在〖控制过程集：&lt;模型名称&gt;〗页中，选择要显示或修改的控制过程集。</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要从控制过程集中添加或删除控制过程，请单击〖添加/删除〗。</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在〖添加/删除控制过程〗对话框中，使用箭头在〖可用控制过程〗列表和〖选定控制过程〗列表之间移动控制过程，然后单击〖确定〗。</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保存控制过程集。</w:t>
      </w:r>
    </w:p>
    <w:p w:rsidR="00B53C66" w:rsidRDefault="00B53C66" w:rsidP="00B53C66">
      <w:pPr>
        <w:pStyle w:val="sapxdpskbtitle"/>
        <w:spacing w:before="60" w:beforeAutospacing="0" w:after="60" w:afterAutospacing="0"/>
        <w:ind w:left="1104"/>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57" name="图片 5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一个控制过程可分配到多个控制过程集。</w:t>
      </w:r>
    </w:p>
    <w:p w:rsidR="00B53C66" w:rsidRDefault="00B53C66" w:rsidP="00E20B51">
      <w:pPr>
        <w:pStyle w:val="sapxdpparagraph"/>
        <w:numPr>
          <w:ilvl w:val="0"/>
          <w:numId w:val="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复制控制过程集</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在〖控制过程〗页中，选择包含要复制的控制过程集的模型，然后单击工具栏中的〖编辑集合〗。</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在〖控制过程集：&lt;模型名称〗&gt;页中，选择控制过程集并单击工具栏中的〖复制〗。</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在〖复制控制过程集〗对话框中，输入名称和描述并单击〖确定〗。</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复制的控制过程集包含与原始控制过程集相同的控制过程。然后，您可以按照上述步骤对控制过程集进行更改。</w:t>
      </w:r>
    </w:p>
    <w:p w:rsidR="00B53C66" w:rsidRDefault="00B53C66" w:rsidP="00E20B51">
      <w:pPr>
        <w:pStyle w:val="sapxdpparagraph"/>
        <w:numPr>
          <w:ilvl w:val="0"/>
          <w:numId w:val="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删除控制过程集</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在〖控制过程〗页中，选择包含要删除的控制过程集的模型，然后单击工具栏中的〖编辑集合〗。</w:t>
      </w:r>
    </w:p>
    <w:p w:rsidR="00B53C66" w:rsidRDefault="00B53C66" w:rsidP="00E20B51">
      <w:pPr>
        <w:pStyle w:val="sapxdpparagraph"/>
        <w:numPr>
          <w:ilvl w:val="1"/>
          <w:numId w:val="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在〖控制过程集：&lt;模型名称&gt;〗页中，选择要删除的控制过程集并单击工具栏中的〖删除〗。</w:t>
      </w:r>
    </w:p>
    <w:p w:rsidR="00B53C66" w:rsidRDefault="00B53C66" w:rsidP="00B53C66">
      <w:pPr>
        <w:pStyle w:val="sapxdpskbtitle"/>
        <w:spacing w:before="60" w:beforeAutospacing="0" w:after="60" w:afterAutospacing="0"/>
        <w:ind w:left="1104"/>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56" name="图片 56"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删除控制过程集不会删除关联的控制过程。</w:t>
      </w:r>
    </w:p>
    <w:p w:rsidR="00B53C66" w:rsidRPr="00DB6BC8" w:rsidRDefault="00DB6BC8" w:rsidP="00DB6BC8">
      <w:pPr>
        <w:pStyle w:val="3"/>
      </w:pPr>
      <w:r>
        <w:rPr>
          <w:rStyle w:val="sapxdptitle"/>
          <w:rFonts w:hint="eastAsia"/>
        </w:rPr>
        <w:t>1.3.3</w:t>
      </w:r>
      <w:r w:rsidR="00B53C66" w:rsidRPr="00DB6BC8">
        <w:rPr>
          <w:rStyle w:val="sapxdptitle"/>
          <w:rFonts w:hint="eastAsia"/>
        </w:rPr>
        <w:t>分配控制过程集 </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要执行控制过程集，必须通过将至少一个类别/时间维对分配到控制过程集，指定要运行控制过程集的时间以及所针对的数据类型。类别/时间对的创建包括按控制过程集至少选择一个类别和一个期间。</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要将类别/时间对分配到控制过程集，在 Planning and Consolidation 管理中，选择</w:t>
      </w:r>
      <w:r>
        <w:rPr>
          <w:rFonts w:ascii="黑体" w:eastAsia="黑体" w:hAnsi="黑体"/>
          <w:noProof/>
          <w:color w:val="000000"/>
          <w:sz w:val="20"/>
          <w:szCs w:val="20"/>
          <w:shd w:val="clear" w:color="auto" w:fill="FFFFFF"/>
        </w:rPr>
        <w:drawing>
          <wp:inline distT="0" distB="0" distL="0" distR="0" wp14:anchorId="765C123B" wp14:editId="45344EAE">
            <wp:extent cx="104775" cy="123825"/>
            <wp:effectExtent l="0" t="0" r="9525" b="9525"/>
            <wp:docPr id="67" name="图片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2BB3C9C" wp14:editId="6410E684">
            <wp:extent cx="114300" cy="114300"/>
            <wp:effectExtent l="0" t="0" r="0" b="0"/>
            <wp:docPr id="66" name="图片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〖控制过程〗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7768387C" wp14:editId="744BD86B">
            <wp:extent cx="123825" cy="123825"/>
            <wp:effectExtent l="0" t="0" r="9525" b="9525"/>
            <wp:docPr id="65" name="图片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。在〖控制过程〗页中，选择包含要对其定义分配的控制过程集的模型所在的行，然后单击〖编辑分配〗。或者在〖分配〗列中单击与所需模型对应的编号。</w:t>
      </w:r>
    </w:p>
    <w:p w:rsidR="00B53C66" w:rsidRPr="00DB6BC8" w:rsidRDefault="00B53C66" w:rsidP="00DB6BC8">
      <w:pPr>
        <w:pStyle w:val="4"/>
      </w:pPr>
      <w:r w:rsidRPr="00DB6BC8">
        <w:rPr>
          <w:rFonts w:hint="eastAsia"/>
        </w:rPr>
        <w:t>特征</w:t>
      </w:r>
    </w:p>
    <w:p w:rsidR="00B53C66" w:rsidRDefault="00B53C66" w:rsidP="00B53C66">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显示控制过程集的类别/时间对分配</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有两种显示控制过程集的类别/时间对分配的方式：</w:t>
      </w:r>
    </w:p>
    <w:p w:rsidR="00B53C66" w:rsidRDefault="00B53C66" w:rsidP="00E20B51">
      <w:pPr>
        <w:pStyle w:val="sapxdpparagraph"/>
        <w:numPr>
          <w:ilvl w:val="0"/>
          <w:numId w:val="1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按时间显示类别</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您可以选择选项〖按时间的类别〗，显示分配到每种类别和期间交集的活动控制过程集。</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在〖分配〗网格中，行中列出类别，列中列出期间。分配的控制过程集在网格中显示在类别和期间交集的单元格中。</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要修改分配，单击〖编辑〗并双击单元格，以显示可用控制过程集的列表。然后，您可以将控制过程集分配到选定的类别/时间对。</w:t>
      </w:r>
    </w:p>
    <w:p w:rsidR="00B53C66" w:rsidRDefault="00B53C66" w:rsidP="00E20B51">
      <w:pPr>
        <w:pStyle w:val="sapxdpparagraph"/>
        <w:numPr>
          <w:ilvl w:val="0"/>
          <w:numId w:val="1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按时间显示控制过程集</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您可以选择选项〖按时间控制过程集〗显示按每个可用的控制过程集组织的类别/时间对。</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分配〗网格中，行中列出活动控制过程集，列中列出期间。通过单击其箭头展开控制过程集，以显示选定的类别，这样您可以在每个网格单元格中以复选框形式显示展开的控制过程集的类别/时间对。如果选中复选框，则将对该类别和期间运行控制过程集。</w:t>
      </w:r>
    </w:p>
    <w:p w:rsidR="00B53C66" w:rsidRDefault="00B53C66" w:rsidP="00B53C66">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CBA65F4" wp14:editId="35E5F677">
            <wp:extent cx="228600" cy="228600"/>
            <wp:effectExtent l="0" t="0" r="0" b="0"/>
            <wp:docPr id="64" name="图片 6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〖按时间控制过程集〗视图仅作参考。您不能在此视图中修改类别/时间对。</w:t>
      </w:r>
    </w:p>
    <w:p w:rsidR="00B53C66" w:rsidRDefault="00B53C66" w:rsidP="00B53C66">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要显示其他控制过程集，单击〖控制过程集〗并在“成员选择器”对话框中选择其他控制过程集。</w:t>
      </w:r>
    </w:p>
    <w:p w:rsidR="00B53C66" w:rsidRDefault="00B53C66" w:rsidP="00B53C66">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显示其他期间或类别</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您可以在〖分配〗网格中显示其他期间或类别。单击工具栏中的〖类别〗或〖时间〗，并在“成员选择器”对话框中进行选择。将在网格中显示其他维成员。</w:t>
      </w:r>
    </w:p>
    <w:p w:rsidR="00B53C66" w:rsidRDefault="00B53C66" w:rsidP="00B53C66">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排序和移动列</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您可以通过单击列标题对列内容进行排序。将显示一个三角形，指示排序方向。再次单击列标题将更改排序方向。</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您可以通过拖放列更改网格中列的顺序。</w:t>
      </w:r>
    </w:p>
    <w:p w:rsidR="00B53C66" w:rsidRPr="003E516C" w:rsidRDefault="003E516C" w:rsidP="003E516C">
      <w:pPr>
        <w:pStyle w:val="2"/>
      </w:pPr>
      <w:r w:rsidRPr="003E516C">
        <w:rPr>
          <w:rStyle w:val="sapxdptitle"/>
          <w:rFonts w:hint="eastAsia"/>
        </w:rPr>
        <w:t>1.4</w:t>
      </w:r>
      <w:r w:rsidR="00B53C66" w:rsidRPr="003E516C">
        <w:rPr>
          <w:rStyle w:val="sapxdptitle"/>
          <w:rFonts w:hint="eastAsia"/>
        </w:rPr>
        <w:t>所有权管理器</w:t>
      </w:r>
      <w:r w:rsidR="00B53C66" w:rsidRPr="003E516C">
        <w:rPr>
          <w:rStyle w:val="apple-converted-space"/>
          <w:rFonts w:hint="eastAsia"/>
        </w:rPr>
        <w:t> </w:t>
      </w:r>
    </w:p>
    <w:p w:rsidR="00B53C66" w:rsidRDefault="00B53C66" w:rsidP="00B53C66">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合并中心模块中的“所有权管理器”使您能够创建和管理用于执行法定合并的基于所有权的层次结构。</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基于所有权的层次结构合并组和实体成员，其中实体可根据类别和时间分别连接到组或与组断开连接。组是节点，而实体是叶成员。</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可在系统中定义基于所有权的层次结构，以设置和报告固定层次结构无法管理的实体层次结构。</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当管理报告实体结构为固定结构，且子项达到其相关父项的 100% 时，基于所有权的层次结构可支持固定层次结构无法管理的法定合并的法定结构。</w:t>
      </w:r>
    </w:p>
    <w:p w:rsidR="00B53C66" w:rsidRDefault="00B53C66" w:rsidP="003E516C">
      <w:pPr>
        <w:pStyle w:val="3"/>
        <w:rPr>
          <w:shd w:val="clear" w:color="auto" w:fill="FFFFFF"/>
        </w:rPr>
      </w:pPr>
      <w:r>
        <w:rPr>
          <w:rFonts w:hint="eastAsia"/>
          <w:shd w:val="clear" w:color="auto" w:fill="FFFFFF"/>
        </w:rPr>
        <w:t>特征</w:t>
      </w:r>
    </w:p>
    <w:p w:rsidR="00B53C66" w:rsidRDefault="00B53C66" w:rsidP="00B53C66">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静态层次结构位于层次结构基于所有权的部分之上，动态部分在静态层次结构中叶级别成员的下面。组维用来标识合并顺序和报告。</w:t>
      </w:r>
    </w:p>
    <w:p w:rsidR="00B53C66" w:rsidRDefault="00B53C66" w:rsidP="00B53C66">
      <w:pPr>
        <w:pStyle w:val="sapxdpparagraph"/>
        <w:numPr>
          <w:ilvl w:val="0"/>
          <w:numId w:val="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法定报告需要的所有权关系可能会超出报告结构的一对一关系，或者频繁改变。</w:t>
      </w:r>
    </w:p>
    <w:p w:rsidR="00B53C66" w:rsidRDefault="00B53C66" w:rsidP="00B53C66">
      <w:pPr>
        <w:pStyle w:val="sapxdpparagraph"/>
        <w:numPr>
          <w:ilvl w:val="0"/>
          <w:numId w:val="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在以下两种情况下，您应该定义基于所有权的实体层次结构：</w:t>
      </w:r>
    </w:p>
    <w:p w:rsidR="00B53C66" w:rsidRDefault="00B53C66" w:rsidP="00B53C66">
      <w:pPr>
        <w:pStyle w:val="sapxdpparagraph"/>
        <w:numPr>
          <w:ilvl w:val="1"/>
          <w:numId w:val="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如果子成员属于多个父成员</w:t>
      </w:r>
    </w:p>
    <w:p w:rsidR="00B53C66" w:rsidRDefault="00B53C66" w:rsidP="00B53C66">
      <w:pPr>
        <w:pStyle w:val="sapxdpparagraph"/>
        <w:numPr>
          <w:ilvl w:val="1"/>
          <w:numId w:val="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如果子成员部分属于父成员（非 100%）</w:t>
      </w:r>
    </w:p>
    <w:p w:rsidR="00B53C66" w:rsidRDefault="00B53C66" w:rsidP="00B53C66">
      <w:pPr>
        <w:pStyle w:val="sapxdpparagraph"/>
        <w:numPr>
          <w:ilvl w:val="0"/>
          <w:numId w:val="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在所有权管理器中，定义基于所有权的层次结构实体结构。所有权管理器可以创建公司实体的期间特定层次结构，以用于法定合并或是需要按类别和时间跟踪应用程序层次结构更改的情况。</w:t>
      </w:r>
    </w:p>
    <w:p w:rsidR="00B53C66" w:rsidRDefault="00B53C66" w:rsidP="00B53C66">
      <w:pPr>
        <w:pStyle w:val="sapxdpparagraph"/>
        <w:numPr>
          <w:ilvl w:val="0"/>
          <w:numId w:val="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当您设置法定模型时，系统跟踪法定报告的层次结构。法定模型具有与组维关联的上级静态层次结构。</w:t>
      </w:r>
    </w:p>
    <w:p w:rsidR="00B53C66" w:rsidRDefault="00B53C66" w:rsidP="00B53C66">
      <w:pPr>
        <w:pStyle w:val="sapxdpparagraph"/>
        <w:numPr>
          <w:ilvl w:val="0"/>
          <w:numId w:val="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基于所有权的层次结构仅在合并类型模型中可用。</w:t>
      </w:r>
    </w:p>
    <w:p w:rsidR="00B53C66" w:rsidRPr="003E516C" w:rsidRDefault="00B53C66" w:rsidP="003E516C">
      <w:pPr>
        <w:pStyle w:val="3"/>
        <w:rPr>
          <w:shd w:val="clear" w:color="auto" w:fill="FFFFFF"/>
        </w:rPr>
      </w:pPr>
      <w:r w:rsidRPr="003E516C">
        <w:rPr>
          <w:rFonts w:hint="eastAsia"/>
          <w:shd w:val="clear" w:color="auto" w:fill="FFFFFF"/>
        </w:rPr>
        <w:t>作业</w:t>
      </w:r>
    </w:p>
    <w:p w:rsidR="00B53C66" w:rsidRDefault="00B53C66" w:rsidP="00B53C66">
      <w:pPr>
        <w:pStyle w:val="sapxdpparagraph"/>
        <w:numPr>
          <w:ilvl w:val="0"/>
          <w:numId w:val="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显示所有权管理器</w:t>
      </w:r>
    </w:p>
    <w:p w:rsidR="00B53C66" w:rsidRDefault="00B53C66" w:rsidP="00B53C66">
      <w:pPr>
        <w:rPr>
          <w:rStyle w:val="sapxdpnavigationpath"/>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Fonts w:ascii="黑体" w:eastAsia="黑体" w:hAnsi="黑体"/>
          <w:noProof/>
          <w:color w:val="000000"/>
          <w:sz w:val="20"/>
          <w:szCs w:val="20"/>
          <w:shd w:val="clear" w:color="auto" w:fill="FFFFFF"/>
        </w:rPr>
        <w:drawing>
          <wp:inline distT="0" distB="0" distL="0" distR="0" wp14:anchorId="364218D6" wp14:editId="20BFA2D6">
            <wp:extent cx="104775" cy="123825"/>
            <wp:effectExtent l="0" t="0" r="9525" b="9525"/>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ascii="宋体" w:eastAsia="宋体" w:hAnsi="宋体" w:cs="宋体"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ascii="宋体" w:eastAsia="宋体" w:hAnsi="宋体" w:cs="宋体"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72D69E17" wp14:editId="2E7BDAF5">
            <wp:extent cx="114300" cy="114300"/>
            <wp:effectExtent l="0" t="0" r="0" b="0"/>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ascii="宋体" w:eastAsia="宋体" w:hAnsi="宋体" w:cs="宋体"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〖所有权管理器〗</w:t>
      </w:r>
    </w:p>
    <w:p w:rsidR="00722907" w:rsidRPr="003E516C" w:rsidRDefault="003E516C" w:rsidP="003E516C">
      <w:pPr>
        <w:pStyle w:val="3"/>
      </w:pPr>
      <w:r>
        <w:rPr>
          <w:rStyle w:val="sapxdptitle"/>
          <w:rFonts w:hint="eastAsia"/>
        </w:rPr>
        <w:t>1.4.1</w:t>
      </w:r>
      <w:r w:rsidR="00722907" w:rsidRPr="003E516C">
        <w:rPr>
          <w:rStyle w:val="sapxdptitle"/>
          <w:rFonts w:hint="eastAsia"/>
        </w:rPr>
        <w:t>创建基于所有权的层次结构</w:t>
      </w:r>
      <w:r w:rsidR="00722907" w:rsidRPr="003E516C">
        <w:rPr>
          <w:rStyle w:val="apple-converted-space"/>
          <w:rFonts w:hint="eastAsia"/>
        </w:rPr>
        <w:t> </w:t>
      </w:r>
    </w:p>
    <w:p w:rsidR="00722907" w:rsidRPr="003E516C" w:rsidRDefault="00722907" w:rsidP="003E516C">
      <w:pPr>
        <w:pStyle w:val="4"/>
      </w:pPr>
      <w:r w:rsidRPr="003E516C">
        <w:rPr>
          <w:rFonts w:hint="eastAsia"/>
        </w:rPr>
        <w:t>过程</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您可以使用所有权管理器创建基于所有权的层次结构，所有权管理器是在合并中心中提供的基于所有权的层次结构编辑器。</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 SAP BusinessObjects 计划和合并中创建基于所有权的层次结构，选择</w:t>
      </w:r>
      <w:r>
        <w:rPr>
          <w:rFonts w:ascii="黑体" w:eastAsia="黑体" w:hAnsi="黑体"/>
          <w:noProof/>
          <w:color w:val="000000"/>
          <w:sz w:val="20"/>
          <w:szCs w:val="20"/>
          <w:shd w:val="clear" w:color="auto" w:fill="FFFFFF"/>
        </w:rPr>
        <w:drawing>
          <wp:inline distT="0" distB="0" distL="0" distR="0" wp14:anchorId="09759EC7" wp14:editId="0058E075">
            <wp:extent cx="104775" cy="123825"/>
            <wp:effectExtent l="0" t="0" r="9525" b="9525"/>
            <wp:docPr id="75" name="图片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CA7A9C4" wp14:editId="7728A60F">
            <wp:extent cx="114300" cy="114300"/>
            <wp:effectExtent l="0" t="0" r="0" b="0"/>
            <wp:docPr id="74" name="图片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〖所有权管理器〗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D777E37" wp14:editId="1C31EC0F">
            <wp:extent cx="114300" cy="114300"/>
            <wp:effectExtent l="0" t="0" r="0" b="0"/>
            <wp:docPr id="73" name="图片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〖编辑〗</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239BA77" wp14:editId="3BB337DB">
            <wp:extent cx="123825" cy="123825"/>
            <wp:effectExtent l="0" t="0" r="9525" b="9525"/>
            <wp:docPr id="72" name="图片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722907" w:rsidRDefault="00722907" w:rsidP="00E20B51">
      <w:pPr>
        <w:pStyle w:val="sapxdpparagraph"/>
        <w:numPr>
          <w:ilvl w:val="0"/>
          <w:numId w:val="2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窗口顶端显示当前激活视图的“类别”、“时间”和“组”设置。通过这些字段中的成员查找，可更改要为其创建基于所有权的层次结构的“类别”和“时间”成员。使用“组”字段中的成员查找可指定您想要用作层次结构中父级成员的成员。如果此成员被定义为法定合并固定层次结构的一部分，则此固定层次结构会完整导入到所有权管理器中。在左侧的树结构中，展开父成员以查看任何现有子成员。</w:t>
      </w:r>
    </w:p>
    <w:p w:rsidR="00722907" w:rsidRDefault="00722907" w:rsidP="00E20B51">
      <w:pPr>
        <w:pStyle w:val="sapxdpparagraph"/>
        <w:numPr>
          <w:ilvl w:val="0"/>
          <w:numId w:val="2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您可以显示所有具有详细信息但未在层次结构中使用的成员。选择工具栏中的〖显示空选项〗。此功能可确保您不会忘记指定新插入成员的方法和百分比。</w:t>
      </w:r>
    </w:p>
    <w:p w:rsidR="00722907" w:rsidRDefault="00722907" w:rsidP="00E20B51">
      <w:pPr>
        <w:pStyle w:val="sapxdpparagraph"/>
        <w:numPr>
          <w:ilvl w:val="0"/>
          <w:numId w:val="2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创建所需层次结构后，可按下文所述为每个子成员输入详细信息，并运行所有权计算。</w:t>
      </w:r>
    </w:p>
    <w:p w:rsidR="00722907" w:rsidRPr="003E516C" w:rsidRDefault="00722907" w:rsidP="003E516C">
      <w:pPr>
        <w:pStyle w:val="4"/>
      </w:pPr>
      <w:r w:rsidRPr="003E516C">
        <w:rPr>
          <w:rFonts w:hint="eastAsia"/>
        </w:rPr>
        <w:t>输入子成员详细信息</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当使用合并模型时，您可以为子成员提供合并信息，如：百分比所有权、百分比控制、百分比合并和合并方法。可以在“所有权管理器”窗口的右侧部分输入此详细信息。</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w:t>
      </w:r>
      <w:r>
        <w:rPr>
          <w:rFonts w:ascii="黑体" w:eastAsia="黑体" w:hAnsi="黑体"/>
          <w:noProof/>
          <w:color w:val="000000"/>
          <w:sz w:val="20"/>
          <w:szCs w:val="20"/>
          <w:shd w:val="clear" w:color="auto" w:fill="FFFFFF"/>
        </w:rPr>
        <w:drawing>
          <wp:inline distT="0" distB="0" distL="0" distR="0" wp14:anchorId="6572911E" wp14:editId="77360D74">
            <wp:extent cx="104775" cy="123825"/>
            <wp:effectExtent l="0" t="0" r="9525" b="9525"/>
            <wp:docPr id="71" name="图片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〖所有权管理器〗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FAF0802" wp14:editId="28D33215">
            <wp:extent cx="114300" cy="114300"/>
            <wp:effectExtent l="0" t="0" r="0" b="0"/>
            <wp:docPr id="70" name="图片 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〖编辑〗</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935251F" wp14:editId="16DDF9C5">
            <wp:extent cx="123825" cy="123825"/>
            <wp:effectExtent l="0" t="0" r="9525" b="9525"/>
            <wp:docPr id="69" name="图片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窗口中，选择左侧的层次结构中所需的子成员。在“所有权管理器”窗口的右侧部分中，双击与要更新其值的参数对应的〖当前〗列。如果要将对实体成员的更新应用于上面的所有组（父项），请选择〖向上更新所有权〗选项。</w:t>
      </w:r>
    </w:p>
    <w:p w:rsidR="00722907" w:rsidRPr="003E516C" w:rsidRDefault="00722907" w:rsidP="003E516C">
      <w:pPr>
        <w:pStyle w:val="4"/>
      </w:pPr>
      <w:r w:rsidRPr="003E516C">
        <w:rPr>
          <w:rFonts w:hint="eastAsia"/>
        </w:rPr>
        <w:lastRenderedPageBreak/>
        <w:t>移除子成员</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在树层次结构中选择子成员，然后单击〖移除〗。如果删除的成员指定了方法、所有权或合并，则此详细信息会随成员一起删除。</w:t>
      </w:r>
    </w:p>
    <w:p w:rsidR="00722907" w:rsidRPr="003E516C" w:rsidRDefault="00722907" w:rsidP="003E516C">
      <w:pPr>
        <w:pStyle w:val="4"/>
      </w:pPr>
      <w:r w:rsidRPr="003E516C">
        <w:rPr>
          <w:rFonts w:hint="eastAsia"/>
        </w:rPr>
        <w:t>复制所有权数据</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将所有权数据复制到其他期间，在所有权管理器编辑器中显示层次结构，突出显示组维并从工具栏中选择〖复制到〗。在〖将所有权复制到〗窗口中，选择要向其复制层次结构的类别和时间组合。如果目标期间中已存在所有权数据，则复制的所有权数据将合并到现有的数据集。</w:t>
      </w:r>
    </w:p>
    <w:p w:rsidR="00722907" w:rsidRPr="003E516C" w:rsidRDefault="00722907" w:rsidP="003E516C">
      <w:pPr>
        <w:pStyle w:val="4"/>
      </w:pPr>
      <w:r w:rsidRPr="003E516C">
        <w:rPr>
          <w:rFonts w:hint="eastAsia"/>
        </w:rPr>
        <w:t>运行所有权计算</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所有权计算指定父实体在其子公司中的所有权股息。在所有权管理器编辑器中，单击〖计算〗。在〖计算〗窗口中，选择所需的最终所有权计算和计算方法。（有关更多信息，请参阅</w:t>
      </w:r>
      <w:hyperlink r:id="rId40" w:tooltip="至指定文档 定义所有权计算" w:history="1">
        <w:r>
          <w:rPr>
            <w:rStyle w:val="a5"/>
            <w:rFonts w:ascii="黑体" w:eastAsia="黑体" w:hAnsi="黑体" w:hint="eastAsia"/>
            <w:sz w:val="20"/>
            <w:szCs w:val="20"/>
            <w:shd w:val="clear" w:color="auto" w:fill="FFFFFF"/>
          </w:rPr>
          <w:t>定义所有权计算</w:t>
        </w:r>
      </w:hyperlink>
      <w:r>
        <w:rPr>
          <w:rFonts w:ascii="黑体" w:eastAsia="黑体" w:hAnsi="黑体" w:hint="eastAsia"/>
          <w:color w:val="000000"/>
          <w:sz w:val="20"/>
          <w:szCs w:val="20"/>
          <w:shd w:val="clear" w:color="auto" w:fill="FFFFFF"/>
        </w:rPr>
        <w:t>。）</w:t>
      </w:r>
    </w:p>
    <w:p w:rsidR="00722907" w:rsidRPr="003E516C" w:rsidRDefault="00722907" w:rsidP="003E516C">
      <w:pPr>
        <w:pStyle w:val="4"/>
      </w:pPr>
      <w:r w:rsidRPr="003E516C">
        <w:rPr>
          <w:rFonts w:hint="eastAsia"/>
        </w:rPr>
        <w:t>剪切和粘贴子成员</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在树层次结构中选择子成员，然后单击工具栏中的〖消除固定〗。将光标放置在要粘贴子成员的树层次结构中的点，然后单击工具栏中的〖固定〗。</w:t>
      </w:r>
    </w:p>
    <w:p w:rsidR="00722907" w:rsidRPr="00722907" w:rsidRDefault="003E516C" w:rsidP="003E516C">
      <w:pPr>
        <w:pStyle w:val="4"/>
        <w:rPr>
          <w:rFonts w:ascii="黑体" w:eastAsia="黑体" w:hAnsi="黑体"/>
          <w:color w:val="000080"/>
          <w:sz w:val="32"/>
          <w:szCs w:val="32"/>
          <w:shd w:val="clear" w:color="auto" w:fill="FFFFFF"/>
        </w:rPr>
      </w:pPr>
      <w:r>
        <w:rPr>
          <w:rStyle w:val="sapxdptitle"/>
          <w:rFonts w:hint="eastAsia"/>
          <w:sz w:val="27"/>
          <w:szCs w:val="27"/>
        </w:rPr>
        <w:t>1.4.1.1</w:t>
      </w:r>
      <w:r w:rsidR="00722907" w:rsidRPr="003E516C">
        <w:rPr>
          <w:rStyle w:val="sapxdptitle"/>
          <w:rFonts w:hint="eastAsia"/>
          <w:sz w:val="27"/>
          <w:szCs w:val="27"/>
        </w:rPr>
        <w:t>具有出让实体的基于所有权的层次结构的示例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宋体" w:eastAsia="宋体" w:hAnsi="宋体" w:cs="宋体" w:hint="eastAsia"/>
          <w:color w:val="000000"/>
          <w:kern w:val="0"/>
          <w:sz w:val="20"/>
          <w:szCs w:val="20"/>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在本示例中，基于所有权的层次结构于 2011 年出让两个实体成员。实体成员在 2011 期间仍是基于所有权的层次结构的一部分，但于 2012 年排除。</w:t>
      </w:r>
    </w:p>
    <w:p w:rsidR="00722907" w:rsidRPr="00722907" w:rsidRDefault="00722907" w:rsidP="003E516C">
      <w:pPr>
        <w:pStyle w:val="5"/>
        <w:rPr>
          <w:shd w:val="clear" w:color="auto" w:fill="FFFFFF"/>
        </w:rPr>
      </w:pPr>
      <w:r w:rsidRPr="00722907">
        <w:rPr>
          <w:rFonts w:hint="eastAsia"/>
          <w:shd w:val="clear" w:color="auto" w:fill="FFFFFF"/>
        </w:rPr>
        <w:t>作业</w:t>
      </w:r>
    </w:p>
    <w:p w:rsidR="00722907" w:rsidRPr="00722907" w:rsidRDefault="00722907" w:rsidP="00E20B51">
      <w:pPr>
        <w:widowControl/>
        <w:numPr>
          <w:ilvl w:val="0"/>
          <w:numId w:val="21"/>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创建具有父组成员 GROUP_WORLDWIDE 的基于所有权的层次结构，且按如下方式将实体成员分配到父实体：</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4213"/>
        <w:gridCol w:w="4213"/>
      </w:tblGrid>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父实体成员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子实体成员</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美洲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美国</w:t>
            </w:r>
          </w:p>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加拿大</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欧洲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英国</w:t>
            </w:r>
          </w:p>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法国</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中国</w:t>
            </w:r>
          </w:p>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日本</w:t>
            </w:r>
          </w:p>
        </w:tc>
      </w:tr>
    </w:tbl>
    <w:p w:rsidR="00722907" w:rsidRPr="00722907" w:rsidRDefault="00722907" w:rsidP="00E20B51">
      <w:pPr>
        <w:widowControl/>
        <w:numPr>
          <w:ilvl w:val="0"/>
          <w:numId w:val="21"/>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lastRenderedPageBreak/>
        <w:t>将以下合并方法、百分比控制和百分比所有权分配到实体成员：</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811"/>
        <w:gridCol w:w="1811"/>
        <w:gridCol w:w="2205"/>
        <w:gridCol w:w="2599"/>
      </w:tblGrid>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实体成员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合并方法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百分比控制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百分比所有权</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股权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英国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权益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20 %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成比例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50 %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60%</w:t>
            </w:r>
          </w:p>
        </w:tc>
      </w:tr>
    </w:tbl>
    <w:p w:rsidR="00722907" w:rsidRPr="00722907" w:rsidRDefault="00722907" w:rsidP="00E20B51">
      <w:pPr>
        <w:widowControl/>
        <w:numPr>
          <w:ilvl w:val="0"/>
          <w:numId w:val="21"/>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对于 2011 年 6 月，按如下方式在父组 GROUP_WORLDWIDE 级别（选择左侧层次结构的最高级别父项）分配合并方法、百分比控制和百分比所有权：</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811"/>
        <w:gridCol w:w="1811"/>
        <w:gridCol w:w="2205"/>
        <w:gridCol w:w="2599"/>
      </w:tblGrid>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实体成员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合并方法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百分比控制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百分比所有权</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股权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英国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bl>
    <w:p w:rsidR="00722907" w:rsidRPr="00722907" w:rsidRDefault="00722907" w:rsidP="00E20B51">
      <w:pPr>
        <w:widowControl/>
        <w:numPr>
          <w:ilvl w:val="0"/>
          <w:numId w:val="21"/>
        </w:numPr>
        <w:spacing w:before="60" w:after="60"/>
        <w:ind w:left="1733"/>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72F9A643" wp14:editId="6E6C5086">
            <wp:extent cx="228600" cy="228600"/>
            <wp:effectExtent l="0" t="0" r="0" b="0"/>
            <wp:docPr id="78" name="图片 7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2907">
        <w:rPr>
          <w:rFonts w:ascii="宋体" w:eastAsia="宋体" w:hAnsi="宋体" w:cs="宋体" w:hint="eastAsia"/>
          <w:caps/>
          <w:color w:val="000000"/>
          <w:kern w:val="0"/>
          <w:sz w:val="20"/>
          <w:szCs w:val="20"/>
          <w:shd w:val="clear" w:color="auto" w:fill="FFFFFF"/>
        </w:rPr>
        <w:t> </w:t>
      </w:r>
      <w:r w:rsidRPr="00722907">
        <w:rPr>
          <w:rFonts w:ascii="黑体" w:eastAsia="黑体" w:hAnsi="黑体" w:cs="宋体" w:hint="eastAsia"/>
          <w:caps/>
          <w:color w:val="000000"/>
          <w:kern w:val="0"/>
          <w:sz w:val="20"/>
          <w:szCs w:val="20"/>
          <w:shd w:val="clear" w:color="auto" w:fill="FFFFFF"/>
        </w:rPr>
        <w:t>注释</w:t>
      </w:r>
    </w:p>
    <w:p w:rsidR="00722907" w:rsidRPr="00722907" w:rsidRDefault="00722907" w:rsidP="00E20B51">
      <w:pPr>
        <w:widowControl/>
        <w:numPr>
          <w:ilvl w:val="0"/>
          <w:numId w:val="21"/>
        </w:numPr>
        <w:spacing w:before="60" w:after="60"/>
        <w:ind w:left="1733"/>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在每个实体的第一个直接父项级别为每个组定义方法。</w:t>
      </w:r>
    </w:p>
    <w:p w:rsidR="00722907" w:rsidRPr="00722907" w:rsidRDefault="00722907" w:rsidP="00E20B51">
      <w:pPr>
        <w:widowControl/>
        <w:numPr>
          <w:ilvl w:val="0"/>
          <w:numId w:val="21"/>
        </w:numPr>
        <w:spacing w:before="60" w:after="60"/>
        <w:ind w:left="1733"/>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4C5A0C01" wp14:editId="358B6EC9">
            <wp:extent cx="228600" cy="228600"/>
            <wp:effectExtent l="0" t="0" r="0" b="0"/>
            <wp:docPr id="77" name="图片 7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2907">
        <w:rPr>
          <w:rFonts w:ascii="宋体" w:eastAsia="宋体" w:hAnsi="宋体" w:cs="宋体" w:hint="eastAsia"/>
          <w:caps/>
          <w:color w:val="000000"/>
          <w:kern w:val="0"/>
          <w:sz w:val="20"/>
          <w:szCs w:val="20"/>
          <w:shd w:val="clear" w:color="auto" w:fill="FFFFFF"/>
        </w:rPr>
        <w:t> </w:t>
      </w:r>
      <w:r w:rsidRPr="00722907">
        <w:rPr>
          <w:rFonts w:ascii="黑体" w:eastAsia="黑体" w:hAnsi="黑体" w:cs="宋体" w:hint="eastAsia"/>
          <w:caps/>
          <w:color w:val="000000"/>
          <w:kern w:val="0"/>
          <w:sz w:val="20"/>
          <w:szCs w:val="20"/>
          <w:shd w:val="clear" w:color="auto" w:fill="FFFFFF"/>
        </w:rPr>
        <w:t>注释</w:t>
      </w:r>
    </w:p>
    <w:p w:rsidR="00722907" w:rsidRPr="00722907" w:rsidRDefault="00722907" w:rsidP="00E20B51">
      <w:pPr>
        <w:widowControl/>
        <w:numPr>
          <w:ilvl w:val="0"/>
          <w:numId w:val="21"/>
        </w:numPr>
        <w:spacing w:before="60" w:after="60"/>
        <w:ind w:left="1733"/>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默认情况下，父组不继承分配到第一个父实体组的百分比值。因此，位于希望父组继承其值的父实体组时，您必须选择工具栏中的选项〖向上更新所有权〗。</w:t>
      </w:r>
    </w:p>
    <w:p w:rsidR="00722907" w:rsidRPr="00722907" w:rsidRDefault="00722907" w:rsidP="00E20B51">
      <w:pPr>
        <w:widowControl/>
        <w:numPr>
          <w:ilvl w:val="0"/>
          <w:numId w:val="21"/>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英国和日本实体成员于 2011 年 6 月后出让。但英国和日本实体成员在 2011 年 12 月仍然按如下方式显示在基于所有权的层次结构中：</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811"/>
        <w:gridCol w:w="1811"/>
        <w:gridCol w:w="2205"/>
        <w:gridCol w:w="2599"/>
      </w:tblGrid>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实体成员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合并方法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百分比控制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百分比所有权</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lastRenderedPageBreak/>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股权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英国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出让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出让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0 %</w:t>
            </w:r>
          </w:p>
        </w:tc>
      </w:tr>
    </w:tbl>
    <w:p w:rsidR="00722907" w:rsidRPr="00722907" w:rsidRDefault="00722907" w:rsidP="00E20B51">
      <w:pPr>
        <w:widowControl/>
        <w:numPr>
          <w:ilvl w:val="0"/>
          <w:numId w:val="21"/>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 2012 年 12 月，出让的实体成员将不再显示在基于所有权的层次结构中。成员和百分比值如下所示：</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811"/>
        <w:gridCol w:w="1811"/>
        <w:gridCol w:w="2205"/>
        <w:gridCol w:w="2599"/>
      </w:tblGrid>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实体成员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合并方法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百分比控制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百分比所有权</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股权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完全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100 %</w:t>
            </w:r>
          </w:p>
        </w:tc>
      </w:tr>
    </w:tbl>
    <w:p w:rsidR="00722907" w:rsidRDefault="003E516C" w:rsidP="003E516C">
      <w:pPr>
        <w:pStyle w:val="4"/>
        <w:rPr>
          <w:rFonts w:ascii="黑体" w:eastAsia="黑体" w:hAnsi="黑体"/>
          <w:color w:val="000080"/>
          <w:sz w:val="32"/>
          <w:szCs w:val="32"/>
          <w:shd w:val="clear" w:color="auto" w:fill="FFFFFF"/>
        </w:rPr>
      </w:pPr>
      <w:r>
        <w:rPr>
          <w:rStyle w:val="sapxdptitle"/>
          <w:rFonts w:hint="eastAsia"/>
        </w:rPr>
        <w:t>1.4.1.2</w:t>
      </w:r>
      <w:r w:rsidR="00722907" w:rsidRPr="003E516C">
        <w:rPr>
          <w:rStyle w:val="sapxdptitle"/>
          <w:rFonts w:hint="eastAsia"/>
          <w:sz w:val="27"/>
          <w:szCs w:val="27"/>
        </w:rPr>
        <w:t>定义所有权计算 </w:t>
      </w:r>
    </w:p>
    <w:p w:rsidR="00722907" w:rsidRDefault="00722907" w:rsidP="0072290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所有权计算指定父实体在其子公司中的所有权股息以及应用的合并汇率和方法。</w:t>
      </w:r>
    </w:p>
    <w:p w:rsidR="00722907" w:rsidRDefault="00722907" w:rsidP="003E516C">
      <w:pPr>
        <w:pStyle w:val="5"/>
        <w:rPr>
          <w:shd w:val="clear" w:color="auto" w:fill="FFFFFF"/>
        </w:rPr>
      </w:pPr>
      <w:r>
        <w:rPr>
          <w:rFonts w:hint="eastAsia"/>
          <w:shd w:val="clear" w:color="auto" w:fill="FFFFFF"/>
        </w:rPr>
        <w:t>特征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计算所有权</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要计算父实体拥有每个子公司的百分比，可以选择以下选项之一：</w:t>
      </w:r>
    </w:p>
    <w:p w:rsidR="00722907" w:rsidRDefault="00722907" w:rsidP="00E20B51">
      <w:pPr>
        <w:pStyle w:val="sapxdpparagraph"/>
        <w:numPr>
          <w:ilvl w:val="0"/>
          <w:numId w:val="2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〖计算最终所有权和控制百分比的方法〗：计算组对每个实体的所有权和控制百分比。选择以下方法之一：</w:t>
      </w:r>
    </w:p>
    <w:p w:rsidR="00722907" w:rsidRDefault="00722907" w:rsidP="00E20B51">
      <w:pPr>
        <w:pStyle w:val="sapxdpparagraph"/>
        <w:numPr>
          <w:ilvl w:val="1"/>
          <w:numId w:val="2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〖直接份额法〗：父实体在子公司中持有的所有权的实际百分比。</w:t>
      </w:r>
    </w:p>
    <w:p w:rsidR="00722907" w:rsidRDefault="00722907" w:rsidP="00E20B51">
      <w:pPr>
        <w:pStyle w:val="sapxdpparagraph"/>
        <w:numPr>
          <w:ilvl w:val="1"/>
          <w:numId w:val="2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〖组份额法〗：组中所有直接父实体拥有的特定实体中的加权投资份额总和。</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或者</w:t>
      </w:r>
    </w:p>
    <w:p w:rsidR="00722907" w:rsidRDefault="00722907" w:rsidP="00E20B51">
      <w:pPr>
        <w:pStyle w:val="sapxdpparagraph"/>
        <w:numPr>
          <w:ilvl w:val="0"/>
          <w:numId w:val="2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〖根据先前计算结果计算方法和/或合并百分比：〗执行合并任务时，仅选择合并的方法或百分比。</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计算方法</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选择执行合并任务时执行计算的方法（可以选择多个值）：</w:t>
      </w:r>
    </w:p>
    <w:p w:rsidR="00722907" w:rsidRDefault="00722907" w:rsidP="00E20B51">
      <w:pPr>
        <w:pStyle w:val="sapxdpparagraph"/>
        <w:numPr>
          <w:ilvl w:val="0"/>
          <w:numId w:val="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〖更新方法〗：选择合并方法。</w:t>
      </w:r>
    </w:p>
    <w:p w:rsidR="00722907" w:rsidRDefault="00722907" w:rsidP="00E20B51">
      <w:pPr>
        <w:pStyle w:val="sapxdpparagraph"/>
        <w:numPr>
          <w:ilvl w:val="0"/>
          <w:numId w:val="2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〖更新合并百分比〗：选择要合并的子公司的百分比。</w:t>
      </w:r>
    </w:p>
    <w:p w:rsidR="00722907" w:rsidRDefault="00722907" w:rsidP="00E20B51">
      <w:pPr>
        <w:pStyle w:val="sapxdpparagraph"/>
        <w:numPr>
          <w:ilvl w:val="0"/>
          <w:numId w:val="2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〖用计算所得值覆盖当前所有权值〗：用计算值替换所有权值。</w:t>
      </w:r>
    </w:p>
    <w:p w:rsidR="00722907" w:rsidRPr="003E516C" w:rsidRDefault="00722907" w:rsidP="003E516C">
      <w:pPr>
        <w:pStyle w:val="5"/>
        <w:rPr>
          <w:shd w:val="clear" w:color="auto" w:fill="FFFFFF"/>
        </w:rPr>
      </w:pPr>
      <w:r w:rsidRPr="003E516C">
        <w:rPr>
          <w:rFonts w:hint="eastAsia"/>
          <w:shd w:val="clear" w:color="auto" w:fill="FFFFFF"/>
        </w:rPr>
        <w:t>作业</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定义所有权计算</w:t>
      </w:r>
    </w:p>
    <w:p w:rsidR="00722907" w:rsidRDefault="00722907" w:rsidP="00E20B51">
      <w:pPr>
        <w:pStyle w:val="sapxdpparagraph"/>
        <w:numPr>
          <w:ilvl w:val="0"/>
          <w:numId w:val="2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在合并中心中，选择</w:t>
      </w:r>
      <w:r>
        <w:rPr>
          <w:rFonts w:ascii="黑体" w:eastAsia="黑体" w:hAnsi="黑体"/>
          <w:noProof/>
          <w:color w:val="000000"/>
          <w:sz w:val="20"/>
          <w:szCs w:val="20"/>
          <w:shd w:val="clear" w:color="auto" w:fill="FFFFFF"/>
        </w:rPr>
        <w:drawing>
          <wp:inline distT="0" distB="0" distL="0" distR="0" wp14:anchorId="62B85AE6" wp14:editId="558424A9">
            <wp:extent cx="104775" cy="123825"/>
            <wp:effectExtent l="0" t="0" r="9525" b="9525"/>
            <wp:docPr id="82" name="图片 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〖所有权管理器〗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97F51F1" wp14:editId="34776FA1">
            <wp:extent cx="114300" cy="114300"/>
            <wp:effectExtent l="0" t="0" r="0" b="0"/>
            <wp:docPr id="81" name="图片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〖编辑〗</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5024E99" wp14:editId="248E3EFE">
            <wp:extent cx="123825" cy="123825"/>
            <wp:effectExtent l="0" t="0" r="9525" b="9525"/>
            <wp:docPr id="80" name="图片 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，然后单击工具栏中的〖计算〗。</w:t>
      </w:r>
    </w:p>
    <w:p w:rsidR="00722907" w:rsidRPr="003E516C" w:rsidRDefault="003E516C" w:rsidP="003E516C">
      <w:pPr>
        <w:pStyle w:val="3"/>
      </w:pPr>
      <w:r>
        <w:rPr>
          <w:rStyle w:val="sapxdptitle"/>
          <w:rFonts w:hint="eastAsia"/>
        </w:rPr>
        <w:t>1.4.2</w:t>
      </w:r>
      <w:r w:rsidR="00722907" w:rsidRPr="003E516C">
        <w:rPr>
          <w:rStyle w:val="sapxdptitle"/>
          <w:rFonts w:hint="eastAsia"/>
        </w:rPr>
        <w:t>基于所有权的层次结构需求</w:t>
      </w:r>
      <w:r w:rsidR="00722907" w:rsidRPr="003E516C">
        <w:rPr>
          <w:rStyle w:val="apple-converted-space"/>
          <w:rFonts w:hint="eastAsia"/>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要设置常规应用程序来使用动态层次结构，需要有一个主应用程序来存储实体信息，并包含到支持的所有权型应用程序（实际存储数据）的链接。有关创建所有权模型的信息，请参阅</w:t>
      </w:r>
      <w:hyperlink r:id="rId41" w:tooltip="至指定文档 法定合并" w:history="1">
        <w:r>
          <w:rPr>
            <w:rStyle w:val="a5"/>
            <w:rFonts w:ascii="黑体" w:eastAsia="黑体" w:hAnsi="黑体" w:hint="eastAsia"/>
            <w:sz w:val="20"/>
            <w:szCs w:val="20"/>
            <w:shd w:val="clear" w:color="auto" w:fill="FFFFFF"/>
          </w:rPr>
          <w:t>法定合并</w:t>
        </w:r>
      </w:hyperlink>
      <w:r>
        <w:rPr>
          <w:rFonts w:ascii="黑体" w:eastAsia="黑体" w:hAnsi="黑体" w:hint="eastAsia"/>
          <w:color w:val="000000"/>
          <w:sz w:val="20"/>
          <w:szCs w:val="20"/>
          <w:shd w:val="clear" w:color="auto" w:fill="FFFFFF"/>
        </w:rPr>
        <w:t>。</w:t>
      </w:r>
    </w:p>
    <w:p w:rsidR="00722907" w:rsidRPr="003E516C" w:rsidRDefault="00722907" w:rsidP="003E516C">
      <w:pPr>
        <w:pStyle w:val="4"/>
      </w:pPr>
      <w:r w:rsidRPr="003E516C">
        <w:rPr>
          <w:rFonts w:hint="eastAsia"/>
        </w:rPr>
        <w:t>特征</w:t>
      </w:r>
    </w:p>
    <w:p w:rsidR="00722907" w:rsidRDefault="00722907" w:rsidP="00722907">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法定模型的需求</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在合并型模型中，可将基于所有权的层次结构与层次结构表示组的静态、上级部分相结合。使用此层次结构部分可以生成法定报表或确定一系列合并组。</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组层次结构由名为</w:t>
      </w:r>
      <w:r>
        <w:rPr>
          <w:rStyle w:val="apple-converted-space"/>
          <w:rFonts w:hint="eastAsia"/>
          <w:color w:val="000000"/>
          <w:sz w:val="20"/>
          <w:szCs w:val="20"/>
          <w:shd w:val="clear" w:color="auto" w:fill="FFFFFF"/>
        </w:rPr>
        <w:t> </w:t>
      </w:r>
      <w:r>
        <w:rPr>
          <w:rStyle w:val="HTML"/>
          <w:rFonts w:hint="eastAsia"/>
          <w:color w:val="000000"/>
          <w:shd w:val="clear" w:color="auto" w:fill="FFFFFF"/>
        </w:rPr>
        <w:t>PARENT_GROUP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的维属性控制。此属性没有默认值；属性的出现将启动组层次结构。属性以层次结构信息填充（类似于 〖PARENTHn〗 字段），但并非在“组”维中生成一个真正的成员 OLAP 层次结构。这是因为在法定模型中无法汇总组，因为合并包括复杂汇总以及抵销。复杂汇总意味着还根据合并方法和特定的百分比合并执行汇总。</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叶级别成员（“实体”维成员）和父项级别成员（“组”维成员）之间是分离的。这种情况下，“组”维中的父项实际上是实体有关的叶级别成员。</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“业务规则”引擎通过向每个组写入每个实体的组成（利用实体/组交集）来使用这些成员。每个上层组的合并都以叶级别实体开始。</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组可能有对应的实体（如在实体属性中定义），因为此成员用于存储合并金额的汇总金额。创建报表时也要使用。</w:t>
      </w:r>
    </w:p>
    <w:p w:rsidR="00722907" w:rsidRDefault="00722907" w:rsidP="00722907">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主要模型的需求</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所需的维类型：科目（A）、类别（C）、时间（T）、实体（E）、组（G）和报告币种（R）。</w:t>
      </w:r>
    </w:p>
    <w:p w:rsidR="00722907" w:rsidRDefault="00722907" w:rsidP="0072290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980898D" wp14:editId="4329BAD1">
            <wp:extent cx="228600" cy="228600"/>
            <wp:effectExtent l="0" t="0" r="0" b="0"/>
            <wp:docPr id="86" name="图片 86"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您还可以包括所有权模型中的公司间（I）维以便使用所有权计算功能。</w:t>
      </w:r>
    </w:p>
    <w:p w:rsidR="00722907" w:rsidRDefault="00722907" w:rsidP="00722907">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所有权模型的需求</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主要模型必须链接到支持的所有权型模型。它必须包含下列维类型（不支持其他维类型）：</w:t>
      </w:r>
    </w:p>
    <w:tbl>
      <w:tblPr>
        <w:tblW w:w="5000" w:type="pct"/>
        <w:tblCellMar>
          <w:top w:w="15" w:type="dxa"/>
          <w:left w:w="15" w:type="dxa"/>
          <w:bottom w:w="15" w:type="dxa"/>
          <w:right w:w="15" w:type="dxa"/>
        </w:tblCellMar>
        <w:tblLook w:val="04A0" w:firstRow="1" w:lastRow="0" w:firstColumn="1" w:lastColumn="0" w:noHBand="0" w:noVBand="1"/>
      </w:tblPr>
      <w:tblGrid>
        <w:gridCol w:w="721"/>
        <w:gridCol w:w="7705"/>
      </w:tblGrid>
      <w:tr w:rsidR="00722907" w:rsidTr="0072290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lastRenderedPageBreak/>
              <w:t>维类型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科目型维必须包含一个科目（默认名称为 PGROUP）。该科目的“实体”和“组”维的有效交集必须为非零值。您必须在所有权模型的</w:t>
            </w:r>
            <w:r>
              <w:rPr>
                <w:rStyle w:val="HTML"/>
                <w:rFonts w:hint="eastAsia"/>
                <w:color w:val="000000"/>
              </w:rPr>
              <w:t>Org_AccountOwn</w:t>
            </w:r>
            <w:r>
              <w:rPr>
                <w:rStyle w:val="apple-converted-space"/>
                <w:rFonts w:hint="eastAsia"/>
                <w:color w:val="000000"/>
                <w:sz w:val="20"/>
                <w:szCs w:val="20"/>
              </w:rPr>
              <w:t> </w:t>
            </w:r>
            <w:r>
              <w:rPr>
                <w:rFonts w:ascii="黑体" w:eastAsia="黑体" w:hAnsi="黑体" w:hint="eastAsia"/>
                <w:color w:val="000000"/>
                <w:sz w:val="20"/>
                <w:szCs w:val="20"/>
              </w:rPr>
              <w:t>模型参数中输入此成员的名称。这里指 SAP BusinessObjects Planning and Consolidation（Microsoft 平台版）。</w:t>
            </w:r>
          </w:p>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它可能还包含可用来存储有关指定“类别”和“时间”实体/组交集的附加信息的其他科目。要在所有权管理器中显示的科目集由</w:t>
            </w:r>
            <w:r>
              <w:rPr>
                <w:rStyle w:val="HTML"/>
                <w:rFonts w:hint="eastAsia"/>
                <w:color w:val="000000"/>
              </w:rPr>
              <w:t>ORG_ACCOUNTOWN</w:t>
            </w:r>
            <w:r>
              <w:rPr>
                <w:rStyle w:val="apple-converted-space"/>
                <w:rFonts w:hint="eastAsia"/>
                <w:color w:val="000000"/>
                <w:sz w:val="20"/>
                <w:szCs w:val="20"/>
              </w:rPr>
              <w:t> </w:t>
            </w:r>
            <w:r>
              <w:rPr>
                <w:rFonts w:ascii="黑体" w:eastAsia="黑体" w:hAnsi="黑体" w:hint="eastAsia"/>
                <w:color w:val="000000"/>
                <w:sz w:val="20"/>
                <w:szCs w:val="20"/>
              </w:rPr>
              <w:t>模型参数控制。</w:t>
            </w:r>
          </w:p>
          <w:p w:rsidR="00722907" w:rsidRDefault="00722907" w:rsidP="00722907">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32F0C08A" wp14:editId="59173517">
                  <wp:extent cx="228600" cy="228600"/>
                  <wp:effectExtent l="0" t="0" r="0" b="0"/>
                  <wp:docPr id="85" name="图片 8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722907" w:rsidRDefault="00722907" w:rsidP="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所需的全部成员，包括 POWN、POWNG、PCON、Method 和 PGROUP，均列在与环境外壳一起提交的 O_Account 维中。</w:t>
            </w:r>
          </w:p>
          <w:p w:rsidR="00722907" w:rsidRDefault="00722907" w:rsidP="00722907">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6A5C8DB7" wp14:editId="7BB5A7ED">
                  <wp:extent cx="228600" cy="228600"/>
                  <wp:effectExtent l="0" t="0" r="0" b="0"/>
                  <wp:docPr id="84" name="图片 84"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警告</w:t>
            </w:r>
          </w:p>
          <w:p w:rsidR="00722907" w:rsidRDefault="00722907" w:rsidP="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执行所有权计算时，在所有权模型中重命名科目维成员可能会导致错误。</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必须与主要模型中使用的“类别”维相同。</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必须与主模型中使用的“时间”维相同。</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必须与主要模型中使用的“实体”维相同。</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组（G）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所谓“组”，定义在基于所有权的层次结构中使用的父成员。该维必具有名为</w:t>
            </w:r>
            <w:r>
              <w:rPr>
                <w:rStyle w:val="apple-converted-space"/>
                <w:rFonts w:hint="eastAsia"/>
                <w:color w:val="000000"/>
                <w:sz w:val="20"/>
                <w:szCs w:val="20"/>
              </w:rPr>
              <w:t> </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的属性。属性值定义组维成员及其相应实体维成员之间的链接。这些成员是在基于所有权的层次结构中使用的父成员。例如：“组”成员标识</w:t>
            </w:r>
            <w:r>
              <w:rPr>
                <w:rStyle w:val="apple-converted-space"/>
                <w:rFonts w:hint="eastAsia"/>
                <w:color w:val="000000"/>
                <w:sz w:val="20"/>
                <w:szCs w:val="20"/>
              </w:rPr>
              <w:t> </w:t>
            </w:r>
            <w:r>
              <w:rPr>
                <w:rStyle w:val="HTML"/>
                <w:rFonts w:hint="eastAsia"/>
                <w:color w:val="000000"/>
              </w:rPr>
              <w:t>G_E1</w:t>
            </w:r>
            <w:r>
              <w:rPr>
                <w:rStyle w:val="apple-converted-space"/>
                <w:rFonts w:hint="eastAsia"/>
                <w:color w:val="000000"/>
                <w:sz w:val="20"/>
                <w:szCs w:val="20"/>
              </w:rPr>
              <w:t> </w:t>
            </w:r>
            <w:r>
              <w:rPr>
                <w:rFonts w:ascii="黑体" w:eastAsia="黑体" w:hAnsi="黑体" w:hint="eastAsia"/>
                <w:color w:val="000000"/>
                <w:sz w:val="20"/>
                <w:szCs w:val="20"/>
              </w:rPr>
              <w:t>具有“实体”属性值</w:t>
            </w:r>
            <w:r>
              <w:rPr>
                <w:rStyle w:val="apple-converted-space"/>
                <w:rFonts w:hint="eastAsia"/>
                <w:color w:val="000000"/>
                <w:sz w:val="20"/>
                <w:szCs w:val="20"/>
              </w:rPr>
              <w:t> </w:t>
            </w:r>
            <w:r>
              <w:rPr>
                <w:rStyle w:val="HTML"/>
                <w:rFonts w:hint="eastAsia"/>
                <w:color w:val="000000"/>
              </w:rPr>
              <w:t>E1</w:t>
            </w:r>
            <w:r>
              <w:rPr>
                <w:rFonts w:ascii="黑体" w:eastAsia="黑体" w:hAnsi="黑体" w:hint="eastAsia"/>
                <w:color w:val="000000"/>
                <w:sz w:val="20"/>
                <w:szCs w:val="20"/>
              </w:rPr>
              <w:t>。它与“实体”维成员</w:t>
            </w:r>
            <w:r>
              <w:rPr>
                <w:rStyle w:val="apple-converted-space"/>
                <w:rFonts w:hint="eastAsia"/>
                <w:color w:val="000000"/>
                <w:sz w:val="20"/>
                <w:szCs w:val="20"/>
              </w:rPr>
              <w:t> </w:t>
            </w:r>
            <w:r>
              <w:rPr>
                <w:rStyle w:val="HTML"/>
                <w:rFonts w:hint="eastAsia"/>
                <w:color w:val="000000"/>
              </w:rPr>
              <w:t>E1</w:t>
            </w:r>
            <w:r>
              <w:rPr>
                <w:rStyle w:val="apple-converted-space"/>
                <w:rFonts w:hint="eastAsia"/>
                <w:color w:val="000000"/>
                <w:sz w:val="20"/>
                <w:szCs w:val="20"/>
              </w:rPr>
              <w:t> </w:t>
            </w:r>
            <w:r>
              <w:rPr>
                <w:rFonts w:ascii="黑体" w:eastAsia="黑体" w:hAnsi="黑体" w:hint="eastAsia"/>
                <w:color w:val="000000"/>
                <w:sz w:val="20"/>
                <w:szCs w:val="20"/>
              </w:rPr>
              <w:t>相对应。名为</w:t>
            </w:r>
            <w:r>
              <w:rPr>
                <w:rStyle w:val="apple-converted-space"/>
                <w:rFonts w:hint="eastAsia"/>
                <w:color w:val="000000"/>
                <w:sz w:val="20"/>
                <w:szCs w:val="20"/>
              </w:rPr>
              <w:t> </w:t>
            </w:r>
            <w:r>
              <w:rPr>
                <w:rStyle w:val="HTML"/>
                <w:rFonts w:hint="eastAsia"/>
                <w:color w:val="000000"/>
              </w:rPr>
              <w:t>STORE_ENTITY</w:t>
            </w:r>
            <w:r>
              <w:rPr>
                <w:rStyle w:val="apple-converted-space"/>
                <w:rFonts w:hint="eastAsia"/>
                <w:color w:val="000000"/>
                <w:sz w:val="20"/>
                <w:szCs w:val="20"/>
              </w:rPr>
              <w:t> </w:t>
            </w:r>
            <w:r>
              <w:rPr>
                <w:rFonts w:ascii="黑体" w:eastAsia="黑体" w:hAnsi="黑体" w:hint="eastAsia"/>
                <w:color w:val="000000"/>
                <w:sz w:val="20"/>
                <w:szCs w:val="20"/>
              </w:rPr>
              <w:t>的属性（</w:t>
            </w:r>
            <w:r>
              <w:rPr>
                <w:rStyle w:val="HTML"/>
                <w:rFonts w:hint="eastAsia"/>
                <w:color w:val="000000"/>
              </w:rPr>
              <w:t>Y</w:t>
            </w:r>
            <w:r>
              <w:rPr>
                <w:rStyle w:val="apple-converted-space"/>
                <w:rFonts w:hint="eastAsia"/>
                <w:color w:val="000000"/>
              </w:rPr>
              <w:t> </w:t>
            </w:r>
            <w:r>
              <w:rPr>
                <w:rFonts w:ascii="黑体" w:eastAsia="黑体" w:hAnsi="黑体" w:hint="eastAsia"/>
                <w:color w:val="000000"/>
                <w:sz w:val="20"/>
                <w:szCs w:val="20"/>
              </w:rPr>
              <w:t>表示“是”；</w:t>
            </w:r>
            <w:r>
              <w:rPr>
                <w:rStyle w:val="HTML"/>
                <w:rFonts w:hint="eastAsia"/>
                <w:color w:val="000000"/>
              </w:rPr>
              <w:t>N</w:t>
            </w:r>
            <w:r>
              <w:rPr>
                <w:rStyle w:val="apple-converted-space"/>
                <w:rFonts w:hint="eastAsia"/>
                <w:color w:val="000000"/>
                <w:sz w:val="20"/>
                <w:szCs w:val="20"/>
              </w:rPr>
              <w:t> </w:t>
            </w:r>
            <w:r>
              <w:rPr>
                <w:rFonts w:ascii="黑体" w:eastAsia="黑体" w:hAnsi="黑体" w:hint="eastAsia"/>
                <w:color w:val="000000"/>
                <w:sz w:val="20"/>
                <w:szCs w:val="20"/>
              </w:rPr>
              <w:t>或空表示“否”）与</w:t>
            </w:r>
            <w:r>
              <w:rPr>
                <w:rStyle w:val="apple-converted-space"/>
                <w:rFonts w:hint="eastAsia"/>
                <w:color w:val="000000"/>
                <w:sz w:val="20"/>
                <w:szCs w:val="20"/>
              </w:rPr>
              <w:t> </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属性一起使用。它作为触发标记，用于将合并金额汇总到</w:t>
            </w:r>
            <w:r>
              <w:rPr>
                <w:rStyle w:val="apple-converted-space"/>
                <w:rFonts w:hint="eastAsia"/>
                <w:color w:val="000000"/>
                <w:sz w:val="20"/>
                <w:szCs w:val="20"/>
              </w:rPr>
              <w:t> </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属性中定义的</w:t>
            </w:r>
            <w:r>
              <w:rPr>
                <w:rStyle w:val="apple-converted-space"/>
                <w:rFonts w:hint="eastAsia"/>
                <w:color w:val="000000"/>
                <w:sz w:val="20"/>
                <w:szCs w:val="20"/>
              </w:rPr>
              <w:t> </w:t>
            </w:r>
            <w:r>
              <w:rPr>
                <w:rStyle w:val="HTML"/>
                <w:rFonts w:hint="eastAsia"/>
                <w:color w:val="000000"/>
              </w:rPr>
              <w:t>ENTITY</w:t>
            </w:r>
            <w:r>
              <w:rPr>
                <w:rFonts w:ascii="黑体" w:eastAsia="黑体" w:hAnsi="黑体" w:hint="eastAsia"/>
                <w:color w:val="000000"/>
                <w:sz w:val="20"/>
                <w:szCs w:val="20"/>
              </w:rPr>
              <w:t>。</w:t>
            </w:r>
          </w:p>
          <w:p w:rsidR="00722907" w:rsidRDefault="0072290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r>
              <w:rPr>
                <w:rStyle w:val="apple-converted-space"/>
                <w:rFonts w:hint="eastAsia"/>
                <w:color w:val="000000"/>
              </w:rPr>
              <w:t> </w:t>
            </w:r>
            <w:r>
              <w:rPr>
                <w:rFonts w:ascii="黑体" w:eastAsia="黑体" w:hAnsi="黑体" w:hint="eastAsia"/>
                <w:color w:val="000000"/>
                <w:sz w:val="20"/>
                <w:szCs w:val="20"/>
              </w:rPr>
              <w:t>属性指定组成员是合并范围</w:t>
            </w:r>
            <w:r>
              <w:rPr>
                <w:rStyle w:val="apple-converted-space"/>
                <w:rFonts w:hint="eastAsia"/>
                <w:color w:val="000000"/>
                <w:sz w:val="20"/>
                <w:szCs w:val="20"/>
              </w:rPr>
              <w:t> </w:t>
            </w:r>
            <w:r>
              <w:rPr>
                <w:rStyle w:val="HTML"/>
                <w:rFonts w:hint="eastAsia"/>
                <w:color w:val="000000"/>
              </w:rPr>
              <w:t>(CURRENCY_TYPE=G</w:t>
            </w:r>
            <w:r>
              <w:rPr>
                <w:rFonts w:ascii="黑体" w:eastAsia="黑体" w:hAnsi="黑体" w:hint="eastAsia"/>
                <w:color w:val="000000"/>
                <w:sz w:val="20"/>
                <w:szCs w:val="20"/>
              </w:rPr>
              <w:t>），还是该维的默认成员（</w:t>
            </w:r>
            <w:r>
              <w:rPr>
                <w:rStyle w:val="HTML"/>
                <w:rFonts w:hint="eastAsia"/>
                <w:color w:val="000000"/>
              </w:rPr>
              <w:t>CURRENCY_TYPE=N</w:t>
            </w:r>
            <w:r>
              <w:rPr>
                <w:rFonts w:ascii="黑体" w:eastAsia="黑体" w:hAnsi="黑体" w:hint="eastAsia"/>
                <w:color w:val="000000"/>
                <w:sz w:val="20"/>
                <w:szCs w:val="20"/>
              </w:rPr>
              <w:t>）。</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公司间（I）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必须与主要模型中使用的“公司间”维相同。</w:t>
            </w:r>
          </w:p>
        </w:tc>
      </w:tr>
    </w:tbl>
    <w:p w:rsidR="00722907" w:rsidRPr="003E516C" w:rsidRDefault="003E516C" w:rsidP="003E516C">
      <w:pPr>
        <w:pStyle w:val="3"/>
      </w:pPr>
      <w:r>
        <w:rPr>
          <w:rStyle w:val="sapxdptitle"/>
          <w:rFonts w:hint="eastAsia"/>
        </w:rPr>
        <w:t>1.4.3</w:t>
      </w:r>
      <w:r w:rsidR="00722907" w:rsidRPr="003E516C">
        <w:rPr>
          <w:rStyle w:val="sapxdptitle"/>
          <w:rFonts w:hint="eastAsia"/>
        </w:rPr>
        <w:t>使用直接份额法的最终所有权计算</w:t>
      </w:r>
      <w:r w:rsidR="00722907" w:rsidRPr="003E516C">
        <w:rPr>
          <w:rStyle w:val="apple-converted-space"/>
          <w:rFonts w:hint="eastAsia"/>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此功能提供基于实体的实际控制计算实体所有权的法定要求。</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系统将建议一种基于最终组所有权或直接控制百分比执行合并的方法。</w:t>
      </w:r>
    </w:p>
    <w:p w:rsidR="00722907" w:rsidRPr="003E516C" w:rsidRDefault="00722907" w:rsidP="003E516C">
      <w:pPr>
        <w:pStyle w:val="4"/>
      </w:pPr>
      <w:r w:rsidRPr="003E516C">
        <w:rPr>
          <w:rFonts w:hint="eastAsia"/>
        </w:rPr>
        <w:lastRenderedPageBreak/>
        <w:t>前提</w:t>
      </w:r>
    </w:p>
    <w:p w:rsidR="00722907" w:rsidRDefault="00722907" w:rsidP="00E20B51">
      <w:pPr>
        <w:pStyle w:val="sapxdpparagraph"/>
        <w:numPr>
          <w:ilvl w:val="0"/>
          <w:numId w:val="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包含所有权详细信息的所有权模型必须具有以下维：</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科目（A）</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类别（C）</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组（G）或币种（R）</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时间（T）</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实体（E）</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公司间（I）</w:t>
      </w:r>
    </w:p>
    <w:p w:rsidR="00722907" w:rsidRDefault="00722907" w:rsidP="0072290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058961A" wp14:editId="71834FA1">
            <wp:extent cx="228600" cy="228600"/>
            <wp:effectExtent l="0" t="0" r="0" b="0"/>
            <wp:docPr id="89" name="图片 8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设置币种和组维有两种情况。第一种情况是币种和组成员同在一个类型为 R 的维中。第二种是币种维不在所有权模型中。它被类型为 G 的组维替代。</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组维用于包含合并组成员。因此，尽管系统支持混合的组和币种成员在同一个维中，但建议使用单独的组和币种维。具有单独的组维和币种维的优势是可以为组设置多种母公司本币。</w:t>
      </w:r>
    </w:p>
    <w:p w:rsidR="00722907" w:rsidRDefault="00722907" w:rsidP="00E20B51">
      <w:pPr>
        <w:pStyle w:val="sapxdpparagraph"/>
        <w:numPr>
          <w:ilvl w:val="0"/>
          <w:numId w:val="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科目维必须包含以下项目：</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名为 POWN 的成员，如果应用此成员，将存储所有权或控制的百分比</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名为 POWND 的成员，用于存储使用直接份额法计算的所有权或控制百分比</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名为 METHOD 的成员，用于存储合并方法</w:t>
      </w:r>
    </w:p>
    <w:p w:rsidR="00722907" w:rsidRDefault="00722907" w:rsidP="00E20B51">
      <w:pPr>
        <w:pStyle w:val="sapxdpparagraph"/>
        <w:numPr>
          <w:ilvl w:val="1"/>
          <w:numId w:val="2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名为 PCON 的成员，用于存储合并的百分比</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您还必须维护所有权帐户成员的其他集合：POWN_SYS、POWND_SYS、METHOD_SYS 和 PCON_SYS。这些是系统成员，因此所有权计算程序会自动更新它们。成员 POWN、POWND、METHOD、PCON 在基于所有权的层次结构编辑器中手动更新。</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确保对科目成员的两个组均维护成员安全访问以实现控制。</w:t>
      </w:r>
    </w:p>
    <w:p w:rsidR="00722907" w:rsidRDefault="00722907" w:rsidP="00E20B51">
      <w:pPr>
        <w:pStyle w:val="sapxdpparagraph"/>
        <w:numPr>
          <w:ilvl w:val="0"/>
          <w:numId w:val="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币种或组维必须包含表示“无”组值的成员（如 LC 或 NON_group）和必须计算其最终所有权百分比的各组成员（如 GROUP1、GROUP2 和 GROUP3）。</w:t>
      </w:r>
    </w:p>
    <w:p w:rsidR="00722907" w:rsidRDefault="00722907" w:rsidP="00E20B51">
      <w:pPr>
        <w:pStyle w:val="sapxdpparagraph"/>
        <w:numPr>
          <w:ilvl w:val="0"/>
          <w:numId w:val="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公司间维必须包含表示“无”公司间值的成员。在系统中，I_NONE 是表示非公司间值的关键字。此外，它必须包含名为 ENTITY 的属性，其中包含与每个公司间成员相关联的相应实体的标识。</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在环境外壳中，存在用于所有权模型的科目维，即 O_ACCT。这包含进行所有权计算必须设置的成员和用于合并的 DHE 功能，且必须用于构建所有权模型。将 O_ACCT 应用于您自己的模型时，请勿对其成员进行更改，这是因为所有权计算包和所有权管理器都使用标准成员名称。</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用户配置文件包含安全任务</w:t>
      </w:r>
      <w:r>
        <w:rPr>
          <w:rStyle w:val="apple-converted-space"/>
          <w:rFonts w:hint="eastAsia"/>
          <w:color w:val="000000"/>
          <w:sz w:val="20"/>
          <w:szCs w:val="20"/>
          <w:shd w:val="clear" w:color="auto" w:fill="FFFFFF"/>
        </w:rPr>
        <w:t> </w:t>
      </w:r>
      <w:r>
        <w:rPr>
          <w:rStyle w:val="HTML"/>
          <w:rFonts w:hint="eastAsia"/>
          <w:color w:val="000000"/>
          <w:shd w:val="clear" w:color="auto" w:fill="FFFFFF"/>
        </w:rPr>
        <w:t>CalculateOwnership</w:t>
      </w:r>
      <w:r>
        <w:rPr>
          <w:rFonts w:ascii="黑体" w:eastAsia="黑体" w:hAnsi="黑体" w:hint="eastAsia"/>
          <w:color w:val="000000"/>
          <w:sz w:val="20"/>
          <w:szCs w:val="20"/>
          <w:shd w:val="clear" w:color="auto" w:fill="FFFFFF"/>
        </w:rPr>
        <w:t>。</w:t>
      </w:r>
    </w:p>
    <w:p w:rsidR="00722907" w:rsidRPr="003E516C" w:rsidRDefault="00722907" w:rsidP="003E516C">
      <w:pPr>
        <w:pStyle w:val="4"/>
      </w:pPr>
      <w:r w:rsidRPr="003E516C">
        <w:rPr>
          <w:rFonts w:hint="eastAsia"/>
        </w:rPr>
        <w:t>特征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提供基于公司超越其他公司的直接控制额（不仅是所有权百分比）进行合并的功能。</w:t>
      </w:r>
    </w:p>
    <w:p w:rsidR="00722907" w:rsidRDefault="00722907" w:rsidP="0072290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592CF7E" wp14:editId="7C2F0649">
            <wp:extent cx="228600" cy="228600"/>
            <wp:effectExtent l="0" t="0" r="0" b="0"/>
            <wp:docPr id="88" name="图片 8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父项单元 P 拥有合并单元 A 中 60% 的份额，并控制 60% 的表决权。合并单元 A 拥有合并单元 U 中 80% 的份额，并控制 80% 的表决权。使用直接份额法，最终所有权将基于直接父项（A）与子项单元（U）之间的直接控制百分比继承，这是因为组（P）的最终父项控制父项 A。因此，包含直接份额值的最终所有权百分比为 80%。</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出于演示目的，使用间接方法所计算的最终所有权百分比提供 48% 的所有权，源自 P 所拥有的 60% 的 A 与 A 所拥有的 80% 的 U 相乘的结果。</w:t>
      </w:r>
    </w:p>
    <w:p w:rsidR="00722907" w:rsidRPr="003E516C" w:rsidRDefault="00722907" w:rsidP="003E516C">
      <w:pPr>
        <w:pStyle w:val="4"/>
      </w:pPr>
      <w:r w:rsidRPr="003E516C">
        <w:rPr>
          <w:rFonts w:hint="eastAsia"/>
        </w:rPr>
        <w:t>作业</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要通过直接份额法计算最终所有权，应运行</w:t>
      </w:r>
      <w:r>
        <w:rPr>
          <w:rStyle w:val="apple-converted-space"/>
          <w:rFonts w:hint="eastAsia"/>
          <w:color w:val="000000"/>
          <w:sz w:val="20"/>
          <w:szCs w:val="20"/>
          <w:shd w:val="clear" w:color="auto" w:fill="FFFFFF"/>
        </w:rPr>
        <w:t> </w:t>
      </w:r>
      <w:r>
        <w:rPr>
          <w:rStyle w:val="HTML"/>
          <w:rFonts w:hint="eastAsia"/>
          <w:color w:val="000000"/>
          <w:shd w:val="clear" w:color="auto" w:fill="FFFFFF"/>
        </w:rPr>
        <w:t>Ownership Calculation Data Manager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包。有关此包的更多信息，请参阅 SAP BusinessObjects EPM 解决方案（用于 Microsoft Office 加载项）帮助。</w:t>
      </w:r>
    </w:p>
    <w:p w:rsidR="00896BF7" w:rsidRPr="003E516C" w:rsidRDefault="003E516C" w:rsidP="003E516C">
      <w:pPr>
        <w:pStyle w:val="2"/>
      </w:pPr>
      <w:r w:rsidRPr="003E516C">
        <w:rPr>
          <w:rStyle w:val="sapxdptitle"/>
          <w:rFonts w:hint="eastAsia"/>
        </w:rPr>
        <w:t>1.5</w:t>
      </w:r>
      <w:r w:rsidR="00896BF7" w:rsidRPr="003E516C">
        <w:rPr>
          <w:rStyle w:val="sapxdptitle"/>
          <w:rFonts w:hint="eastAsia"/>
        </w:rPr>
        <w:t>流水账</w:t>
      </w:r>
      <w:r w:rsidR="00896BF7" w:rsidRPr="003E516C">
        <w:rPr>
          <w:rStyle w:val="apple-converted-space"/>
          <w:rFonts w:hint="eastAsia"/>
        </w:rPr>
        <w:t> </w:t>
      </w:r>
    </w:p>
    <w:p w:rsidR="00896BF7" w:rsidRDefault="00896BF7" w:rsidP="00896BF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流水账记录数据库中的数据并对其进行调整。这通常是月末或季度末处理的一部分。例如：管理员使用数据管理器将总账信息加载到模型中。结账前，业务线经理可使用流水账分录表单审核数据并进行必要调整。</w:t>
      </w:r>
    </w:p>
    <w:p w:rsidR="00896BF7" w:rsidRDefault="00896BF7" w:rsidP="003E516C">
      <w:pPr>
        <w:pStyle w:val="3"/>
        <w:rPr>
          <w:shd w:val="clear" w:color="auto" w:fill="FFFFFF"/>
        </w:rPr>
      </w:pPr>
      <w:r>
        <w:rPr>
          <w:rFonts w:hint="eastAsia"/>
          <w:shd w:val="clear" w:color="auto" w:fill="FFFFFF"/>
        </w:rPr>
        <w:t>前提</w:t>
      </w:r>
    </w:p>
    <w:p w:rsidR="00896BF7" w:rsidRDefault="00896BF7" w:rsidP="00E20B51">
      <w:pPr>
        <w:pStyle w:val="sapxdpparagraph"/>
        <w:numPr>
          <w:ilvl w:val="0"/>
          <w:numId w:val="4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已为模型创建流水账模板。</w:t>
      </w:r>
    </w:p>
    <w:p w:rsidR="00896BF7" w:rsidRDefault="00896BF7" w:rsidP="00E20B51">
      <w:pPr>
        <w:pStyle w:val="sapxdpparagraph"/>
        <w:numPr>
          <w:ilvl w:val="0"/>
          <w:numId w:val="4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您拥有执行指定任务所需的适当权限。</w:t>
      </w:r>
    </w:p>
    <w:p w:rsidR="00896BF7" w:rsidRPr="003E516C" w:rsidRDefault="00896BF7" w:rsidP="003E516C">
      <w:pPr>
        <w:pStyle w:val="3"/>
        <w:rPr>
          <w:shd w:val="clear" w:color="auto" w:fill="FFFFFF"/>
        </w:rPr>
      </w:pPr>
      <w:r w:rsidRPr="003E516C">
        <w:rPr>
          <w:rFonts w:hint="eastAsia"/>
          <w:shd w:val="clear" w:color="auto" w:fill="FFFFFF"/>
        </w:rPr>
        <w:t>特征</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下表描述了可用的“流水账”任务，并对每个任务的执行方法进行了说明。可在</w:t>
      </w:r>
      <w:r>
        <w:rPr>
          <w:rFonts w:ascii="黑体" w:eastAsia="黑体" w:hAnsi="黑体"/>
          <w:noProof/>
          <w:color w:val="000000"/>
          <w:sz w:val="20"/>
          <w:szCs w:val="20"/>
          <w:shd w:val="clear" w:color="auto" w:fill="FFFFFF"/>
        </w:rPr>
        <w:drawing>
          <wp:inline distT="0" distB="0" distL="0" distR="0" wp14:anchorId="521430E4" wp14:editId="6BA48154">
            <wp:extent cx="104775" cy="123825"/>
            <wp:effectExtent l="0" t="0" r="9525" b="9525"/>
            <wp:docPr id="124" name="图片 1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21025FF0" wp14:editId="73274DBB">
            <wp:extent cx="114300" cy="114300"/>
            <wp:effectExtent l="0" t="0" r="0" b="0"/>
            <wp:docPr id="123" name="图片 1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5DDED14" wp14:editId="6DDCF28D">
            <wp:extent cx="123825" cy="123825"/>
            <wp:effectExtent l="0" t="0" r="9525" b="9525"/>
            <wp:docPr id="122" name="图片 1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下执行这些任务。</w:t>
      </w:r>
    </w:p>
    <w:tbl>
      <w:tblPr>
        <w:tblW w:w="5000" w:type="pct"/>
        <w:tblCellMar>
          <w:top w:w="15" w:type="dxa"/>
          <w:left w:w="15" w:type="dxa"/>
          <w:bottom w:w="15" w:type="dxa"/>
          <w:right w:w="15" w:type="dxa"/>
        </w:tblCellMar>
        <w:tblLook w:val="04A0" w:firstRow="1" w:lastRow="0" w:firstColumn="1" w:lastColumn="0" w:noHBand="0" w:noVBand="1"/>
      </w:tblPr>
      <w:tblGrid>
        <w:gridCol w:w="602"/>
        <w:gridCol w:w="3711"/>
        <w:gridCol w:w="4113"/>
      </w:tblGrid>
      <w:tr w:rsidR="00896BF7" w:rsidTr="00896BF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任务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导航</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应该了解的知识</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创建流水账分录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单击〖流水账〗页工具栏中的〖新建〗。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43" w:tooltip="至指定文档 流水账分录" w:history="1">
              <w:r>
                <w:rPr>
                  <w:rStyle w:val="a5"/>
                  <w:rFonts w:ascii="黑体" w:eastAsia="黑体" w:hAnsi="黑体" w:hint="eastAsia"/>
                  <w:sz w:val="20"/>
                  <w:szCs w:val="20"/>
                </w:rPr>
                <w:t>流水账分录</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修改流水账分录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从〖流水账〗页的列表中选择流水账分录，然后单击工具栏中的〖打开〗。在〖流水账分录〗选项卡中，对一个或多个流水账分录行进行更改，然后单击〖保存〗。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您可以修改已保存和已取消过账的流水账分录。有关更多信息，请参阅</w:t>
            </w:r>
            <w:hyperlink r:id="rId44" w:tooltip="至指定文档 流水账过账" w:history="1">
              <w:r>
                <w:rPr>
                  <w:rStyle w:val="a5"/>
                  <w:rFonts w:ascii="黑体" w:eastAsia="黑体" w:hAnsi="黑体" w:hint="eastAsia"/>
                  <w:sz w:val="20"/>
                  <w:szCs w:val="20"/>
                </w:rPr>
                <w:t>流水账过账</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复制一条或多条流水账分录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在〖流水账〗页中选择一条或多条流水账分录。要选择不相邻的流水账分录，请在进行选择时按住</w:t>
            </w:r>
            <w:r>
              <w:rPr>
                <w:rStyle w:val="apple-converted-space"/>
                <w:rFonts w:hint="eastAsia"/>
                <w:color w:val="000000"/>
                <w:sz w:val="20"/>
                <w:szCs w:val="20"/>
              </w:rPr>
              <w:t> </w:t>
            </w:r>
            <w:r>
              <w:rPr>
                <w:rStyle w:val="HTML0"/>
                <w:rFonts w:hint="eastAsia"/>
                <w:b/>
                <w:bCs/>
                <w:color w:val="000000"/>
              </w:rPr>
              <w:t>CTRL</w:t>
            </w:r>
            <w:r>
              <w:rPr>
                <w:rStyle w:val="apple-converted-space"/>
                <w:rFonts w:hint="eastAsia"/>
                <w:color w:val="000000"/>
                <w:sz w:val="20"/>
                <w:szCs w:val="20"/>
              </w:rPr>
              <w:t> </w:t>
            </w:r>
            <w:r>
              <w:rPr>
                <w:rFonts w:ascii="黑体" w:eastAsia="黑体" w:hAnsi="黑体" w:hint="eastAsia"/>
                <w:color w:val="000000"/>
                <w:sz w:val="20"/>
                <w:szCs w:val="20"/>
              </w:rPr>
              <w:t>键。从工具栏中选择〖复制到〗，指定是否保持相同的时间、类别和数据源维成员并确认。</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可以将选定分录复制到其中一个标题维的其他成员。</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预览流水账分录的行项目明细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从〖流水账〗页的列表中选择流水账分录，然后选择工具栏中的〖预览〗选项。在流水账分录列表下将显示流水账分录明细。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对于您有查看权限的分录，可以查看流水账分录的明细行。有关更多信息，请参阅</w:t>
            </w:r>
            <w:hyperlink r:id="rId45" w:tooltip="至指定文档 流水账查询" w:history="1">
              <w:r>
                <w:rPr>
                  <w:rStyle w:val="a5"/>
                  <w:rFonts w:ascii="黑体" w:eastAsia="黑体" w:hAnsi="黑体" w:hint="eastAsia"/>
                  <w:sz w:val="20"/>
                  <w:szCs w:val="20"/>
                </w:rPr>
                <w:t>流水账查询</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打开一条或多条流水账分录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流水账分录，然后单击工具栏中的〖打开〗。在〖流水账分录〗选项卡中，可以查看流水账分录的明细。您可以打开附加流水账分录，并在它们之间切换，方法是使用随每个已打开的流水账分录显示的选项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打开流水账分录进行查看或编辑。有关更多信息，请参阅</w:t>
            </w:r>
            <w:hyperlink r:id="rId46" w:tooltip="至指定文档 流水账分录" w:history="1">
              <w:r>
                <w:rPr>
                  <w:rStyle w:val="a5"/>
                  <w:rFonts w:ascii="黑体" w:eastAsia="黑体" w:hAnsi="黑体" w:hint="eastAsia"/>
                  <w:sz w:val="20"/>
                  <w:szCs w:val="20"/>
                </w:rPr>
                <w:t>流水账分录</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过账一条或多条流水账分录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从〖流水账〗页的列表中选择一条或多条流水账分录，然后单击工具栏中的〖过账〗。系统将过账所有选定的分录。要选择不相邻的流水账，请在进行选择时按住</w:t>
            </w:r>
            <w:r>
              <w:rPr>
                <w:rStyle w:val="apple-converted-space"/>
                <w:rFonts w:hint="eastAsia"/>
                <w:color w:val="000000"/>
                <w:sz w:val="20"/>
                <w:szCs w:val="20"/>
              </w:rPr>
              <w:t> </w:t>
            </w:r>
            <w:r>
              <w:rPr>
                <w:rStyle w:val="HTML0"/>
                <w:rFonts w:hint="eastAsia"/>
                <w:b/>
                <w:bCs/>
                <w:color w:val="000000"/>
              </w:rPr>
              <w:t>CTRL</w:t>
            </w:r>
            <w:r>
              <w:rPr>
                <w:rStyle w:val="apple-converted-space"/>
                <w:rFonts w:hint="eastAsia"/>
                <w:color w:val="000000"/>
                <w:sz w:val="20"/>
                <w:szCs w:val="20"/>
              </w:rPr>
              <w:t> </w:t>
            </w:r>
            <w:r>
              <w:rPr>
                <w:rFonts w:ascii="黑体" w:eastAsia="黑体" w:hAnsi="黑体" w:hint="eastAsia"/>
                <w:color w:val="000000"/>
                <w:sz w:val="20"/>
                <w:szCs w:val="20"/>
              </w:rPr>
              <w:t>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当过账分录时，系统将流水账分录中的值应用到数据库，以便添加模型数据。您可以配置通过多个标题维或多个值过账的流水账分录。有关更多信息，请参阅</w:t>
            </w:r>
            <w:hyperlink r:id="rId47" w:tooltip="至指定文档 流水账过账" w:history="1">
              <w:r>
                <w:rPr>
                  <w:rStyle w:val="a5"/>
                  <w:rFonts w:ascii="黑体" w:eastAsia="黑体" w:hAnsi="黑体" w:hint="eastAsia"/>
                  <w:sz w:val="20"/>
                  <w:szCs w:val="20"/>
                </w:rPr>
                <w:t>流水账过账</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取消过账一条或多条流水账分录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从〖流水账〗页的列表中选择一条或多条流水账分录，然后单击工具栏中的〖取消过账〗。系统将取消过账所有选定的流水账分录。要选择不相邻的流水账分录，请在进行选择时按住</w:t>
            </w:r>
            <w:r>
              <w:rPr>
                <w:rStyle w:val="apple-converted-space"/>
                <w:rFonts w:hint="eastAsia"/>
                <w:color w:val="000000"/>
                <w:sz w:val="20"/>
                <w:szCs w:val="20"/>
              </w:rPr>
              <w:t> </w:t>
            </w:r>
            <w:r>
              <w:rPr>
                <w:rStyle w:val="HTML0"/>
                <w:rFonts w:hint="eastAsia"/>
                <w:b/>
                <w:bCs/>
                <w:color w:val="000000"/>
              </w:rPr>
              <w:t>CTRL</w:t>
            </w:r>
            <w:r>
              <w:rPr>
                <w:rStyle w:val="apple-converted-space"/>
                <w:rFonts w:hint="eastAsia"/>
                <w:color w:val="000000"/>
                <w:sz w:val="20"/>
                <w:szCs w:val="20"/>
              </w:rPr>
              <w:t> </w:t>
            </w:r>
            <w:r>
              <w:rPr>
                <w:rFonts w:ascii="黑体" w:eastAsia="黑体" w:hAnsi="黑体" w:hint="eastAsia"/>
                <w:color w:val="000000"/>
                <w:sz w:val="20"/>
                <w:szCs w:val="20"/>
              </w:rPr>
              <w:t>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系统将原始分录冲销到模型。有关更多信息，请参阅</w:t>
            </w:r>
            <w:hyperlink r:id="rId48" w:tooltip="至指定文档 流水账过账" w:history="1">
              <w:r>
                <w:rPr>
                  <w:rStyle w:val="a5"/>
                  <w:rFonts w:ascii="黑体" w:eastAsia="黑体" w:hAnsi="黑体" w:hint="eastAsia"/>
                  <w:sz w:val="20"/>
                  <w:szCs w:val="20"/>
                </w:rPr>
                <w:t>流水账过账</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取消组合流水账分录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在流水账组中选择其中一个流水账分录，然后单击工具栏中的〖取消组合〗。系统会取消组合组中的所有流水账分录。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49" w:tooltip="至指定文档 流水账组" w:history="1">
              <w:r>
                <w:rPr>
                  <w:rStyle w:val="a5"/>
                  <w:rFonts w:ascii="黑体" w:eastAsia="黑体" w:hAnsi="黑体" w:hint="eastAsia"/>
                  <w:sz w:val="20"/>
                  <w:szCs w:val="20"/>
                </w:rPr>
                <w:t>流水账组</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搜索流水账分录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在位于〖流水账〗页的工具栏的〖过滤依据〗菜单中，选择〖高级查询〗。在〖高级查询〗对话框中，定义查询，然后单击〖确定〗。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如果大量流水账分录写入模型，请使用〖高级查询〗定义查询，以便可以搜索特定分录。〖高级查询〗同时对标题和明细维进行搜索。如果有多个流水账分录，则将其组合在第一条分录下。有关更多信息，请参阅</w:t>
            </w:r>
            <w:hyperlink r:id="rId50" w:tooltip="至指定文档 流水账查询" w:history="1">
              <w:r>
                <w:rPr>
                  <w:rStyle w:val="a5"/>
                  <w:rFonts w:ascii="黑体" w:eastAsia="黑体" w:hAnsi="黑体" w:hint="eastAsia"/>
                  <w:sz w:val="20"/>
                  <w:szCs w:val="20"/>
                </w:rPr>
                <w:t>流水账查询</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锁定和解锁流水账分录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从〖流水账〗页的列表中选择流水账分录，然后单击工具栏中的〖锁定〗。要解锁流水账分录，请先选择流水账分录，然后单击工具栏中的〖解锁〗。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在锁定流水账分录时，不可对行项目明细进行更改。</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重启流水账分录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从〖流水账〗页的列表中选择一条或多条流水账分录，然后单击工具栏中的〖重启〗。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要在后续期间内重启一条或多条流水账分录到新的单个流水账分录，请参阅</w:t>
            </w:r>
            <w:hyperlink r:id="rId51" w:tooltip="至指定文档 重启流水账分录" w:history="1">
              <w:r>
                <w:rPr>
                  <w:rStyle w:val="a5"/>
                  <w:rFonts w:ascii="黑体" w:eastAsia="黑体" w:hAnsi="黑体" w:hint="eastAsia"/>
                  <w:sz w:val="20"/>
                  <w:szCs w:val="20"/>
                </w:rPr>
                <w:t>重启流水账分录</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需要平衡流水账分录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请选择流水账模型参数中的〖强制平衡流水账〗选项。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平衡流水账分录是指流水账分录中的借项和贷项相等的流水账。如果设置此选项，则无法在平衡流水账分录之前对其进行过账。有关更多信息，请参阅</w:t>
            </w:r>
            <w:hyperlink r:id="rId52" w:tooltip="至指定文档 流水账模型参数" w:history="1">
              <w:r>
                <w:rPr>
                  <w:rStyle w:val="a5"/>
                  <w:rFonts w:ascii="黑体" w:eastAsia="黑体" w:hAnsi="黑体" w:hint="eastAsia"/>
                  <w:sz w:val="20"/>
                  <w:szCs w:val="20"/>
                </w:rPr>
                <w:t>流水账模型参数</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打印流水账报表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从〖流水账〗页的列表中选择一条或多条流水账分录，然后单击工具栏中的〖报表〗。要选择不相邻的流水账，请在进行选择时按住</w:t>
            </w:r>
            <w:r>
              <w:rPr>
                <w:rStyle w:val="HTML0"/>
                <w:rFonts w:hint="eastAsia"/>
                <w:b/>
                <w:bCs/>
                <w:color w:val="000000"/>
              </w:rPr>
              <w:t>CTRL</w:t>
            </w:r>
            <w:r>
              <w:rPr>
                <w:rStyle w:val="apple-converted-space"/>
                <w:rFonts w:hint="eastAsia"/>
                <w:color w:val="000000"/>
                <w:sz w:val="20"/>
                <w:szCs w:val="20"/>
              </w:rPr>
              <w:t> </w:t>
            </w:r>
            <w:r>
              <w:rPr>
                <w:rFonts w:ascii="黑体" w:eastAsia="黑体" w:hAnsi="黑体" w:hint="eastAsia"/>
                <w:color w:val="000000"/>
                <w:sz w:val="20"/>
                <w:szCs w:val="20"/>
              </w:rPr>
              <w:t>键。在打开的〖流水账报表〗选项卡中，单击〖打印〗。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您可以根据流水账分录生成报表。有关更多信息，请参阅</w:t>
            </w:r>
            <w:hyperlink r:id="rId53" w:tooltip="至指定文档 打印流水账报表" w:history="1">
              <w:r>
                <w:rPr>
                  <w:rStyle w:val="a5"/>
                  <w:rFonts w:ascii="黑体" w:eastAsia="黑体" w:hAnsi="黑体" w:hint="eastAsia"/>
                  <w:sz w:val="20"/>
                  <w:szCs w:val="20"/>
                </w:rPr>
                <w:t>打印流水账报表</w:t>
              </w:r>
            </w:hyperlink>
            <w:r>
              <w:rPr>
                <w:rFonts w:ascii="黑体" w:eastAsia="黑体" w:hAnsi="黑体" w:hint="eastAsia"/>
                <w:color w:val="000000"/>
                <w:sz w:val="20"/>
                <w:szCs w:val="20"/>
              </w:rPr>
              <w:t>。</w:t>
            </w:r>
          </w:p>
          <w:p w:rsidR="00896BF7" w:rsidRDefault="00896BF7" w:rsidP="00896BF7">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505206B4" wp14:editId="75D80E6A">
                  <wp:extent cx="228600" cy="228600"/>
                  <wp:effectExtent l="0" t="0" r="0" b="0"/>
                  <wp:docPr id="121" name="图片 121"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896BF7" w:rsidRDefault="00896BF7" w:rsidP="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要使用此任务，用户必须拥有一个或多个与流水账相关的任务参数文件，包括</w:t>
            </w:r>
            <w:r>
              <w:rPr>
                <w:rStyle w:val="HTML"/>
                <w:rFonts w:hint="eastAsia"/>
                <w:color w:val="000000"/>
              </w:rPr>
              <w:t>CreateJournal</w:t>
            </w:r>
            <w:r>
              <w:rPr>
                <w:rFonts w:ascii="黑体" w:eastAsia="黑体" w:hAnsi="黑体" w:hint="eastAsia"/>
                <w:color w:val="000000"/>
                <w:sz w:val="20"/>
                <w:szCs w:val="20"/>
              </w:rPr>
              <w:t>、</w:t>
            </w:r>
            <w:r>
              <w:rPr>
                <w:rStyle w:val="HTML"/>
                <w:rFonts w:hint="eastAsia"/>
                <w:color w:val="000000"/>
              </w:rPr>
              <w:t>PostJournals</w:t>
            </w:r>
            <w:r>
              <w:rPr>
                <w:rFonts w:ascii="黑体" w:eastAsia="黑体" w:hAnsi="黑体" w:hint="eastAsia"/>
                <w:color w:val="000000"/>
                <w:sz w:val="20"/>
                <w:szCs w:val="20"/>
              </w:rPr>
              <w:t>、</w:t>
            </w:r>
            <w:r>
              <w:rPr>
                <w:rStyle w:val="HTML"/>
                <w:rFonts w:hint="eastAsia"/>
                <w:color w:val="000000"/>
              </w:rPr>
              <w:t>ReviewJournals</w:t>
            </w:r>
            <w:r>
              <w:rPr>
                <w:rStyle w:val="apple-converted-space"/>
                <w:rFonts w:hint="eastAsia"/>
                <w:color w:val="000000"/>
                <w:sz w:val="20"/>
                <w:szCs w:val="20"/>
              </w:rPr>
              <w:t> </w:t>
            </w:r>
            <w:r>
              <w:rPr>
                <w:rFonts w:ascii="黑体" w:eastAsia="黑体" w:hAnsi="黑体" w:hint="eastAsia"/>
                <w:color w:val="000000"/>
                <w:sz w:val="20"/>
                <w:szCs w:val="20"/>
              </w:rPr>
              <w:t>和</w:t>
            </w:r>
            <w:r>
              <w:rPr>
                <w:rStyle w:val="HTML"/>
                <w:rFonts w:hint="eastAsia"/>
                <w:color w:val="000000"/>
              </w:rPr>
              <w:t>UnpostJournals</w:t>
            </w:r>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删除一条或多条分录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从〖流水账〗页的列表中选择一条或多条流水账分录，然后单击工具栏中的〖删除〗。要选择不相邻的流水账，请在进行选择时按住</w:t>
            </w:r>
            <w:r>
              <w:rPr>
                <w:rStyle w:val="HTML0"/>
                <w:rFonts w:hint="eastAsia"/>
                <w:b/>
                <w:bCs/>
                <w:color w:val="000000"/>
              </w:rPr>
              <w:t>CTRL</w:t>
            </w:r>
            <w:r>
              <w:rPr>
                <w:rStyle w:val="apple-converted-space"/>
                <w:rFonts w:hint="eastAsia"/>
                <w:color w:val="000000"/>
                <w:sz w:val="20"/>
                <w:szCs w:val="20"/>
              </w:rPr>
              <w:t> </w:t>
            </w:r>
            <w:r>
              <w:rPr>
                <w:rFonts w:ascii="黑体" w:eastAsia="黑体" w:hAnsi="黑体" w:hint="eastAsia"/>
                <w:color w:val="000000"/>
                <w:sz w:val="20"/>
                <w:szCs w:val="20"/>
              </w:rPr>
              <w:t>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当删除已取消过账的分录时，其状态会变为〖已删除〗。当删除已保存的分录时，这些分录将会从系统中删除。对于已过账的分录，在取消过账之前不能删除。有关更多信息，请参阅</w:t>
            </w:r>
            <w:hyperlink r:id="rId54" w:tooltip="至指定文档 流水账分录" w:history="1">
              <w:r>
                <w:rPr>
                  <w:rStyle w:val="a5"/>
                  <w:rFonts w:ascii="黑体" w:eastAsia="黑体" w:hAnsi="黑体" w:hint="eastAsia"/>
                  <w:sz w:val="20"/>
                  <w:szCs w:val="20"/>
                </w:rPr>
                <w:t>流水账分录</w:t>
              </w:r>
            </w:hyperlink>
            <w:r>
              <w:rPr>
                <w:rFonts w:ascii="黑体" w:eastAsia="黑体" w:hAnsi="黑体" w:hint="eastAsia"/>
                <w:color w:val="000000"/>
                <w:sz w:val="20"/>
                <w:szCs w:val="20"/>
              </w:rPr>
              <w:t>。</w:t>
            </w:r>
          </w:p>
        </w:tc>
      </w:tr>
      <w:tr w:rsid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定义流水账重启规则</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 Planning and Consolidation 管理中，选择</w:t>
            </w:r>
            <w:r>
              <w:rPr>
                <w:rStyle w:val="apple-converted-space"/>
                <w:rFonts w:hint="eastAsia"/>
                <w:color w:val="000000"/>
                <w:sz w:val="20"/>
                <w:szCs w:val="20"/>
              </w:rPr>
              <w:t> </w:t>
            </w:r>
            <w:r>
              <w:rPr>
                <w:rFonts w:ascii="黑体" w:eastAsia="黑体" w:hAnsi="黑体"/>
                <w:noProof/>
                <w:color w:val="000000"/>
                <w:sz w:val="20"/>
                <w:szCs w:val="20"/>
              </w:rPr>
              <w:drawing>
                <wp:inline distT="0" distB="0" distL="0" distR="0" wp14:anchorId="7CADEF57" wp14:editId="37C3DFF5">
                  <wp:extent cx="104775" cy="123825"/>
                  <wp:effectExtent l="0" t="0" r="9525" b="9525"/>
                  <wp:docPr id="120" name="图片 1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rPr>
              <w:t> </w:t>
            </w:r>
            <w:r>
              <w:rPr>
                <w:rStyle w:val="sapxdpnavigationpath"/>
                <w:rFonts w:ascii="黑体" w:eastAsia="黑体" w:hAnsi="黑体" w:hint="eastAsia"/>
                <w:color w:val="000000"/>
                <w:sz w:val="20"/>
                <w:szCs w:val="20"/>
              </w:rPr>
              <w:t>〖功能〗</w:t>
            </w:r>
            <w:r>
              <w:rPr>
                <w:rStyle w:val="apple-converted-space"/>
                <w:rFonts w:hint="eastAsia"/>
                <w:color w:val="000000"/>
                <w:sz w:val="20"/>
                <w:szCs w:val="20"/>
              </w:rPr>
              <w:t> </w:t>
            </w:r>
            <w:r>
              <w:rPr>
                <w:rFonts w:ascii="黑体" w:eastAsia="黑体" w:hAnsi="黑体"/>
                <w:noProof/>
                <w:color w:val="000000"/>
                <w:sz w:val="20"/>
                <w:szCs w:val="20"/>
              </w:rPr>
              <w:drawing>
                <wp:inline distT="0" distB="0" distL="0" distR="0" wp14:anchorId="70737D83" wp14:editId="19A2FDAF">
                  <wp:extent cx="114300" cy="114300"/>
                  <wp:effectExtent l="0" t="0" r="0" b="0"/>
                  <wp:docPr id="119" name="图片 1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sapxdpnavigationpath"/>
                <w:rFonts w:ascii="黑体" w:eastAsia="黑体" w:hAnsi="黑体" w:hint="eastAsia"/>
                <w:color w:val="000000"/>
                <w:sz w:val="20"/>
                <w:szCs w:val="20"/>
              </w:rPr>
              <w:t>〖流水账模板〗</w:t>
            </w:r>
            <w:r>
              <w:rPr>
                <w:rStyle w:val="apple-converted-space"/>
                <w:rFonts w:hint="eastAsia"/>
                <w:color w:val="000000"/>
                <w:sz w:val="20"/>
                <w:szCs w:val="20"/>
              </w:rPr>
              <w:t> </w:t>
            </w:r>
            <w:r>
              <w:rPr>
                <w:rFonts w:ascii="黑体" w:eastAsia="黑体" w:hAnsi="黑体"/>
                <w:noProof/>
                <w:color w:val="000000"/>
                <w:sz w:val="20"/>
                <w:szCs w:val="20"/>
              </w:rPr>
              <w:drawing>
                <wp:inline distT="0" distB="0" distL="0" distR="0" wp14:anchorId="1CEAD60D" wp14:editId="78228264">
                  <wp:extent cx="123825" cy="123825"/>
                  <wp:effectExtent l="0" t="0" r="9525" b="9525"/>
                  <wp:docPr id="118" name="图片 1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rPr>
              <w:t>。打开流水账模板，然后单击〖重启规则〗选项卡。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Default="00896BF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为您想要重启的维设计转换信息模板。有关更多信息，请参阅</w:t>
            </w:r>
            <w:hyperlink r:id="rId55" w:tooltip="至指定文档 流水账重启规则" w:history="1">
              <w:r>
                <w:rPr>
                  <w:rStyle w:val="a5"/>
                  <w:rFonts w:ascii="黑体" w:eastAsia="黑体" w:hAnsi="黑体" w:hint="eastAsia"/>
                  <w:sz w:val="20"/>
                  <w:szCs w:val="20"/>
                </w:rPr>
                <w:t>流水账重启规则</w:t>
              </w:r>
            </w:hyperlink>
            <w:r>
              <w:rPr>
                <w:rFonts w:ascii="黑体" w:eastAsia="黑体" w:hAnsi="黑体" w:hint="eastAsia"/>
                <w:color w:val="000000"/>
                <w:sz w:val="20"/>
                <w:szCs w:val="20"/>
              </w:rPr>
              <w:t>。</w:t>
            </w:r>
          </w:p>
        </w:tc>
      </w:tr>
    </w:tbl>
    <w:p w:rsidR="00896BF7" w:rsidRPr="003E516C" w:rsidRDefault="003E516C" w:rsidP="003E516C">
      <w:pPr>
        <w:pStyle w:val="3"/>
      </w:pPr>
      <w:r w:rsidRPr="003E516C">
        <w:rPr>
          <w:rStyle w:val="sapxdptitle"/>
          <w:rFonts w:hint="eastAsia"/>
        </w:rPr>
        <w:t>1.5.1</w:t>
      </w:r>
      <w:r w:rsidR="00896BF7" w:rsidRPr="003E516C">
        <w:rPr>
          <w:rStyle w:val="sapxdptitle"/>
          <w:rFonts w:hint="eastAsia"/>
        </w:rPr>
        <w:t>流水账分录</w:t>
      </w:r>
      <w:r w:rsidR="00896BF7" w:rsidRPr="003E516C">
        <w:rPr>
          <w:rStyle w:val="apple-converted-space"/>
          <w:rFonts w:hint="eastAsia"/>
        </w:rPr>
        <w:t> </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使用管理员创建的流水账分录模板创建和维护流水账分录。</w:t>
      </w:r>
    </w:p>
    <w:p w:rsidR="00896BF7" w:rsidRPr="003E516C" w:rsidRDefault="00896BF7" w:rsidP="003E516C">
      <w:pPr>
        <w:pStyle w:val="4"/>
      </w:pPr>
      <w:r w:rsidRPr="003E516C">
        <w:rPr>
          <w:rFonts w:hint="eastAsia"/>
        </w:rPr>
        <w:t>特征</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下列功能与流水账分录有关：</w:t>
      </w:r>
    </w:p>
    <w:p w:rsidR="00896BF7" w:rsidRPr="003E516C" w:rsidRDefault="00896BF7" w:rsidP="003E516C">
      <w:pPr>
        <w:pStyle w:val="4"/>
      </w:pPr>
      <w:r w:rsidRPr="003E516C">
        <w:rPr>
          <w:rFonts w:hint="eastAsia"/>
        </w:rPr>
        <w:t>过账</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可在保存流水账分录后予以过账。有关更多信息，请参阅</w:t>
      </w:r>
      <w:hyperlink r:id="rId56" w:tooltip="至指定文档 流水账过账" w:history="1">
        <w:r>
          <w:rPr>
            <w:rStyle w:val="a5"/>
            <w:rFonts w:ascii="黑体" w:eastAsia="黑体" w:hAnsi="黑体" w:hint="eastAsia"/>
            <w:sz w:val="20"/>
            <w:szCs w:val="20"/>
            <w:shd w:val="clear" w:color="auto" w:fill="FFFFFF"/>
          </w:rPr>
          <w:t>流水账过账</w:t>
        </w:r>
      </w:hyperlink>
      <w:r>
        <w:rPr>
          <w:rFonts w:ascii="黑体" w:eastAsia="黑体" w:hAnsi="黑体" w:hint="eastAsia"/>
          <w:color w:val="000000"/>
          <w:sz w:val="20"/>
          <w:szCs w:val="20"/>
          <w:shd w:val="clear" w:color="auto" w:fill="FFFFFF"/>
        </w:rPr>
        <w:t>。</w:t>
      </w:r>
    </w:p>
    <w:p w:rsidR="00896BF7" w:rsidRPr="003E516C" w:rsidRDefault="00896BF7" w:rsidP="003E516C">
      <w:pPr>
        <w:pStyle w:val="4"/>
      </w:pPr>
      <w:r w:rsidRPr="003E516C">
        <w:rPr>
          <w:rFonts w:hint="eastAsia"/>
        </w:rPr>
        <w:t>报表</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保存和过账流水账分录后，可以跟踪和报告对数据所做的所有调整。有关更多信息，请参阅</w:t>
      </w:r>
      <w:hyperlink r:id="rId57" w:tooltip="至指定文档 打印流水账报表" w:history="1">
        <w:r>
          <w:rPr>
            <w:rStyle w:val="a5"/>
            <w:rFonts w:ascii="黑体" w:eastAsia="黑体" w:hAnsi="黑体" w:hint="eastAsia"/>
            <w:sz w:val="20"/>
            <w:szCs w:val="20"/>
            <w:shd w:val="clear" w:color="auto" w:fill="FFFFFF"/>
          </w:rPr>
          <w:t>打印流水账报表</w:t>
        </w:r>
      </w:hyperlink>
      <w:r>
        <w:rPr>
          <w:rFonts w:ascii="黑体" w:eastAsia="黑体" w:hAnsi="黑体" w:hint="eastAsia"/>
          <w:color w:val="000000"/>
          <w:sz w:val="20"/>
          <w:szCs w:val="20"/>
          <w:shd w:val="clear" w:color="auto" w:fill="FFFFFF"/>
        </w:rPr>
        <w:t>。</w:t>
      </w:r>
    </w:p>
    <w:p w:rsidR="00896BF7" w:rsidRPr="003E516C" w:rsidRDefault="00896BF7" w:rsidP="003E516C">
      <w:pPr>
        <w:pStyle w:val="4"/>
      </w:pPr>
      <w:r w:rsidRPr="003E516C">
        <w:rPr>
          <w:rFonts w:hint="eastAsia"/>
        </w:rPr>
        <w:t>流水账标识</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第一次保存一条或多条分录时，系统生成可用来识别分录的流水账标识。如果作为组创建流水账分录，系统还会分配组标识。</w:t>
      </w:r>
    </w:p>
    <w:p w:rsidR="00896BF7" w:rsidRPr="003E516C" w:rsidRDefault="00896BF7" w:rsidP="003E516C">
      <w:pPr>
        <w:pStyle w:val="4"/>
      </w:pPr>
      <w:r w:rsidRPr="003E516C">
        <w:rPr>
          <w:rFonts w:hint="eastAsia"/>
        </w:rPr>
        <w:t>标准流水账分录</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可以输入标准流水账分录，其中包含为每个标题维定义的一个成员和一个贷项或借项值。</w:t>
      </w:r>
    </w:p>
    <w:p w:rsidR="00896BF7" w:rsidRPr="003E516C" w:rsidRDefault="00896BF7" w:rsidP="003E516C">
      <w:pPr>
        <w:pStyle w:val="4"/>
      </w:pPr>
      <w:r w:rsidRPr="003E516C">
        <w:rPr>
          <w:rFonts w:hint="eastAsia"/>
        </w:rPr>
        <w:t>作业</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要创建流水账分录，请选择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384F2A2F" wp14:editId="501214EE">
            <wp:extent cx="104775" cy="123825"/>
            <wp:effectExtent l="0" t="0" r="9525" b="9525"/>
            <wp:docPr id="128" name="图片 1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0B9CFB7" wp14:editId="536296D7">
            <wp:extent cx="114300" cy="114300"/>
            <wp:effectExtent l="0" t="0" r="0" b="0"/>
            <wp:docPr id="127" name="图片 1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8419D83" wp14:editId="5844512D">
            <wp:extent cx="123825" cy="123825"/>
            <wp:effectExtent l="0" t="0" r="9525" b="9525"/>
            <wp:docPr id="126" name="图片 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，然后单击工具栏中的〖新建〗。有关更多信息，请参阅</w:t>
      </w:r>
      <w:hyperlink r:id="rId58" w:tooltip="至指定文档 流水账" w:history="1">
        <w:r>
          <w:rPr>
            <w:rStyle w:val="a5"/>
            <w:rFonts w:ascii="黑体" w:eastAsia="黑体" w:hAnsi="黑体" w:hint="eastAsia"/>
            <w:sz w:val="20"/>
            <w:szCs w:val="20"/>
            <w:shd w:val="clear" w:color="auto" w:fill="FFFFFF"/>
          </w:rPr>
          <w:t>流水账</w:t>
        </w:r>
      </w:hyperlink>
      <w:r>
        <w:rPr>
          <w:rFonts w:ascii="黑体" w:eastAsia="黑体" w:hAnsi="黑体" w:hint="eastAsia"/>
          <w:color w:val="000000"/>
          <w:sz w:val="20"/>
          <w:szCs w:val="20"/>
          <w:shd w:val="clear" w:color="auto" w:fill="FFFFFF"/>
        </w:rPr>
        <w:t>。</w:t>
      </w:r>
    </w:p>
    <w:p w:rsidR="00896BF7" w:rsidRPr="003E516C" w:rsidRDefault="003E516C" w:rsidP="003E516C">
      <w:pPr>
        <w:pStyle w:val="3"/>
        <w:rPr>
          <w:shd w:val="clear" w:color="auto" w:fill="FFFFFF"/>
        </w:rPr>
      </w:pPr>
      <w:r>
        <w:rPr>
          <w:rFonts w:hint="eastAsia"/>
          <w:shd w:val="clear" w:color="auto" w:fill="FFFFFF"/>
        </w:rPr>
        <w:t>1.5.2</w:t>
      </w:r>
      <w:r w:rsidR="00896BF7" w:rsidRPr="00896BF7">
        <w:rPr>
          <w:rFonts w:hint="eastAsia"/>
          <w:shd w:val="clear" w:color="auto" w:fill="FFFFFF"/>
        </w:rPr>
        <w:t>流水账分录表单 </w:t>
      </w:r>
    </w:p>
    <w:p w:rsidR="00896BF7" w:rsidRPr="00896BF7" w:rsidRDefault="00896BF7" w:rsidP="00896BF7">
      <w:pPr>
        <w:widowControl/>
        <w:spacing w:before="60" w:after="60"/>
        <w:jc w:val="left"/>
        <w:rPr>
          <w:rFonts w:ascii="黑体" w:eastAsia="黑体" w:hAnsi="黑体" w:cs="宋体"/>
          <w:color w:val="000000"/>
          <w:kern w:val="0"/>
          <w:sz w:val="20"/>
          <w:szCs w:val="20"/>
          <w:shd w:val="clear" w:color="auto" w:fill="FFFFFF"/>
        </w:rPr>
      </w:pPr>
      <w:r w:rsidRPr="00896BF7">
        <w:rPr>
          <w:rFonts w:ascii="黑体" w:eastAsia="黑体" w:hAnsi="黑体" w:cs="宋体" w:hint="eastAsia"/>
          <w:color w:val="000000"/>
          <w:kern w:val="0"/>
          <w:sz w:val="20"/>
          <w:szCs w:val="20"/>
          <w:shd w:val="clear" w:color="auto" w:fill="FFFFFF"/>
        </w:rPr>
        <w:t>使用流水账分录表单可创建、修改和过账流水账分录。</w:t>
      </w:r>
    </w:p>
    <w:p w:rsidR="00896BF7" w:rsidRPr="00896BF7" w:rsidRDefault="00896BF7" w:rsidP="003E516C">
      <w:pPr>
        <w:pStyle w:val="4"/>
        <w:rPr>
          <w:shd w:val="clear" w:color="auto" w:fill="FFFFFF"/>
        </w:rPr>
      </w:pPr>
      <w:r w:rsidRPr="00896BF7">
        <w:rPr>
          <w:rFonts w:hint="eastAsia"/>
          <w:shd w:val="clear" w:color="auto" w:fill="FFFFFF"/>
        </w:rPr>
        <w:lastRenderedPageBreak/>
        <w:t>特征</w:t>
      </w:r>
    </w:p>
    <w:p w:rsidR="00896BF7" w:rsidRPr="00896BF7" w:rsidRDefault="00896BF7" w:rsidP="00896BF7">
      <w:pPr>
        <w:widowControl/>
        <w:spacing w:before="60" w:after="60"/>
        <w:jc w:val="left"/>
        <w:rPr>
          <w:rFonts w:ascii="黑体" w:eastAsia="黑体" w:hAnsi="黑体" w:cs="宋体"/>
          <w:color w:val="000000"/>
          <w:kern w:val="0"/>
          <w:sz w:val="20"/>
          <w:szCs w:val="20"/>
          <w:shd w:val="clear" w:color="auto" w:fill="FFFFFF"/>
        </w:rPr>
      </w:pPr>
      <w:r w:rsidRPr="00896BF7">
        <w:rPr>
          <w:rFonts w:ascii="黑体" w:eastAsia="黑体" w:hAnsi="黑体" w:cs="宋体" w:hint="eastAsia"/>
          <w:color w:val="000000"/>
          <w:kern w:val="0"/>
          <w:sz w:val="20"/>
          <w:szCs w:val="20"/>
          <w:shd w:val="clear" w:color="auto" w:fill="FFFFFF"/>
        </w:rPr>
        <w:t>按照下表中的描述使用流水账分录表单输入流水账分录：</w:t>
      </w:r>
    </w:p>
    <w:tbl>
      <w:tblPr>
        <w:tblW w:w="5000" w:type="pct"/>
        <w:tblCellMar>
          <w:top w:w="15" w:type="dxa"/>
          <w:left w:w="15" w:type="dxa"/>
          <w:bottom w:w="15" w:type="dxa"/>
          <w:right w:w="15" w:type="dxa"/>
        </w:tblCellMar>
        <w:tblLook w:val="04A0" w:firstRow="1" w:lastRow="0" w:firstColumn="1" w:lastColumn="0" w:noHBand="0" w:noVBand="1"/>
      </w:tblPr>
      <w:tblGrid>
        <w:gridCol w:w="903"/>
        <w:gridCol w:w="7523"/>
      </w:tblGrid>
      <w:tr w:rsidR="00896BF7" w:rsidRPr="00896BF7" w:rsidTr="00896BF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b/>
                <w:bCs/>
                <w:color w:val="000000"/>
                <w:kern w:val="0"/>
                <w:sz w:val="20"/>
                <w:szCs w:val="20"/>
              </w:rPr>
            </w:pPr>
            <w:r w:rsidRPr="00896BF7">
              <w:rPr>
                <w:rFonts w:ascii="黑体" w:eastAsia="黑体" w:hAnsi="黑体" w:cs="宋体" w:hint="eastAsia"/>
                <w:b/>
                <w:bCs/>
                <w:color w:val="000000"/>
                <w:kern w:val="0"/>
                <w:sz w:val="20"/>
                <w:szCs w:val="20"/>
              </w:rPr>
              <w:t>表单字段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b/>
                <w:bCs/>
                <w:color w:val="000000"/>
                <w:kern w:val="0"/>
                <w:sz w:val="20"/>
                <w:szCs w:val="20"/>
              </w:rPr>
            </w:pPr>
            <w:r w:rsidRPr="00896BF7">
              <w:rPr>
                <w:rFonts w:ascii="黑体" w:eastAsia="黑体" w:hAnsi="黑体" w:cs="宋体" w:hint="eastAsia"/>
                <w:b/>
                <w:bCs/>
                <w:color w:val="000000"/>
                <w:kern w:val="0"/>
                <w:sz w:val="20"/>
                <w:szCs w:val="20"/>
              </w:rPr>
              <w:t>描述</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〖模型信息〗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显示环境名称和您正在为其输入流水账的模型的只读字段。</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〖标题维〗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在流水账分录表单的范围上下文区域中显示的当前模型中的所有流水账的固定维。通过双击分录单元格显示〖成员选择器〗对话框为每个维选择成员。</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〖其他属性〗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包含与流水账分录表单一起保存的说明信息（例如日期或类型）的文本字段或清单。系统不需要附加标题项目，但您的业务处理可能需要它们。如果这些标题项目出现在流水账分录表单中，则您必须在过账流水账分录前填写完毕。</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〖多个标题〗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如果需要将相同的金额过账到数据区域某个维的多个成员，则选择此选项。选择〖多个标题〗选项时，可以使用关联的〖维〗成员查找功能。</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〖多个值〗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如果需要将不同的金额过账到数据区域某个维的多个成员，则选择此选项。选择〖多个值〗选项时，可以使用关联的〖维〗成员查找功能。</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〖流水账分录〗选项卡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在列中显示，以便使维名称下的每一行都是唯一的。每个唯一的成员组合代表一个详细信息行。您可以输入与您想更改的数据值相关的成员以及借项或贷项金额。当您根据单个标题项目的多个值创建多条分录时，将为每个指定的附加成员显示一组借项和贷项列。</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〖多次过账〗选项卡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流水账分录过账到为〖多个标题〗和〖多个值〗定义的每个维成员下的数据库。未选定上述一个选项前，此选项卡是灰色的。</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〖状态信息〗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系统显示的下列信息可用于审计线索：</w:t>
            </w:r>
          </w:p>
          <w:p w:rsidR="00896BF7" w:rsidRPr="00896BF7" w:rsidRDefault="00896BF7" w:rsidP="00E20B51">
            <w:pPr>
              <w:widowControl/>
              <w:numPr>
                <w:ilvl w:val="0"/>
                <w:numId w:val="44"/>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〖状态〗：流水账分录的当前状态。状态包括：已保存、已过账、已取消过账和新建。</w:t>
            </w:r>
          </w:p>
          <w:p w:rsidR="00896BF7" w:rsidRPr="00896BF7" w:rsidRDefault="00896BF7" w:rsidP="00E20B51">
            <w:pPr>
              <w:widowControl/>
              <w:numPr>
                <w:ilvl w:val="0"/>
                <w:numId w:val="44"/>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〖原始标识〗：如果重启了流水账分录，则旧流水账标识是原始分录的标识。</w:t>
            </w:r>
          </w:p>
          <w:p w:rsidR="00896BF7" w:rsidRPr="00896BF7" w:rsidRDefault="00896BF7" w:rsidP="00E20B51">
            <w:pPr>
              <w:widowControl/>
              <w:numPr>
                <w:ilvl w:val="0"/>
                <w:numId w:val="44"/>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〖标识〗：列出流水账标识（由模型确定）。</w:t>
            </w:r>
          </w:p>
          <w:p w:rsidR="00896BF7" w:rsidRPr="00896BF7" w:rsidRDefault="00896BF7" w:rsidP="00E20B51">
            <w:pPr>
              <w:widowControl/>
              <w:numPr>
                <w:ilvl w:val="0"/>
                <w:numId w:val="44"/>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〖组标识〗：从组中的第一个流水账标识获取。</w:t>
            </w:r>
          </w:p>
        </w:tc>
      </w:tr>
      <w:tr w:rsidR="00896BF7" w:rsidRPr="00896BF7" w:rsidTr="00896BF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lastRenderedPageBreak/>
              <w:t>〖流水账选项〗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6BF7" w:rsidRPr="00896BF7" w:rsidRDefault="00896BF7" w:rsidP="00896BF7">
            <w:pPr>
              <w:widowControl/>
              <w:spacing w:before="60" w:after="60"/>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这些选项使您能够执行有关流水账分录的高级功能：</w:t>
            </w:r>
          </w:p>
          <w:p w:rsidR="00896BF7" w:rsidRPr="00896BF7" w:rsidRDefault="00896BF7" w:rsidP="00E20B51">
            <w:pPr>
              <w:widowControl/>
              <w:numPr>
                <w:ilvl w:val="0"/>
                <w:numId w:val="45"/>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〖平衡〗：您（或管理员）可以通过此选项要求流水账过账后是平衡的。</w:t>
            </w:r>
          </w:p>
          <w:p w:rsidR="00896BF7" w:rsidRPr="00896BF7" w:rsidRDefault="00896BF7" w:rsidP="00E20B51">
            <w:pPr>
              <w:widowControl/>
              <w:numPr>
                <w:ilvl w:val="0"/>
                <w:numId w:val="45"/>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〖在下一个期间重启〗：通过此选项，您可以重启流水账分录至后续时间期间的另一个科目。</w:t>
            </w:r>
          </w:p>
          <w:p w:rsidR="00896BF7" w:rsidRPr="00896BF7" w:rsidRDefault="00896BF7" w:rsidP="00E20B51">
            <w:pPr>
              <w:widowControl/>
              <w:numPr>
                <w:ilvl w:val="0"/>
                <w:numId w:val="45"/>
              </w:numPr>
              <w:spacing w:before="60" w:after="60"/>
              <w:ind w:left="552"/>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〖自动冲销〗：通过此选项，您可以冲销下一时段流水账分录中的贷项或借项值。</w:t>
            </w:r>
          </w:p>
          <w:p w:rsidR="00896BF7" w:rsidRPr="00896BF7" w:rsidRDefault="00896BF7" w:rsidP="00896BF7">
            <w:pPr>
              <w:widowControl/>
              <w:spacing w:before="60" w:after="60"/>
              <w:ind w:left="1733"/>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15BD770F" wp14:editId="208D3E1D">
                  <wp:extent cx="228600" cy="228600"/>
                  <wp:effectExtent l="0" t="0" r="0" b="0"/>
                  <wp:docPr id="130" name="图片 13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6BF7">
              <w:rPr>
                <w:rFonts w:ascii="宋体" w:eastAsia="宋体" w:hAnsi="宋体" w:cs="宋体" w:hint="eastAsia"/>
                <w:caps/>
                <w:color w:val="000000"/>
                <w:kern w:val="0"/>
                <w:sz w:val="20"/>
                <w:szCs w:val="20"/>
              </w:rPr>
              <w:t> </w:t>
            </w:r>
            <w:r w:rsidRPr="00896BF7">
              <w:rPr>
                <w:rFonts w:ascii="黑体" w:eastAsia="黑体" w:hAnsi="黑体" w:cs="宋体" w:hint="eastAsia"/>
                <w:caps/>
                <w:color w:val="000000"/>
                <w:kern w:val="0"/>
                <w:sz w:val="20"/>
                <w:szCs w:val="20"/>
              </w:rPr>
              <w:t>注释</w:t>
            </w:r>
          </w:p>
          <w:p w:rsidR="00896BF7" w:rsidRPr="00896BF7" w:rsidRDefault="00896BF7" w:rsidP="00896BF7">
            <w:pPr>
              <w:widowControl/>
              <w:spacing w:before="60" w:after="60"/>
              <w:ind w:left="1733"/>
              <w:jc w:val="left"/>
              <w:rPr>
                <w:rFonts w:ascii="黑体" w:eastAsia="黑体" w:hAnsi="黑体" w:cs="宋体"/>
                <w:color w:val="000000"/>
                <w:kern w:val="0"/>
                <w:sz w:val="20"/>
                <w:szCs w:val="20"/>
              </w:rPr>
            </w:pPr>
            <w:r w:rsidRPr="00896BF7">
              <w:rPr>
                <w:rFonts w:ascii="黑体" w:eastAsia="黑体" w:hAnsi="黑体" w:cs="宋体" w:hint="eastAsia"/>
                <w:color w:val="000000"/>
                <w:kern w:val="0"/>
                <w:sz w:val="20"/>
                <w:szCs w:val="20"/>
              </w:rPr>
              <w:t>此选项设置新流水账；不创建过账。</w:t>
            </w:r>
          </w:p>
        </w:tc>
      </w:tr>
    </w:tbl>
    <w:p w:rsidR="00896BF7" w:rsidRPr="003E516C" w:rsidRDefault="003E516C" w:rsidP="003E516C">
      <w:pPr>
        <w:pStyle w:val="3"/>
      </w:pPr>
      <w:r w:rsidRPr="003E516C">
        <w:rPr>
          <w:rStyle w:val="sapxdptitle"/>
          <w:rFonts w:hint="eastAsia"/>
        </w:rPr>
        <w:t>1.5.3</w:t>
      </w:r>
      <w:r w:rsidR="00896BF7" w:rsidRPr="003E516C">
        <w:rPr>
          <w:rStyle w:val="sapxdptitle"/>
          <w:rFonts w:hint="eastAsia"/>
        </w:rPr>
        <w:t>流水账过账</w:t>
      </w:r>
      <w:r w:rsidR="00896BF7" w:rsidRPr="003E516C">
        <w:rPr>
          <w:rStyle w:val="apple-converted-space"/>
          <w:rFonts w:hint="eastAsia"/>
        </w:rPr>
        <w:t> </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过账流水账分录，可以将交易详细信息输入数据库中。</w:t>
      </w:r>
    </w:p>
    <w:p w:rsidR="00896BF7" w:rsidRPr="003E516C" w:rsidRDefault="00896BF7" w:rsidP="003E516C">
      <w:pPr>
        <w:pStyle w:val="4"/>
      </w:pPr>
      <w:r w:rsidRPr="003E516C">
        <w:rPr>
          <w:rFonts w:hint="eastAsia"/>
        </w:rPr>
        <w:t>前提</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管理员已授予您过账权限。</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一条或多条流水账分录已保存。</w:t>
      </w:r>
    </w:p>
    <w:p w:rsidR="00896BF7" w:rsidRPr="003E516C" w:rsidRDefault="00896BF7" w:rsidP="003E516C">
      <w:pPr>
        <w:pStyle w:val="4"/>
      </w:pPr>
      <w:r w:rsidRPr="003E516C">
        <w:rPr>
          <w:rFonts w:hint="eastAsia"/>
        </w:rPr>
        <w:t>特征</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当您过账流水账分录时，系统执行以下操作：</w:t>
      </w:r>
    </w:p>
    <w:p w:rsidR="00896BF7" w:rsidRDefault="00896BF7" w:rsidP="00E20B51">
      <w:pPr>
        <w:pStyle w:val="sapxdpparagraph"/>
        <w:numPr>
          <w:ilvl w:val="0"/>
          <w:numId w:val="4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验证流水账分录的完整性和精确性。例如：如果您需要已平衡的流水账分录，则借项必须等于贷项。</w:t>
      </w:r>
    </w:p>
    <w:p w:rsidR="00896BF7" w:rsidRDefault="00896BF7" w:rsidP="00E20B51">
      <w:pPr>
        <w:pStyle w:val="sapxdpparagraph"/>
        <w:numPr>
          <w:ilvl w:val="0"/>
          <w:numId w:val="4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锁定流水账分录，使其不可编辑。</w:t>
      </w:r>
    </w:p>
    <w:p w:rsidR="00896BF7" w:rsidRDefault="00896BF7" w:rsidP="00E20B51">
      <w:pPr>
        <w:pStyle w:val="sapxdpparagraph"/>
        <w:numPr>
          <w:ilvl w:val="0"/>
          <w:numId w:val="4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将流水账分录中的值应用至数据库，从而将应用程序数据添加至数据库中的数值。（与输入计划不同，系统添加数据，而不是替换。）</w:t>
      </w:r>
    </w:p>
    <w:p w:rsidR="00896BF7" w:rsidRDefault="00896BF7" w:rsidP="00E20B51">
      <w:pPr>
        <w:pStyle w:val="sapxdpparagraph"/>
        <w:numPr>
          <w:ilvl w:val="0"/>
          <w:numId w:val="4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更新分录以记录过账分录的用户。当您为分录创建流水账报表时会用到此信息。</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重新过账流水账分录</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可以重新过账意外删除的流水账分录。只能重新过账以前已过账的流水账分录。</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取消过账流水账分录</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可以取消过账一条或多条流水账分录以对其进行更改。</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多次过账流水账分录</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您可以将要过账的流水账分录配置为在流水账分录页中定义的多个维成员下的多维数据集。您可以选择以下一项或两项：</w:t>
      </w:r>
    </w:p>
    <w:p w:rsidR="00896BF7" w:rsidRDefault="00896BF7" w:rsidP="00E20B51">
      <w:pPr>
        <w:pStyle w:val="sapxdpparagraph"/>
        <w:numPr>
          <w:ilvl w:val="0"/>
          <w:numId w:val="4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多个标题：需要将相同的金额过账到数据区域某个维中的多个成员。例如，需要将流水账分录同时过账到实际和预测类别。</w:t>
      </w:r>
    </w:p>
    <w:p w:rsidR="00896BF7" w:rsidRDefault="00896BF7" w:rsidP="00E20B51">
      <w:pPr>
        <w:pStyle w:val="sapxdpparagraph"/>
        <w:numPr>
          <w:ilvl w:val="0"/>
          <w:numId w:val="4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多个值：需要将不同的金额过账到数据区域某个维中的多个成员。</w:t>
      </w:r>
    </w:p>
    <w:p w:rsidR="00896BF7" w:rsidRPr="003E516C" w:rsidRDefault="00896BF7" w:rsidP="003E516C">
      <w:pPr>
        <w:pStyle w:val="4"/>
      </w:pPr>
      <w:r w:rsidRPr="003E516C">
        <w:rPr>
          <w:rFonts w:hint="eastAsia"/>
        </w:rPr>
        <w:t>作业</w:t>
      </w:r>
    </w:p>
    <w:p w:rsidR="00896BF7" w:rsidRDefault="00896BF7" w:rsidP="00E20B51">
      <w:pPr>
        <w:pStyle w:val="sapxdpparagraph"/>
        <w:numPr>
          <w:ilvl w:val="0"/>
          <w:numId w:val="4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要过账一个或多个标准流水账分录，在〖流水账〗页中，选择流水账分录，然后单击工具栏中的〖过账〗。将过账所有选定的流水账分录。</w:t>
      </w:r>
    </w:p>
    <w:p w:rsidR="00896BF7" w:rsidRDefault="00896BF7" w:rsidP="00E20B51">
      <w:pPr>
        <w:pStyle w:val="sapxdpparagraph"/>
        <w:numPr>
          <w:ilvl w:val="0"/>
          <w:numId w:val="4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找到有待过账的特定分录，请从〖流水账〗页的〖过滤依据〗下拉菜单中选择〖高级查询〗，并构建查询以查找要过账的条目。选择要过账的所有条目，然后单击工具栏中的〖过账〗。要选择不相邻的流水账分录，请在进行选择时按住</w:t>
      </w:r>
      <w:r>
        <w:rPr>
          <w:rStyle w:val="apple-converted-space"/>
          <w:rFonts w:hint="eastAsia"/>
          <w:color w:val="000000"/>
          <w:sz w:val="20"/>
          <w:szCs w:val="20"/>
          <w:shd w:val="clear" w:color="auto" w:fill="FFFFFF"/>
        </w:rPr>
        <w:t> </w:t>
      </w:r>
      <w:r>
        <w:rPr>
          <w:rStyle w:val="HTML0"/>
          <w:rFonts w:hint="eastAsia"/>
          <w:b/>
          <w:bCs/>
          <w:color w:val="000000"/>
          <w:shd w:val="clear" w:color="auto" w:fill="FFFFFF"/>
        </w:rPr>
        <w:t>CTRL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键。</w:t>
      </w:r>
    </w:p>
    <w:p w:rsidR="00896BF7" w:rsidRDefault="00896BF7" w:rsidP="00E20B51">
      <w:pPr>
        <w:pStyle w:val="sapxdpparagraph"/>
        <w:numPr>
          <w:ilvl w:val="0"/>
          <w:numId w:val="4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要取消过账流水账分录，请在〖流水账〗页中选择流水账分录，然后单击工具栏中的〖取消过账〗。当取消过账流水账分录时，会发生下列事件：</w:t>
      </w:r>
    </w:p>
    <w:p w:rsidR="00896BF7" w:rsidRDefault="00896BF7" w:rsidP="00E20B51">
      <w:pPr>
        <w:pStyle w:val="sapxdpparagraph"/>
        <w:numPr>
          <w:ilvl w:val="1"/>
          <w:numId w:val="4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系统将保留相同的流水账标识。</w:t>
      </w:r>
    </w:p>
    <w:p w:rsidR="00896BF7" w:rsidRDefault="00896BF7" w:rsidP="00E20B51">
      <w:pPr>
        <w:pStyle w:val="sapxdpparagraph"/>
        <w:numPr>
          <w:ilvl w:val="1"/>
          <w:numId w:val="4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流水账分录的状态更改为“已取消过账”。</w:t>
      </w:r>
    </w:p>
    <w:p w:rsidR="00896BF7" w:rsidRDefault="00896BF7" w:rsidP="00E20B51">
      <w:pPr>
        <w:pStyle w:val="sapxdpparagraph"/>
        <w:numPr>
          <w:ilvl w:val="0"/>
          <w:numId w:val="4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对多次过账模式配置流水账分录</w:t>
      </w:r>
    </w:p>
    <w:p w:rsidR="00896BF7" w:rsidRDefault="00896BF7" w:rsidP="00E20B51">
      <w:pPr>
        <w:pStyle w:val="sapxdpparagraph"/>
        <w:numPr>
          <w:ilvl w:val="1"/>
          <w:numId w:val="4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在〖流水账〗页中，打开流水账分录。选择下列一个或两个选项，然后从对应的成员查找选择维成员：</w:t>
      </w:r>
    </w:p>
    <w:p w:rsidR="00896BF7" w:rsidRDefault="00896BF7" w:rsidP="00E20B51">
      <w:pPr>
        <w:pStyle w:val="sapxdpparagraph"/>
        <w:numPr>
          <w:ilvl w:val="2"/>
          <w:numId w:val="49"/>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〖多个标题〗</w:t>
      </w:r>
    </w:p>
    <w:p w:rsidR="00896BF7" w:rsidRDefault="00896BF7" w:rsidP="00E20B51">
      <w:pPr>
        <w:pStyle w:val="sapxdpparagraph"/>
        <w:numPr>
          <w:ilvl w:val="2"/>
          <w:numId w:val="49"/>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〖多个值〗</w:t>
      </w:r>
    </w:p>
    <w:p w:rsidR="00896BF7" w:rsidRDefault="00896BF7" w:rsidP="00E20B51">
      <w:pPr>
        <w:pStyle w:val="sapxdpparagraph"/>
        <w:numPr>
          <w:ilvl w:val="1"/>
          <w:numId w:val="4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单击〖多次过账〗选项卡添加附加标题或值：</w:t>
      </w:r>
    </w:p>
    <w:p w:rsidR="00896BF7" w:rsidRDefault="00896BF7" w:rsidP="00896BF7">
      <w:pPr>
        <w:pStyle w:val="sapxdpskbtitle"/>
        <w:spacing w:before="60" w:beforeAutospacing="0" w:after="60" w:afterAutospacing="0"/>
        <w:ind w:left="1104"/>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38AF508" wp14:editId="04E6DFE5">
            <wp:extent cx="228600" cy="228600"/>
            <wp:effectExtent l="0" t="0" r="0" b="0"/>
            <wp:docPr id="132" name="图片 13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6BF7" w:rsidRDefault="00896BF7" w:rsidP="00896BF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〖多次过账〗选项卡变灰，直至您选择以上选项之一。</w:t>
      </w:r>
    </w:p>
    <w:p w:rsidR="00896BF7" w:rsidRDefault="00896BF7" w:rsidP="00E20B51">
      <w:pPr>
        <w:pStyle w:val="sapxdpparagraph"/>
        <w:numPr>
          <w:ilvl w:val="2"/>
          <w:numId w:val="49"/>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要添加附加标题，请在〖多个标题〗清单中，单击〖添加〗，然后从〖成员选择器〗对话框中选择所需的维成员。</w:t>
      </w:r>
    </w:p>
    <w:p w:rsidR="00896BF7" w:rsidRDefault="00896BF7" w:rsidP="00E20B51">
      <w:pPr>
        <w:pStyle w:val="sapxdpparagraph"/>
        <w:numPr>
          <w:ilvl w:val="2"/>
          <w:numId w:val="49"/>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要添加附加值，请在〖多个值〗清单中，单击〖添加〗，然后从〖成员选择器〗对话框中选择所需的维成员。</w:t>
      </w:r>
    </w:p>
    <w:p w:rsidR="00896BF7" w:rsidRPr="003E516C" w:rsidRDefault="003E516C" w:rsidP="003E516C">
      <w:pPr>
        <w:pStyle w:val="3"/>
      </w:pPr>
      <w:r w:rsidRPr="003E516C">
        <w:rPr>
          <w:rStyle w:val="sapxdptitle"/>
          <w:rFonts w:hint="eastAsia"/>
        </w:rPr>
        <w:t>1.5.4</w:t>
      </w:r>
      <w:r w:rsidR="00896BF7" w:rsidRPr="003E516C">
        <w:rPr>
          <w:rStyle w:val="sapxdptitle"/>
          <w:rFonts w:hint="eastAsia"/>
        </w:rPr>
        <w:t>流水账组</w:t>
      </w:r>
      <w:r w:rsidR="00896BF7" w:rsidRPr="003E516C">
        <w:rPr>
          <w:rStyle w:val="apple-converted-space"/>
          <w:rFonts w:hint="eastAsia"/>
        </w:rPr>
        <w:t> </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在流水账分录中启用多个标题时，将创建流水账组。您可以向流水账组添加两个或多个流水账分录。请参阅</w:t>
      </w:r>
      <w:hyperlink r:id="rId59" w:tooltip="至指定文档 流水账分录表单" w:history="1">
        <w:r>
          <w:rPr>
            <w:rStyle w:val="a5"/>
            <w:rFonts w:ascii="黑体" w:eastAsia="黑体" w:hAnsi="黑体" w:hint="eastAsia"/>
            <w:sz w:val="20"/>
            <w:szCs w:val="20"/>
            <w:shd w:val="clear" w:color="auto" w:fill="FFFFFF"/>
          </w:rPr>
          <w:t>流水账分录表单</w:t>
        </w:r>
      </w:hyperlink>
      <w:r>
        <w:rPr>
          <w:rFonts w:ascii="黑体" w:eastAsia="黑体" w:hAnsi="黑体" w:hint="eastAsia"/>
          <w:color w:val="000000"/>
          <w:sz w:val="20"/>
          <w:szCs w:val="20"/>
          <w:shd w:val="clear" w:color="auto" w:fill="FFFFFF"/>
        </w:rPr>
        <w:t>。</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Fonts w:ascii="黑体" w:eastAsia="黑体" w:hAnsi="黑体"/>
          <w:noProof/>
          <w:color w:val="000000"/>
          <w:sz w:val="20"/>
          <w:szCs w:val="20"/>
          <w:shd w:val="clear" w:color="auto" w:fill="FFFFFF"/>
        </w:rPr>
        <w:drawing>
          <wp:inline distT="0" distB="0" distL="0" distR="0" wp14:anchorId="576AFC3D" wp14:editId="3E5B82CE">
            <wp:extent cx="104775" cy="123825"/>
            <wp:effectExtent l="0" t="0" r="9525" b="9525"/>
            <wp:docPr id="136" name="图片 1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57B60016" wp14:editId="7C2E315E">
            <wp:extent cx="114300" cy="114300"/>
            <wp:effectExtent l="0" t="0" r="0" b="0"/>
            <wp:docPr id="135" name="图片 1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328DA23" wp14:editId="21453547">
            <wp:extent cx="123825" cy="123825"/>
            <wp:effectExtent l="0" t="0" r="9525" b="9525"/>
            <wp:docPr id="134" name="图片 1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中对流水账分录进行分组和取消分组。</w:t>
      </w:r>
    </w:p>
    <w:p w:rsidR="00896BF7" w:rsidRPr="003E516C" w:rsidRDefault="00896BF7" w:rsidP="003E516C">
      <w:pPr>
        <w:pStyle w:val="4"/>
      </w:pPr>
      <w:r w:rsidRPr="003E516C">
        <w:rPr>
          <w:rFonts w:hint="eastAsia"/>
        </w:rPr>
        <w:t>特征</w:t>
      </w:r>
    </w:p>
    <w:p w:rsidR="00896BF7" w:rsidRDefault="00896BF7" w:rsidP="00896BF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流水账组具有以下功能：</w:t>
      </w:r>
    </w:p>
    <w:p w:rsidR="00896BF7" w:rsidRDefault="00896BF7" w:rsidP="00E20B51">
      <w:pPr>
        <w:pStyle w:val="sapxdpparagraph"/>
        <w:numPr>
          <w:ilvl w:val="0"/>
          <w:numId w:val="5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组标识</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相同组中的所有流水账分录具有相同的流水账组标识。该标识取自组中的第一个流水账标识。（每个流水账分录仍保持唯一的流水账分录标识。）</w:t>
      </w:r>
    </w:p>
    <w:p w:rsidR="00896BF7" w:rsidRDefault="00896BF7" w:rsidP="00E20B51">
      <w:pPr>
        <w:pStyle w:val="sapxdpparagraph"/>
        <w:numPr>
          <w:ilvl w:val="0"/>
          <w:numId w:val="5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组状态</w:t>
      </w:r>
    </w:p>
    <w:p w:rsidR="00896BF7" w:rsidRDefault="00896BF7" w:rsidP="00896BF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组中的所有流水账分录都具有相同的状态。执行在组中更新流水账分录状态的操作时（例如过账流水账分录），还将过账组中的所有流水账分录并更新其状态。</w:t>
      </w:r>
    </w:p>
    <w:p w:rsidR="00896BF7" w:rsidRPr="003E516C" w:rsidRDefault="00896BF7" w:rsidP="003E516C">
      <w:pPr>
        <w:pStyle w:val="4"/>
      </w:pPr>
      <w:r w:rsidRPr="003E516C">
        <w:rPr>
          <w:rFonts w:hint="eastAsia"/>
        </w:rPr>
        <w:t>作业</w:t>
      </w:r>
    </w:p>
    <w:p w:rsidR="00896BF7" w:rsidRDefault="00896BF7" w:rsidP="00E20B51">
      <w:pPr>
        <w:pStyle w:val="sapxdpparagraph"/>
        <w:numPr>
          <w:ilvl w:val="0"/>
          <w:numId w:val="5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创建流水账组</w:t>
      </w:r>
    </w:p>
    <w:p w:rsidR="00896BF7" w:rsidRDefault="00896BF7" w:rsidP="00E20B51">
      <w:pPr>
        <w:pStyle w:val="sapxdpparagraph"/>
        <w:numPr>
          <w:ilvl w:val="1"/>
          <w:numId w:val="5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在〖流水账〗页中，单击工具栏中的〖新建〗以创建流水账分录。</w:t>
      </w:r>
    </w:p>
    <w:p w:rsidR="00896BF7" w:rsidRDefault="00896BF7" w:rsidP="00E20B51">
      <w:pPr>
        <w:pStyle w:val="sapxdpparagraph"/>
        <w:numPr>
          <w:ilvl w:val="1"/>
          <w:numId w:val="5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在流水账分录表单中，选择〖多个标题〗。</w:t>
      </w:r>
    </w:p>
    <w:p w:rsidR="00896BF7" w:rsidRDefault="00896BF7" w:rsidP="00896BF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此时，可以使用〖多次过账〗选项卡，还可以添加所需的附加标题。</w:t>
      </w:r>
    </w:p>
    <w:p w:rsidR="00896BF7" w:rsidRDefault="00896BF7" w:rsidP="00E20B51">
      <w:pPr>
        <w:pStyle w:val="sapxdpparagraph"/>
        <w:numPr>
          <w:ilvl w:val="0"/>
          <w:numId w:val="5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取消分组流水账分录</w:t>
      </w:r>
    </w:p>
    <w:p w:rsidR="00896BF7" w:rsidRDefault="00896BF7" w:rsidP="00E20B51">
      <w:pPr>
        <w:pStyle w:val="sapxdpparagraph"/>
        <w:numPr>
          <w:ilvl w:val="1"/>
          <w:numId w:val="5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在〖流水账〗页的流水账组中选择流水账分录，然后单击工具栏中的〖取消分组〗。</w:t>
      </w:r>
    </w:p>
    <w:p w:rsidR="00896BF7" w:rsidRDefault="00896BF7" w:rsidP="00896BF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现在已对组中的所有流水账分录取消分组。</w:t>
      </w:r>
    </w:p>
    <w:p w:rsidR="00896BF7" w:rsidRDefault="00896BF7" w:rsidP="00896BF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您不能再对这些流水账分录执行多次过账（在流水账分录表单中，〖多次过账〗选项卡变灰。）</w:t>
      </w:r>
    </w:p>
    <w:p w:rsidR="009226A3" w:rsidRPr="003E516C" w:rsidRDefault="003E516C" w:rsidP="003E516C">
      <w:pPr>
        <w:pStyle w:val="3"/>
      </w:pPr>
      <w:r w:rsidRPr="003E516C">
        <w:rPr>
          <w:rStyle w:val="sapxdptitle"/>
          <w:rFonts w:hint="eastAsia"/>
        </w:rPr>
        <w:t>1.5.5</w:t>
      </w:r>
      <w:r w:rsidR="009226A3" w:rsidRPr="003E516C">
        <w:rPr>
          <w:rStyle w:val="sapxdptitle"/>
          <w:rFonts w:hint="eastAsia"/>
        </w:rPr>
        <w:t>流水账查询</w:t>
      </w:r>
      <w:r w:rsidR="009226A3" w:rsidRPr="003E516C">
        <w:rPr>
          <w:rStyle w:val="apple-converted-space"/>
          <w:rFonts w:hint="eastAsia"/>
        </w:rPr>
        <w:t> </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如果将大量流水账分录写入模型，则可以定义查询以搜索特定分录。系统将同时搜索标题和明细维。</w:t>
      </w:r>
    </w:p>
    <w:p w:rsidR="009226A3" w:rsidRPr="003E516C" w:rsidRDefault="009226A3" w:rsidP="003E516C">
      <w:pPr>
        <w:pStyle w:val="4"/>
      </w:pPr>
      <w:r w:rsidRPr="003E516C">
        <w:rPr>
          <w:rFonts w:hint="eastAsia"/>
        </w:rPr>
        <w:t>特征</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显示查询后，可以执行下列有关流水账分录的任务：</w:t>
      </w:r>
    </w:p>
    <w:p w:rsidR="009226A3" w:rsidRDefault="009226A3" w:rsidP="00E20B51">
      <w:pPr>
        <w:pStyle w:val="sapxdpparagraph"/>
        <w:numPr>
          <w:ilvl w:val="0"/>
          <w:numId w:val="5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启动已保存或过账的分录</w:t>
      </w:r>
    </w:p>
    <w:p w:rsidR="009226A3" w:rsidRDefault="009226A3" w:rsidP="00E20B51">
      <w:pPr>
        <w:pStyle w:val="sapxdpparagraph"/>
        <w:numPr>
          <w:ilvl w:val="0"/>
          <w:numId w:val="5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启动全部、已过账、已取消过账、已删除的分录</w:t>
      </w:r>
    </w:p>
    <w:p w:rsidR="009226A3" w:rsidRDefault="009226A3" w:rsidP="00E20B51">
      <w:pPr>
        <w:pStyle w:val="sapxdpparagraph"/>
        <w:numPr>
          <w:ilvl w:val="0"/>
          <w:numId w:val="5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检查有关已过账或已保存分录的行项目详细信息</w:t>
      </w:r>
    </w:p>
    <w:p w:rsidR="009226A3" w:rsidRDefault="009226A3" w:rsidP="00E20B51">
      <w:pPr>
        <w:pStyle w:val="sapxdpparagraph"/>
        <w:numPr>
          <w:ilvl w:val="0"/>
          <w:numId w:val="5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过账已保存分录或取消过账已过账分录</w:t>
      </w:r>
    </w:p>
    <w:p w:rsidR="009226A3" w:rsidRDefault="009226A3" w:rsidP="00E20B51">
      <w:pPr>
        <w:pStyle w:val="sapxdpparagraph"/>
        <w:numPr>
          <w:ilvl w:val="0"/>
          <w:numId w:val="5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删除已取消过账的分录</w:t>
      </w:r>
    </w:p>
    <w:p w:rsidR="009226A3" w:rsidRPr="003E516C" w:rsidRDefault="009226A3" w:rsidP="003E516C">
      <w:pPr>
        <w:pStyle w:val="4"/>
      </w:pPr>
      <w:r w:rsidRPr="003E516C">
        <w:rPr>
          <w:rFonts w:hint="eastAsia"/>
        </w:rPr>
        <w:t>作业</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定义流水账查询：</w:t>
      </w:r>
    </w:p>
    <w:p w:rsidR="009226A3" w:rsidRDefault="009226A3" w:rsidP="00E20B51">
      <w:pPr>
        <w:pStyle w:val="sapxdpparagraph"/>
        <w:numPr>
          <w:ilvl w:val="0"/>
          <w:numId w:val="5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从〖流水账〗页中，选择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127A6DE" wp14:editId="393941B4">
            <wp:extent cx="104775" cy="123825"/>
            <wp:effectExtent l="0" t="0" r="9525" b="9525"/>
            <wp:docPr id="141" name="图片 1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〖过滤依据〗</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49A72ED" wp14:editId="1437D474">
            <wp:extent cx="114300" cy="114300"/>
            <wp:effectExtent l="0" t="0" r="0" b="0"/>
            <wp:docPr id="140" name="图片 1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〖高级查询〗</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3CDE1E43" wp14:editId="303BCC0E">
            <wp:extent cx="123825" cy="123825"/>
            <wp:effectExtent l="0" t="0" r="9525" b="9525"/>
            <wp:docPr id="139" name="图片 1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9226A3" w:rsidRDefault="009226A3" w:rsidP="00E20B51">
      <w:pPr>
        <w:pStyle w:val="sapxdpparagraph"/>
        <w:numPr>
          <w:ilvl w:val="0"/>
          <w:numId w:val="5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按需指定多个查询参数。您可以通过添加新行添加附加查询参数。</w:t>
      </w:r>
    </w:p>
    <w:p w:rsidR="009226A3" w:rsidRDefault="009226A3" w:rsidP="00E20B51">
      <w:pPr>
        <w:pStyle w:val="sapxdpparagraph"/>
        <w:numPr>
          <w:ilvl w:val="0"/>
          <w:numId w:val="5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在进行选择后，单击〖确定〗。系统将显示查询结果。</w:t>
      </w:r>
    </w:p>
    <w:p w:rsidR="009226A3" w:rsidRDefault="009226A3" w:rsidP="009226A3">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10FF527" wp14:editId="5C3C9842">
            <wp:extent cx="228600" cy="228600"/>
            <wp:effectExtent l="0" t="0" r="0" b="0"/>
            <wp:docPr id="138" name="图片 13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取消选择〖过滤依据〗菜单中的〖高级查询〗后，系统保存查询设置。</w:t>
      </w:r>
    </w:p>
    <w:p w:rsidR="009226A3" w:rsidRPr="00C72B13" w:rsidRDefault="00C72B13" w:rsidP="00C72B13">
      <w:pPr>
        <w:pStyle w:val="3"/>
      </w:pPr>
      <w:r w:rsidRPr="00C72B13">
        <w:rPr>
          <w:rStyle w:val="sapxdptitle"/>
          <w:rFonts w:hint="eastAsia"/>
        </w:rPr>
        <w:t>1.5.6</w:t>
      </w:r>
      <w:r w:rsidR="009226A3" w:rsidRPr="00C72B13">
        <w:rPr>
          <w:rStyle w:val="sapxdptitle"/>
          <w:rFonts w:hint="eastAsia"/>
        </w:rPr>
        <w:t>重启流水账分录</w:t>
      </w:r>
      <w:r w:rsidR="009226A3" w:rsidRPr="00C72B13">
        <w:rPr>
          <w:rStyle w:val="apple-converted-space"/>
          <w:rFonts w:hint="eastAsia"/>
        </w:rPr>
        <w:t> </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您可以从上一年中重启一条或多条流水账分录，然后过账到接下来一年的其他科目集。</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管理员已定制重启转换表。转换表为重启流水账定义源科目和目标科目。您定义科目换算和其他维的条件。请参阅</w:t>
      </w:r>
      <w:hyperlink r:id="rId60" w:tooltip="至指定文档 流水账重启规则" w:history="1">
        <w:r>
          <w:rPr>
            <w:rStyle w:val="a5"/>
            <w:rFonts w:ascii="黑体" w:eastAsia="黑体" w:hAnsi="黑体" w:hint="eastAsia"/>
            <w:sz w:val="20"/>
            <w:szCs w:val="20"/>
            <w:shd w:val="clear" w:color="auto" w:fill="FFFFFF"/>
          </w:rPr>
          <w:t>流水账重启规则</w:t>
        </w:r>
      </w:hyperlink>
      <w:r>
        <w:rPr>
          <w:rFonts w:ascii="黑体" w:eastAsia="黑体" w:hAnsi="黑体" w:hint="eastAsia"/>
          <w:color w:val="000000"/>
          <w:sz w:val="20"/>
          <w:szCs w:val="20"/>
          <w:shd w:val="clear" w:color="auto" w:fill="FFFFFF"/>
        </w:rPr>
        <w:t>。</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系统设置允许使用〖允许重启流水账〗流水账参数重启流水账。请参阅</w:t>
      </w:r>
      <w:hyperlink r:id="rId61" w:tooltip="至指定文档 流水账模型参数" w:history="1">
        <w:r>
          <w:rPr>
            <w:rStyle w:val="a5"/>
            <w:rFonts w:ascii="黑体" w:eastAsia="黑体" w:hAnsi="黑体" w:hint="eastAsia"/>
            <w:sz w:val="20"/>
            <w:szCs w:val="20"/>
            <w:shd w:val="clear" w:color="auto" w:fill="FFFFFF"/>
          </w:rPr>
          <w:t>流水账模型参数</w:t>
        </w:r>
      </w:hyperlink>
      <w:r>
        <w:rPr>
          <w:rFonts w:ascii="黑体" w:eastAsia="黑体" w:hAnsi="黑体" w:hint="eastAsia"/>
          <w:color w:val="000000"/>
          <w:sz w:val="20"/>
          <w:szCs w:val="20"/>
          <w:shd w:val="clear" w:color="auto" w:fill="FFFFFF"/>
        </w:rPr>
        <w:t>。</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所选源流水账分录被过账到数据库。</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在流水账分录中选择了〖在下一期间重启〗选项。</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您可以重启一条或多条流水账分录到新流水账分录。</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重启流水账分录：</w:t>
      </w:r>
    </w:p>
    <w:p w:rsidR="009226A3" w:rsidRDefault="009226A3" w:rsidP="00E20B51">
      <w:pPr>
        <w:pStyle w:val="sapxdpparagraph"/>
        <w:numPr>
          <w:ilvl w:val="0"/>
          <w:numId w:val="5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在〖流水账〗页中，选择流水账，然后单击工具栏中的〖重启〗。</w:t>
      </w:r>
    </w:p>
    <w:p w:rsidR="009226A3" w:rsidRDefault="009226A3" w:rsidP="00E20B51">
      <w:pPr>
        <w:pStyle w:val="sapxdpparagraph"/>
        <w:numPr>
          <w:ilvl w:val="0"/>
          <w:numId w:val="5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在〖重启〗对话框的〖选择要重启的流水账〗部分中，指定从中选择要重启的流水账分录的类别和时间成员。</w:t>
      </w:r>
    </w:p>
    <w:p w:rsidR="009226A3" w:rsidRDefault="009226A3" w:rsidP="00E20B51">
      <w:pPr>
        <w:pStyle w:val="sapxdpparagraph"/>
        <w:numPr>
          <w:ilvl w:val="0"/>
          <w:numId w:val="5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在〖选择目标〗部分中，指定您想要重启流水账分录的类别和时间成员。</w:t>
      </w:r>
    </w:p>
    <w:p w:rsidR="009226A3" w:rsidRPr="009226A3" w:rsidRDefault="00C72B13" w:rsidP="00C72B13">
      <w:pPr>
        <w:pStyle w:val="4"/>
        <w:rPr>
          <w:shd w:val="clear" w:color="auto" w:fill="FFFFFF"/>
        </w:rPr>
      </w:pPr>
      <w:r>
        <w:rPr>
          <w:rFonts w:hint="eastAsia"/>
          <w:shd w:val="clear" w:color="auto" w:fill="FFFFFF"/>
        </w:rPr>
        <w:t>1.5.6.1</w:t>
      </w:r>
      <w:r w:rsidR="009226A3" w:rsidRPr="009226A3">
        <w:rPr>
          <w:rFonts w:hint="eastAsia"/>
          <w:shd w:val="clear" w:color="auto" w:fill="FFFFFF"/>
        </w:rPr>
        <w:t>流水账重启规则 </w:t>
      </w:r>
    </w:p>
    <w:p w:rsidR="009226A3" w:rsidRPr="009226A3" w:rsidRDefault="009226A3" w:rsidP="009226A3">
      <w:pPr>
        <w:widowControl/>
        <w:spacing w:before="60" w:after="60"/>
        <w:jc w:val="left"/>
        <w:rPr>
          <w:rFonts w:ascii="黑体" w:eastAsia="黑体" w:hAnsi="黑体" w:cs="宋体"/>
          <w:color w:val="000000"/>
          <w:kern w:val="0"/>
          <w:sz w:val="20"/>
          <w:szCs w:val="20"/>
          <w:shd w:val="clear" w:color="auto" w:fill="FFFFFF"/>
        </w:rPr>
      </w:pPr>
      <w:r w:rsidRPr="009226A3">
        <w:rPr>
          <w:rFonts w:ascii="宋体" w:eastAsia="宋体" w:hAnsi="宋体" w:cs="宋体" w:hint="eastAsia"/>
          <w:color w:val="000000"/>
          <w:kern w:val="0"/>
          <w:sz w:val="20"/>
          <w:szCs w:val="20"/>
          <w:shd w:val="clear" w:color="auto" w:fill="FFFFFF"/>
        </w:rPr>
        <w:t> </w:t>
      </w:r>
    </w:p>
    <w:p w:rsidR="009226A3" w:rsidRPr="009226A3" w:rsidRDefault="009226A3" w:rsidP="009226A3">
      <w:pPr>
        <w:widowControl/>
        <w:spacing w:before="60" w:after="60"/>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重启流水账交易之前，必须为重启任务中使用的维定义换算信息。换算表定义“源”科目和“目标”科目。通常为特定科目执行此操作，但可以为其他明细维创建换算。</w:t>
      </w:r>
    </w:p>
    <w:p w:rsidR="009226A3" w:rsidRPr="009226A3" w:rsidRDefault="009226A3" w:rsidP="00C72B13">
      <w:pPr>
        <w:pStyle w:val="5"/>
        <w:rPr>
          <w:shd w:val="clear" w:color="auto" w:fill="FFFFFF"/>
        </w:rPr>
      </w:pPr>
      <w:r w:rsidRPr="009226A3">
        <w:rPr>
          <w:rFonts w:hint="eastAsia"/>
          <w:shd w:val="clear" w:color="auto" w:fill="FFFFFF"/>
        </w:rPr>
        <w:t>特征</w:t>
      </w:r>
    </w:p>
    <w:p w:rsidR="009226A3" w:rsidRPr="009226A3" w:rsidRDefault="009226A3" w:rsidP="009226A3">
      <w:pPr>
        <w:widowControl/>
        <w:spacing w:before="60" w:after="60"/>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当您第一次启动换算表时，系统根据环境的流水账模板启动默认表。默认值是</w:t>
      </w:r>
      <w:r w:rsidRPr="009226A3">
        <w:rPr>
          <w:rFonts w:ascii="宋体" w:eastAsia="宋体" w:hAnsi="宋体" w:cs="宋体" w:hint="eastAsia"/>
          <w:color w:val="000000"/>
          <w:kern w:val="0"/>
          <w:sz w:val="20"/>
          <w:szCs w:val="20"/>
          <w:shd w:val="clear" w:color="auto" w:fill="FFFFFF"/>
        </w:rPr>
        <w:t> </w:t>
      </w:r>
      <w:r w:rsidRPr="009226A3">
        <w:rPr>
          <w:rFonts w:ascii="宋体" w:eastAsia="宋体" w:hAnsi="宋体" w:cs="宋体" w:hint="eastAsia"/>
          <w:b/>
          <w:bCs/>
          <w:color w:val="000000"/>
          <w:kern w:val="0"/>
          <w:sz w:val="24"/>
          <w:szCs w:val="24"/>
        </w:rPr>
        <w:t>*</w:t>
      </w:r>
      <w:r w:rsidRPr="009226A3">
        <w:rPr>
          <w:rFonts w:ascii="黑体" w:eastAsia="黑体" w:hAnsi="黑体" w:cs="宋体" w:hint="eastAsia"/>
          <w:color w:val="000000"/>
          <w:kern w:val="0"/>
          <w:sz w:val="20"/>
          <w:szCs w:val="20"/>
          <w:shd w:val="clear" w:color="auto" w:fill="FFFFFF"/>
        </w:rPr>
        <w:t>，表示任何维成员。您可以根据需要修改表。</w:t>
      </w:r>
    </w:p>
    <w:p w:rsidR="009226A3" w:rsidRPr="009226A3" w:rsidRDefault="009226A3" w:rsidP="009226A3">
      <w:pPr>
        <w:widowControl/>
        <w:spacing w:before="60" w:after="60"/>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表分为以下两个列组：〖源〗和〖目标〗。每个列组中的单个列描述如下：</w:t>
      </w:r>
    </w:p>
    <w:tbl>
      <w:tblPr>
        <w:tblW w:w="5000" w:type="pct"/>
        <w:tblCellMar>
          <w:top w:w="15" w:type="dxa"/>
          <w:left w:w="15" w:type="dxa"/>
          <w:bottom w:w="15" w:type="dxa"/>
          <w:right w:w="15" w:type="dxa"/>
        </w:tblCellMar>
        <w:tblLook w:val="04A0" w:firstRow="1" w:lastRow="0" w:firstColumn="1" w:lastColumn="0" w:noHBand="0" w:noVBand="1"/>
        <w:tblDescription w:val="源"/>
      </w:tblPr>
      <w:tblGrid>
        <w:gridCol w:w="1961"/>
        <w:gridCol w:w="6465"/>
      </w:tblGrid>
      <w:tr w:rsidR="009226A3" w:rsidRPr="009226A3" w:rsidTr="009226A3">
        <w:trPr>
          <w:cantSplit/>
          <w:tblHeader/>
        </w:trPr>
        <w:tc>
          <w:tcPr>
            <w:tcW w:w="0" w:type="auto"/>
            <w:gridSpan w:val="2"/>
            <w:tcBorders>
              <w:top w:val="nil"/>
              <w:left w:val="nil"/>
              <w:bottom w:val="nil"/>
              <w:right w:val="nil"/>
            </w:tcBorders>
            <w:tcMar>
              <w:top w:w="60" w:type="dxa"/>
              <w:left w:w="60" w:type="dxa"/>
              <w:bottom w:w="60" w:type="dxa"/>
              <w:right w:w="60" w:type="dxa"/>
            </w:tcMar>
            <w:vAlign w:val="center"/>
            <w:hideMark/>
          </w:tcPr>
          <w:p w:rsidR="009226A3" w:rsidRPr="009226A3" w:rsidRDefault="009226A3" w:rsidP="009226A3">
            <w:pPr>
              <w:widowControl/>
              <w:jc w:val="left"/>
              <w:rPr>
                <w:rFonts w:ascii="黑体" w:eastAsia="黑体" w:hAnsi="黑体" w:cs="宋体"/>
                <w:b/>
                <w:bCs/>
                <w:kern w:val="0"/>
                <w:sz w:val="24"/>
                <w:szCs w:val="24"/>
              </w:rPr>
            </w:pPr>
            <w:r w:rsidRPr="009226A3">
              <w:rPr>
                <w:rFonts w:ascii="黑体" w:eastAsia="黑体" w:hAnsi="黑体" w:cs="宋体" w:hint="eastAsia"/>
                <w:b/>
                <w:bCs/>
                <w:kern w:val="0"/>
                <w:sz w:val="24"/>
                <w:szCs w:val="24"/>
              </w:rPr>
              <w:t>源</w:t>
            </w:r>
          </w:p>
        </w:tc>
      </w:tr>
      <w:tr w:rsidR="009226A3" w:rsidRPr="009226A3" w:rsidTr="009226A3">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b/>
                <w:bCs/>
                <w:color w:val="000000"/>
                <w:kern w:val="0"/>
                <w:sz w:val="20"/>
                <w:szCs w:val="20"/>
              </w:rPr>
            </w:pPr>
            <w:r w:rsidRPr="009226A3">
              <w:rPr>
                <w:rFonts w:ascii="黑体" w:eastAsia="黑体" w:hAnsi="黑体" w:cs="宋体" w:hint="eastAsia"/>
                <w:b/>
                <w:bCs/>
                <w:color w:val="000000"/>
                <w:kern w:val="0"/>
                <w:sz w:val="20"/>
                <w:szCs w:val="20"/>
              </w:rPr>
              <w:t>列标题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b/>
                <w:bCs/>
                <w:color w:val="000000"/>
                <w:kern w:val="0"/>
                <w:sz w:val="20"/>
                <w:szCs w:val="20"/>
              </w:rPr>
            </w:pPr>
            <w:r w:rsidRPr="009226A3">
              <w:rPr>
                <w:rFonts w:ascii="黑体" w:eastAsia="黑体" w:hAnsi="黑体" w:cs="宋体" w:hint="eastAsia"/>
                <w:b/>
                <w:bCs/>
                <w:color w:val="000000"/>
                <w:kern w:val="0"/>
                <w:sz w:val="20"/>
                <w:szCs w:val="20"/>
              </w:rPr>
              <w:t>描述</w:t>
            </w:r>
          </w:p>
        </w:tc>
      </w:tr>
      <w:tr w:rsidR="009226A3" w:rsidRPr="009226A3" w:rsidTr="009226A3">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宋体" w:eastAsia="宋体" w:hAnsi="宋体" w:cs="宋体" w:hint="eastAsia"/>
                <w:color w:val="000000"/>
                <w:kern w:val="0"/>
                <w:sz w:val="24"/>
                <w:szCs w:val="24"/>
              </w:rPr>
              <w:t>Account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黑体" w:eastAsia="黑体" w:hAnsi="黑体" w:cs="宋体" w:hint="eastAsia"/>
                <w:color w:val="000000"/>
                <w:kern w:val="0"/>
                <w:sz w:val="20"/>
                <w:szCs w:val="20"/>
              </w:rPr>
              <w:t>显示四个必需科目类型：〖AST、EXP、INC〗 和 〖LEQ〗。系统第一次为模型创建换算表时会使用这些必需的科目类型。通过添加新行可以添加其他科目类型，但是这些科目类型必须保留在表中。</w:t>
            </w:r>
          </w:p>
        </w:tc>
      </w:tr>
      <w:tr w:rsidR="009226A3" w:rsidRPr="009226A3" w:rsidTr="009226A3">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宋体" w:eastAsia="宋体" w:hAnsi="宋体" w:cs="宋体" w:hint="eastAsia"/>
                <w:color w:val="000000"/>
                <w:kern w:val="0"/>
                <w:sz w:val="24"/>
                <w:szCs w:val="24"/>
              </w:rPr>
              <w:t>&lt;Filtering Property&gt;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黑体" w:eastAsia="黑体" w:hAnsi="黑体" w:cs="宋体" w:hint="eastAsia"/>
                <w:color w:val="000000"/>
                <w:kern w:val="0"/>
                <w:sz w:val="20"/>
                <w:szCs w:val="20"/>
              </w:rPr>
              <w:t>从表上方的〖过滤属性〗下拉列表中选择过滤属性。</w:t>
            </w:r>
          </w:p>
        </w:tc>
      </w:tr>
      <w:tr w:rsidR="009226A3" w:rsidRPr="009226A3" w:rsidTr="009226A3">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宋体" w:eastAsia="宋体" w:hAnsi="宋体" w:cs="宋体" w:hint="eastAsia"/>
                <w:color w:val="000000"/>
                <w:kern w:val="0"/>
                <w:sz w:val="24"/>
                <w:szCs w:val="24"/>
              </w:rPr>
              <w:lastRenderedPageBreak/>
              <w:t>&lt;Source dimension members&gt;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黑体" w:eastAsia="黑体" w:hAnsi="黑体" w:cs="宋体" w:hint="eastAsia"/>
                <w:color w:val="000000"/>
                <w:kern w:val="0"/>
                <w:sz w:val="20"/>
                <w:szCs w:val="20"/>
              </w:rPr>
              <w:t>创建模板期间选择的一个或多个列。</w:t>
            </w:r>
          </w:p>
        </w:tc>
      </w:tr>
      <w:tr w:rsidR="009226A3" w:rsidRPr="009226A3" w:rsidTr="009226A3">
        <w:trPr>
          <w:cantSplit/>
          <w:tblHeader/>
        </w:trPr>
        <w:tc>
          <w:tcPr>
            <w:tcW w:w="0" w:type="auto"/>
            <w:gridSpan w:val="2"/>
            <w:tcBorders>
              <w:top w:val="nil"/>
              <w:left w:val="nil"/>
              <w:bottom w:val="nil"/>
              <w:right w:val="nil"/>
            </w:tcBorders>
            <w:tcMar>
              <w:top w:w="60" w:type="dxa"/>
              <w:left w:w="60" w:type="dxa"/>
              <w:bottom w:w="60" w:type="dxa"/>
              <w:right w:w="60" w:type="dxa"/>
            </w:tcMar>
            <w:vAlign w:val="center"/>
            <w:hideMark/>
          </w:tcPr>
          <w:p w:rsidR="009226A3" w:rsidRPr="009226A3" w:rsidRDefault="009226A3" w:rsidP="009226A3">
            <w:pPr>
              <w:widowControl/>
              <w:jc w:val="left"/>
              <w:rPr>
                <w:rFonts w:ascii="黑体" w:eastAsia="黑体" w:hAnsi="黑体" w:cs="宋体"/>
                <w:b/>
                <w:bCs/>
                <w:kern w:val="0"/>
                <w:sz w:val="24"/>
                <w:szCs w:val="24"/>
              </w:rPr>
            </w:pPr>
            <w:r w:rsidRPr="009226A3">
              <w:rPr>
                <w:rFonts w:ascii="黑体" w:eastAsia="黑体" w:hAnsi="黑体" w:cs="宋体" w:hint="eastAsia"/>
                <w:b/>
                <w:bCs/>
                <w:kern w:val="0"/>
                <w:sz w:val="24"/>
                <w:szCs w:val="24"/>
              </w:rPr>
              <w:t>目标</w:t>
            </w:r>
          </w:p>
        </w:tc>
      </w:tr>
      <w:tr w:rsidR="009226A3" w:rsidRPr="009226A3" w:rsidTr="009226A3">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b/>
                <w:bCs/>
                <w:color w:val="000000"/>
                <w:kern w:val="0"/>
                <w:sz w:val="20"/>
                <w:szCs w:val="20"/>
              </w:rPr>
            </w:pPr>
            <w:r w:rsidRPr="009226A3">
              <w:rPr>
                <w:rFonts w:ascii="黑体" w:eastAsia="黑体" w:hAnsi="黑体" w:cs="宋体" w:hint="eastAsia"/>
                <w:b/>
                <w:bCs/>
                <w:color w:val="000000"/>
                <w:kern w:val="0"/>
                <w:sz w:val="20"/>
                <w:szCs w:val="20"/>
              </w:rPr>
              <w:t>列标题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b/>
                <w:bCs/>
                <w:color w:val="000000"/>
                <w:kern w:val="0"/>
                <w:sz w:val="20"/>
                <w:szCs w:val="20"/>
              </w:rPr>
            </w:pPr>
            <w:r w:rsidRPr="009226A3">
              <w:rPr>
                <w:rFonts w:ascii="黑体" w:eastAsia="黑体" w:hAnsi="黑体" w:cs="宋体" w:hint="eastAsia"/>
                <w:b/>
                <w:bCs/>
                <w:color w:val="000000"/>
                <w:kern w:val="0"/>
                <w:sz w:val="20"/>
                <w:szCs w:val="20"/>
              </w:rPr>
              <w:t>描述</w:t>
            </w:r>
          </w:p>
        </w:tc>
      </w:tr>
      <w:tr w:rsidR="009226A3" w:rsidRPr="009226A3" w:rsidTr="009226A3">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宋体" w:eastAsia="宋体" w:hAnsi="宋体" w:cs="宋体" w:hint="eastAsia"/>
                <w:color w:val="000000"/>
                <w:kern w:val="0"/>
                <w:sz w:val="24"/>
                <w:szCs w:val="24"/>
              </w:rPr>
              <w:t>Sign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黑体" w:eastAsia="黑体" w:hAnsi="黑体" w:cs="宋体" w:hint="eastAsia"/>
                <w:color w:val="000000"/>
                <w:kern w:val="0"/>
                <w:sz w:val="20"/>
                <w:szCs w:val="20"/>
              </w:rPr>
              <w:t>输入正号（</w:t>
            </w:r>
            <w:r w:rsidRPr="009226A3">
              <w:rPr>
                <w:rFonts w:ascii="宋体" w:eastAsia="宋体" w:hAnsi="宋体" w:cs="宋体" w:hint="eastAsia"/>
                <w:color w:val="000000"/>
                <w:kern w:val="0"/>
                <w:sz w:val="24"/>
                <w:szCs w:val="24"/>
              </w:rPr>
              <w:t>+</w:t>
            </w:r>
            <w:r w:rsidRPr="009226A3">
              <w:rPr>
                <w:rFonts w:ascii="黑体" w:eastAsia="黑体" w:hAnsi="黑体" w:cs="宋体" w:hint="eastAsia"/>
                <w:color w:val="000000"/>
                <w:kern w:val="0"/>
                <w:sz w:val="20"/>
                <w:szCs w:val="20"/>
              </w:rPr>
              <w:t>），使值保持在同一贷方或借方中。输入负号（</w:t>
            </w:r>
            <w:r w:rsidRPr="009226A3">
              <w:rPr>
                <w:rFonts w:ascii="宋体" w:eastAsia="宋体" w:hAnsi="宋体" w:cs="宋体" w:hint="eastAsia"/>
                <w:color w:val="000000"/>
                <w:kern w:val="0"/>
                <w:sz w:val="24"/>
                <w:szCs w:val="24"/>
              </w:rPr>
              <w:t>-</w:t>
            </w:r>
            <w:r w:rsidRPr="009226A3">
              <w:rPr>
                <w:rFonts w:ascii="黑体" w:eastAsia="黑体" w:hAnsi="黑体" w:cs="宋体" w:hint="eastAsia"/>
                <w:color w:val="000000"/>
                <w:kern w:val="0"/>
                <w:sz w:val="20"/>
                <w:szCs w:val="20"/>
              </w:rPr>
              <w:t>），使值在借方和贷方之间调换。</w:t>
            </w:r>
          </w:p>
        </w:tc>
      </w:tr>
      <w:tr w:rsidR="009226A3" w:rsidRPr="009226A3" w:rsidTr="009226A3">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宋体" w:eastAsia="宋体" w:hAnsi="宋体" w:cs="宋体" w:hint="eastAsia"/>
                <w:color w:val="000000"/>
                <w:kern w:val="0"/>
                <w:sz w:val="24"/>
                <w:szCs w:val="24"/>
              </w:rPr>
              <w:t>&lt;Target dimension members&gt;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9226A3" w:rsidRPr="009226A3" w:rsidRDefault="009226A3" w:rsidP="009226A3">
            <w:pPr>
              <w:widowControl/>
              <w:spacing w:before="60" w:after="60"/>
              <w:jc w:val="left"/>
              <w:rPr>
                <w:rFonts w:ascii="黑体" w:eastAsia="黑体" w:hAnsi="黑体" w:cs="宋体"/>
                <w:color w:val="000000"/>
                <w:kern w:val="0"/>
                <w:sz w:val="20"/>
                <w:szCs w:val="20"/>
              </w:rPr>
            </w:pPr>
            <w:r w:rsidRPr="009226A3">
              <w:rPr>
                <w:rFonts w:ascii="黑体" w:eastAsia="黑体" w:hAnsi="黑体" w:cs="宋体" w:hint="eastAsia"/>
                <w:color w:val="000000"/>
                <w:kern w:val="0"/>
                <w:sz w:val="20"/>
                <w:szCs w:val="20"/>
              </w:rPr>
              <w:t>创建模板期间选择的一个或多个列。</w:t>
            </w:r>
          </w:p>
        </w:tc>
      </w:tr>
    </w:tbl>
    <w:p w:rsidR="009226A3" w:rsidRPr="00C72B13" w:rsidRDefault="009226A3" w:rsidP="00C72B13">
      <w:pPr>
        <w:pStyle w:val="5"/>
        <w:rPr>
          <w:shd w:val="clear" w:color="auto" w:fill="FFFFFF"/>
        </w:rPr>
      </w:pPr>
      <w:r w:rsidRPr="00C72B13">
        <w:rPr>
          <w:rFonts w:hint="eastAsia"/>
          <w:shd w:val="clear" w:color="auto" w:fill="FFFFFF"/>
        </w:rPr>
        <w:t>作业</w:t>
      </w:r>
    </w:p>
    <w:p w:rsidR="009226A3" w:rsidRPr="009226A3" w:rsidRDefault="009226A3" w:rsidP="009226A3">
      <w:pPr>
        <w:widowControl/>
        <w:spacing w:before="60" w:after="60"/>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定义流水账重启规则：</w:t>
      </w:r>
    </w:p>
    <w:p w:rsidR="009226A3" w:rsidRPr="009226A3" w:rsidRDefault="009226A3" w:rsidP="00E20B51">
      <w:pPr>
        <w:widowControl/>
        <w:numPr>
          <w:ilvl w:val="0"/>
          <w:numId w:val="56"/>
        </w:numPr>
        <w:spacing w:before="60" w:after="60"/>
        <w:ind w:left="552"/>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选择</w:t>
      </w:r>
      <w:r w:rsidRPr="009226A3">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045FC749" wp14:editId="696CE3C1">
            <wp:extent cx="104775" cy="123825"/>
            <wp:effectExtent l="0" t="0" r="9525" b="9525"/>
            <wp:docPr id="147" name="图片 1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226A3">
        <w:rPr>
          <w:rFonts w:ascii="宋体" w:eastAsia="宋体" w:hAnsi="宋体" w:cs="宋体" w:hint="eastAsia"/>
          <w:color w:val="000000"/>
          <w:kern w:val="0"/>
          <w:sz w:val="20"/>
          <w:szCs w:val="20"/>
          <w:shd w:val="clear" w:color="auto" w:fill="FFFFFF"/>
        </w:rPr>
        <w:t> </w:t>
      </w:r>
      <w:r w:rsidRPr="009226A3">
        <w:rPr>
          <w:rFonts w:ascii="黑体" w:eastAsia="黑体" w:hAnsi="黑体" w:cs="宋体" w:hint="eastAsia"/>
          <w:color w:val="000000"/>
          <w:kern w:val="0"/>
          <w:sz w:val="20"/>
          <w:szCs w:val="20"/>
          <w:shd w:val="clear" w:color="auto" w:fill="FFFFFF"/>
        </w:rPr>
        <w:t>〖Planning and Consolidation 管理〗</w:t>
      </w:r>
      <w:r w:rsidRPr="009226A3">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116A51B6" wp14:editId="36CD6A7D">
            <wp:extent cx="114300" cy="114300"/>
            <wp:effectExtent l="0" t="0" r="0" b="0"/>
            <wp:docPr id="146" name="图片 1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226A3">
        <w:rPr>
          <w:rFonts w:ascii="宋体" w:eastAsia="宋体" w:hAnsi="宋体" w:cs="宋体" w:hint="eastAsia"/>
          <w:color w:val="000000"/>
          <w:kern w:val="0"/>
          <w:sz w:val="20"/>
          <w:szCs w:val="20"/>
          <w:shd w:val="clear" w:color="auto" w:fill="FFFFFF"/>
        </w:rPr>
        <w:t> </w:t>
      </w:r>
      <w:r w:rsidRPr="009226A3">
        <w:rPr>
          <w:rFonts w:ascii="黑体" w:eastAsia="黑体" w:hAnsi="黑体" w:cs="宋体" w:hint="eastAsia"/>
          <w:color w:val="000000"/>
          <w:kern w:val="0"/>
          <w:sz w:val="20"/>
          <w:szCs w:val="20"/>
          <w:shd w:val="clear" w:color="auto" w:fill="FFFFFF"/>
        </w:rPr>
        <w:t>〖功能〗</w:t>
      </w:r>
      <w:r w:rsidRPr="009226A3">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017B202B" wp14:editId="6B8DD488">
            <wp:extent cx="114300" cy="114300"/>
            <wp:effectExtent l="0" t="0" r="0" b="0"/>
            <wp:docPr id="145" name="图片 1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226A3">
        <w:rPr>
          <w:rFonts w:ascii="宋体" w:eastAsia="宋体" w:hAnsi="宋体" w:cs="宋体" w:hint="eastAsia"/>
          <w:color w:val="000000"/>
          <w:kern w:val="0"/>
          <w:sz w:val="20"/>
          <w:szCs w:val="20"/>
          <w:shd w:val="clear" w:color="auto" w:fill="FFFFFF"/>
        </w:rPr>
        <w:t> </w:t>
      </w:r>
      <w:r w:rsidRPr="009226A3">
        <w:rPr>
          <w:rFonts w:ascii="黑体" w:eastAsia="黑体" w:hAnsi="黑体" w:cs="宋体" w:hint="eastAsia"/>
          <w:color w:val="000000"/>
          <w:kern w:val="0"/>
          <w:sz w:val="20"/>
          <w:szCs w:val="20"/>
          <w:shd w:val="clear" w:color="auto" w:fill="FFFFFF"/>
        </w:rPr>
        <w:t>〖流水账〗</w:t>
      </w:r>
      <w:r w:rsidRPr="009226A3">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3B1F471D" wp14:editId="39F80385">
            <wp:extent cx="123825" cy="123825"/>
            <wp:effectExtent l="0" t="0" r="9525" b="9525"/>
            <wp:docPr id="144" name="图片 1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226A3">
        <w:rPr>
          <w:rFonts w:ascii="黑体" w:eastAsia="黑体" w:hAnsi="黑体" w:cs="宋体" w:hint="eastAsia"/>
          <w:color w:val="000000"/>
          <w:kern w:val="0"/>
          <w:sz w:val="20"/>
          <w:szCs w:val="20"/>
          <w:shd w:val="clear" w:color="auto" w:fill="FFFFFF"/>
        </w:rPr>
        <w:t>。</w:t>
      </w:r>
    </w:p>
    <w:p w:rsidR="009226A3" w:rsidRPr="009226A3" w:rsidRDefault="009226A3" w:rsidP="00E20B51">
      <w:pPr>
        <w:widowControl/>
        <w:numPr>
          <w:ilvl w:val="0"/>
          <w:numId w:val="56"/>
        </w:numPr>
        <w:spacing w:before="60" w:after="60"/>
        <w:ind w:left="552"/>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选择行，其中包含要启动其流水账模板的模型，然后单击工具栏中的〖启动〗。</w:t>
      </w:r>
    </w:p>
    <w:p w:rsidR="009226A3" w:rsidRPr="009226A3" w:rsidRDefault="009226A3" w:rsidP="00E20B51">
      <w:pPr>
        <w:widowControl/>
        <w:numPr>
          <w:ilvl w:val="0"/>
          <w:numId w:val="56"/>
        </w:numPr>
        <w:spacing w:before="60" w:after="60"/>
        <w:ind w:left="552"/>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选择〖重启规则〗选项卡。通过选择〖添加行〗按钮为每个附加科目类型（AST、LEQ、INC、EXP）插入一个新行。选择〖移除行〗按钮移除行。</w:t>
      </w:r>
    </w:p>
    <w:p w:rsidR="009226A3" w:rsidRPr="009226A3" w:rsidRDefault="009226A3" w:rsidP="00E20B51">
      <w:pPr>
        <w:widowControl/>
        <w:numPr>
          <w:ilvl w:val="0"/>
          <w:numId w:val="56"/>
        </w:numPr>
        <w:spacing w:before="60" w:after="60"/>
        <w:ind w:left="552"/>
        <w:jc w:val="left"/>
        <w:rPr>
          <w:rFonts w:ascii="黑体" w:eastAsia="黑体" w:hAnsi="黑体" w:cs="宋体"/>
          <w:color w:val="000000"/>
          <w:kern w:val="0"/>
          <w:sz w:val="20"/>
          <w:szCs w:val="20"/>
          <w:shd w:val="clear" w:color="auto" w:fill="FFFFFF"/>
        </w:rPr>
      </w:pPr>
      <w:r w:rsidRPr="009226A3">
        <w:rPr>
          <w:rFonts w:ascii="黑体" w:eastAsia="黑体" w:hAnsi="黑体" w:cs="宋体" w:hint="eastAsia"/>
          <w:color w:val="000000"/>
          <w:kern w:val="0"/>
          <w:sz w:val="20"/>
          <w:szCs w:val="20"/>
          <w:shd w:val="clear" w:color="auto" w:fill="FFFFFF"/>
        </w:rPr>
        <w:t>为每个要转换的科目或维在相关维下输入源和目标成员标识。</w:t>
      </w:r>
    </w:p>
    <w:p w:rsidR="009226A3" w:rsidRPr="00C72B13" w:rsidRDefault="00C72B13" w:rsidP="00C72B13">
      <w:pPr>
        <w:pStyle w:val="3"/>
      </w:pPr>
      <w:r w:rsidRPr="00C72B13">
        <w:rPr>
          <w:rStyle w:val="sapxdptitle"/>
          <w:rFonts w:hint="eastAsia"/>
        </w:rPr>
        <w:t>1.5.7</w:t>
      </w:r>
      <w:r w:rsidR="009226A3" w:rsidRPr="00C72B13">
        <w:rPr>
          <w:rStyle w:val="sapxdptitle"/>
          <w:rFonts w:hint="eastAsia"/>
        </w:rPr>
        <w:t>打印流水账报表</w:t>
      </w:r>
      <w:r w:rsidR="009226A3" w:rsidRPr="00C72B13">
        <w:rPr>
          <w:rStyle w:val="apple-converted-space"/>
          <w:rFonts w:hint="eastAsia"/>
        </w:rPr>
        <w:t> </w:t>
      </w:r>
    </w:p>
    <w:p w:rsidR="009226A3" w:rsidRDefault="009226A3" w:rsidP="009226A3">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您可以根据流水账分录生成和打印报表。这些报表基于 Web，表示所有流水账分录的审计线索记录。打印的流水账分录报表包含选定的流水账分录的所有过账。</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您可以根据多个不同的参数创建流水账查询来过滤流水账报表，包括但不限于：维成员，例如科目、流水账状态、过账日期或组标识。然后您可以从过滤列表中选择流水账分录。请参阅</w:t>
      </w:r>
      <w:hyperlink r:id="rId62" w:tooltip="至指定文档 流水账查询" w:history="1">
        <w:r>
          <w:rPr>
            <w:rStyle w:val="a5"/>
            <w:rFonts w:ascii="黑体" w:eastAsia="黑体" w:hAnsi="黑体" w:hint="eastAsia"/>
            <w:sz w:val="20"/>
            <w:szCs w:val="20"/>
            <w:shd w:val="clear" w:color="auto" w:fill="FFFFFF"/>
          </w:rPr>
          <w:t>流水账查询</w:t>
        </w:r>
      </w:hyperlink>
      <w:r>
        <w:rPr>
          <w:rFonts w:ascii="黑体" w:eastAsia="黑体" w:hAnsi="黑体" w:hint="eastAsia"/>
          <w:color w:val="000000"/>
          <w:sz w:val="20"/>
          <w:szCs w:val="20"/>
          <w:shd w:val="clear" w:color="auto" w:fill="FFFFFF"/>
        </w:rPr>
        <w:t>。</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在单独的选项卡中显示报表。</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作业</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打印一个或多个流水账分录的流水账报表</w:t>
      </w:r>
    </w:p>
    <w:p w:rsidR="009226A3" w:rsidRDefault="009226A3" w:rsidP="00E20B51">
      <w:pPr>
        <w:pStyle w:val="sapxdpparagraph"/>
        <w:numPr>
          <w:ilvl w:val="0"/>
          <w:numId w:val="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A89DF2E" wp14:editId="3643A634">
            <wp:extent cx="104775" cy="123825"/>
            <wp:effectExtent l="0" t="0" r="9525" b="9525"/>
            <wp:docPr id="152" name="图片 1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〖合并中心〗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5C4BDF19" wp14:editId="65BAA37D">
            <wp:extent cx="114300" cy="114300"/>
            <wp:effectExtent l="0" t="0" r="0" b="0"/>
            <wp:docPr id="151" name="图片 1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41ED158" wp14:editId="6D51FC20">
            <wp:extent cx="123825" cy="123825"/>
            <wp:effectExtent l="0" t="0" r="9525" b="9525"/>
            <wp:docPr id="150" name="图片 1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9226A3" w:rsidRDefault="009226A3" w:rsidP="00E20B51">
      <w:pPr>
        <w:pStyle w:val="sapxdpparagraph"/>
        <w:numPr>
          <w:ilvl w:val="0"/>
          <w:numId w:val="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在〖流水账〗页中选择一个或多个流水账分录，然后单击工具栏中的〖报表〗。</w:t>
      </w:r>
    </w:p>
    <w:p w:rsidR="009226A3" w:rsidRDefault="009226A3" w:rsidP="009226A3">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D424BAF" wp14:editId="735E86B6">
            <wp:extent cx="228600" cy="228600"/>
            <wp:effectExtent l="0" t="0" r="0" b="0"/>
            <wp:docPr id="149" name="图片 14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要选择不相邻的流水账，请在进行选择时按住</w:t>
      </w:r>
      <w:r>
        <w:rPr>
          <w:rStyle w:val="apple-converted-space"/>
          <w:rFonts w:hint="eastAsia"/>
          <w:color w:val="000000"/>
          <w:sz w:val="20"/>
          <w:szCs w:val="20"/>
          <w:shd w:val="clear" w:color="auto" w:fill="FFFFFF"/>
        </w:rPr>
        <w:t> </w:t>
      </w:r>
      <w:r>
        <w:rPr>
          <w:rStyle w:val="HTML0"/>
          <w:rFonts w:hint="eastAsia"/>
          <w:b/>
          <w:bCs/>
          <w:color w:val="000000"/>
          <w:shd w:val="clear" w:color="auto" w:fill="FFFFFF"/>
        </w:rPr>
        <w:t>CTRL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键。</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随后会在一个新的选项卡中打开流水账报表，其中包含选定的一个或多个流水账分录的全部过账。</w:t>
      </w:r>
    </w:p>
    <w:p w:rsidR="009226A3" w:rsidRDefault="009226A3" w:rsidP="00E20B51">
      <w:pPr>
        <w:pStyle w:val="sapxdpparagraph"/>
        <w:numPr>
          <w:ilvl w:val="0"/>
          <w:numId w:val="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单击工具栏中的〖打印〗。</w:t>
      </w:r>
    </w:p>
    <w:p w:rsidR="009226A3" w:rsidRPr="00C72B13" w:rsidRDefault="00C72B13" w:rsidP="00C72B13">
      <w:pPr>
        <w:pStyle w:val="3"/>
      </w:pPr>
      <w:r w:rsidRPr="00C72B13">
        <w:rPr>
          <w:rStyle w:val="sapxdptitle"/>
          <w:rFonts w:hint="eastAsia"/>
        </w:rPr>
        <w:t>1.5.8</w:t>
      </w:r>
      <w:r w:rsidR="009226A3" w:rsidRPr="00C72B13">
        <w:rPr>
          <w:rStyle w:val="sapxdptitle"/>
          <w:rFonts w:hint="eastAsia"/>
        </w:rPr>
        <w:t>流水账模型参数</w:t>
      </w:r>
      <w:r w:rsidR="009226A3" w:rsidRPr="00C72B13">
        <w:rPr>
          <w:rStyle w:val="apple-converted-space"/>
          <w:rFonts w:hint="eastAsia"/>
        </w:rPr>
        <w:t> </w:t>
      </w:r>
    </w:p>
    <w:p w:rsidR="009226A3" w:rsidRDefault="009226A3" w:rsidP="009226A3">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使用模型参数可定义流水账的条件。</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流水账参数有三个：</w:t>
      </w:r>
    </w:p>
    <w:p w:rsidR="009226A3" w:rsidRDefault="009226A3" w:rsidP="00E20B51">
      <w:pPr>
        <w:pStyle w:val="sapxdpparagraph"/>
        <w:numPr>
          <w:ilvl w:val="0"/>
          <w:numId w:val="5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〖强制平衡流水账〗</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选择此参数可指定过账时必须平衡的流水账。</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选择该参数时，将影响所有从给定模板中生成的流水账。如果仅仅要平衡某些流水账，则必须单独设置每个流水账分录。</w:t>
      </w:r>
    </w:p>
    <w:p w:rsidR="009226A3" w:rsidRDefault="009226A3" w:rsidP="00E20B51">
      <w:pPr>
        <w:pStyle w:val="sapxdpparagraph"/>
        <w:numPr>
          <w:ilvl w:val="0"/>
          <w:numId w:val="5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〖允许重启流水账〗</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选择该参数将允许用户重启流水账。如果选择，则〖重启〗按钮将出现在合并中心〖流水账〗页中的工具栏上。</w:t>
      </w:r>
    </w:p>
    <w:p w:rsidR="009226A3" w:rsidRDefault="009226A3" w:rsidP="009226A3">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9226A3" w:rsidRDefault="009226A3" w:rsidP="009226A3">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要为模型设置流水账模型参数，请：</w:t>
      </w:r>
    </w:p>
    <w:p w:rsidR="009226A3" w:rsidRDefault="009226A3" w:rsidP="00E20B51">
      <w:pPr>
        <w:pStyle w:val="sapxdpparagraph"/>
        <w:numPr>
          <w:ilvl w:val="0"/>
          <w:numId w:val="5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9219EF7" wp14:editId="39DC2EE4">
            <wp:extent cx="104775" cy="123825"/>
            <wp:effectExtent l="0" t="0" r="9525" b="9525"/>
            <wp:docPr id="158" name="图片 1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EFFAD67" wp14:editId="41AC3AAF">
            <wp:extent cx="114300" cy="114300"/>
            <wp:effectExtent l="0" t="0" r="0" b="0"/>
            <wp:docPr id="157" name="图片 1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754257E" wp14:editId="422F050D">
            <wp:extent cx="114300" cy="114300"/>
            <wp:effectExtent l="0" t="0" r="0" b="0"/>
            <wp:docPr id="156" name="图片 1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20E198FE" wp14:editId="09B716E0">
            <wp:extent cx="123825" cy="123825"/>
            <wp:effectExtent l="0" t="0" r="9525" b="9525"/>
            <wp:docPr id="155" name="图片 1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9226A3" w:rsidRDefault="009226A3" w:rsidP="00E20B51">
      <w:pPr>
        <w:pStyle w:val="sapxdpparagraph"/>
        <w:numPr>
          <w:ilvl w:val="0"/>
          <w:numId w:val="5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选择要修改其流水账参数的模型，然后单击工具栏中的〖流水账参数〗。</w:t>
      </w:r>
    </w:p>
    <w:p w:rsidR="009226A3" w:rsidRDefault="009226A3" w:rsidP="00E20B51">
      <w:pPr>
        <w:pStyle w:val="sapxdpparagraph"/>
        <w:numPr>
          <w:ilvl w:val="0"/>
          <w:numId w:val="5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在〖流水账参数〗对话框中进行选择，然后单击〖确定〗。</w:t>
      </w:r>
    </w:p>
    <w:p w:rsidR="009226A3" w:rsidRDefault="009226A3" w:rsidP="009226A3">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FF5579B" wp14:editId="122EB30C">
            <wp:extent cx="228600" cy="228600"/>
            <wp:effectExtent l="0" t="0" r="0" b="0"/>
            <wp:docPr id="154" name="图片 15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9226A3" w:rsidRDefault="009226A3" w:rsidP="009226A3">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默认情况下，不选择这些参数。</w:t>
      </w:r>
    </w:p>
    <w:p w:rsidR="00722907" w:rsidRDefault="00C72B13" w:rsidP="00C72B13">
      <w:pPr>
        <w:pStyle w:val="1"/>
        <w:rPr>
          <w:shd w:val="clear" w:color="auto" w:fill="FFFFFF"/>
        </w:rPr>
      </w:pPr>
      <w:r>
        <w:rPr>
          <w:rStyle w:val="sapxdptitle"/>
          <w:rFonts w:ascii="黑体" w:eastAsia="黑体" w:hAnsi="黑体" w:hint="eastAsia"/>
          <w:color w:val="000080"/>
          <w:sz w:val="32"/>
          <w:szCs w:val="32"/>
          <w:shd w:val="clear" w:color="auto" w:fill="FFFFFF"/>
        </w:rPr>
        <w:lastRenderedPageBreak/>
        <w:t>二、</w:t>
      </w:r>
      <w:r w:rsidR="00722907">
        <w:rPr>
          <w:rStyle w:val="sapxdptitle"/>
          <w:rFonts w:ascii="黑体" w:eastAsia="黑体" w:hAnsi="黑体" w:hint="eastAsia"/>
          <w:color w:val="000080"/>
          <w:sz w:val="32"/>
          <w:szCs w:val="32"/>
          <w:shd w:val="clear" w:color="auto" w:fill="FFFFFF"/>
        </w:rPr>
        <w:t>审计线索报表</w:t>
      </w:r>
      <w:r w:rsidR="00722907">
        <w:rPr>
          <w:rStyle w:val="apple-converted-space"/>
          <w:rFonts w:hint="eastAsia"/>
          <w:color w:val="000080"/>
          <w:sz w:val="32"/>
          <w:szCs w:val="32"/>
          <w:shd w:val="clear" w:color="auto" w:fill="FFFFFF"/>
        </w:rPr>
        <w:t> </w:t>
      </w:r>
    </w:p>
    <w:p w:rsidR="00722907" w:rsidRDefault="00722907" w:rsidP="0072290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通过此功能，您可以准备报表，在报表中包含系统信息、管理历史记录和业务用户活动。</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通过审计线索报表，您可以对以下任意主题提供报表：</w:t>
      </w:r>
    </w:p>
    <w:p w:rsidR="00722907" w:rsidRDefault="00722907" w:rsidP="00E20B51">
      <w:pPr>
        <w:pStyle w:val="sapxdpparagraph"/>
        <w:numPr>
          <w:ilvl w:val="0"/>
          <w:numId w:val="2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安全</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 提供以下安全报表：</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团队</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任务配置文件</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数据访问配置文件</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有关信息，请参阅</w:t>
      </w:r>
      <w:hyperlink r:id="rId63" w:tooltip="至指定文档 安全信息报表" w:history="1">
        <w:r>
          <w:rPr>
            <w:rStyle w:val="a5"/>
            <w:rFonts w:ascii="黑体" w:eastAsia="黑体" w:hAnsi="黑体" w:hint="eastAsia"/>
            <w:sz w:val="20"/>
            <w:szCs w:val="20"/>
            <w:shd w:val="clear" w:color="auto" w:fill="FFFFFF"/>
          </w:rPr>
          <w:t>安全信息报表</w:t>
        </w:r>
      </w:hyperlink>
      <w:r>
        <w:rPr>
          <w:rFonts w:ascii="黑体" w:eastAsia="黑体" w:hAnsi="黑体" w:hint="eastAsia"/>
          <w:color w:val="000000"/>
          <w:sz w:val="20"/>
          <w:szCs w:val="20"/>
          <w:shd w:val="clear" w:color="auto" w:fill="FFFFFF"/>
        </w:rPr>
        <w:t>。</w:t>
      </w:r>
    </w:p>
    <w:p w:rsidR="00722907" w:rsidRDefault="00722907" w:rsidP="00E20B51">
      <w:pPr>
        <w:pStyle w:val="sapxdpparagraph"/>
        <w:numPr>
          <w:ilvl w:val="0"/>
          <w:numId w:val="2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常规</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 提供以下常规报表：</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数据更改。有关信息，请参阅</w:t>
      </w:r>
      <w:hyperlink r:id="rId64" w:tooltip="至指定文档 数据更改报表" w:history="1">
        <w:r>
          <w:rPr>
            <w:rStyle w:val="a5"/>
            <w:rFonts w:ascii="黑体" w:eastAsia="黑体" w:hAnsi="黑体" w:hint="eastAsia"/>
            <w:sz w:val="20"/>
            <w:szCs w:val="20"/>
            <w:shd w:val="clear" w:color="auto" w:fill="FFFFFF"/>
          </w:rPr>
          <w:t>数据更改报表</w:t>
        </w:r>
      </w:hyperlink>
      <w:r>
        <w:rPr>
          <w:rFonts w:ascii="黑体" w:eastAsia="黑体" w:hAnsi="黑体" w:hint="eastAsia"/>
          <w:color w:val="000000"/>
          <w:sz w:val="20"/>
          <w:szCs w:val="20"/>
          <w:shd w:val="clear" w:color="auto" w:fill="FFFFFF"/>
        </w:rPr>
        <w:t>。</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备注。有关信息，请参阅</w:t>
      </w:r>
      <w:hyperlink r:id="rId65" w:tooltip="至指定文档 备注报表" w:history="1">
        <w:r>
          <w:rPr>
            <w:rStyle w:val="a5"/>
            <w:rFonts w:ascii="黑体" w:eastAsia="黑体" w:hAnsi="黑体" w:hint="eastAsia"/>
            <w:sz w:val="20"/>
            <w:szCs w:val="20"/>
            <w:shd w:val="clear" w:color="auto" w:fill="FFFFFF"/>
          </w:rPr>
          <w:t>备注报表</w:t>
        </w:r>
      </w:hyperlink>
      <w:r>
        <w:rPr>
          <w:rFonts w:ascii="黑体" w:eastAsia="黑体" w:hAnsi="黑体" w:hint="eastAsia"/>
          <w:color w:val="000000"/>
          <w:sz w:val="20"/>
          <w:szCs w:val="20"/>
          <w:shd w:val="clear" w:color="auto" w:fill="FFFFFF"/>
        </w:rPr>
        <w:t>。</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工作状态。有关信息，请参阅</w:t>
      </w:r>
      <w:hyperlink r:id="rId66" w:tooltip="至指定文档 工作状态报表" w:history="1">
        <w:r>
          <w:rPr>
            <w:rStyle w:val="a5"/>
            <w:rFonts w:ascii="黑体" w:eastAsia="黑体" w:hAnsi="黑体" w:hint="eastAsia"/>
            <w:sz w:val="20"/>
            <w:szCs w:val="20"/>
            <w:shd w:val="clear" w:color="auto" w:fill="FFFFFF"/>
          </w:rPr>
          <w:t>工作状态报表</w:t>
        </w:r>
      </w:hyperlink>
      <w:r>
        <w:rPr>
          <w:rFonts w:ascii="黑体" w:eastAsia="黑体" w:hAnsi="黑体" w:hint="eastAsia"/>
          <w:color w:val="000000"/>
          <w:sz w:val="20"/>
          <w:szCs w:val="20"/>
          <w:shd w:val="clear" w:color="auto" w:fill="FFFFFF"/>
        </w:rPr>
        <w:t>。</w:t>
      </w:r>
    </w:p>
    <w:p w:rsidR="00722907" w:rsidRDefault="00722907" w:rsidP="00E20B51">
      <w:pPr>
        <w:pStyle w:val="sapxdpparagraph"/>
        <w:numPr>
          <w:ilvl w:val="1"/>
          <w:numId w:val="2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管理活动。有关信息，请参阅</w:t>
      </w:r>
      <w:hyperlink r:id="rId67" w:tooltip="至指定文档 管理活动报表" w:history="1">
        <w:r>
          <w:rPr>
            <w:rStyle w:val="a5"/>
            <w:rFonts w:ascii="黑体" w:eastAsia="黑体" w:hAnsi="黑体" w:hint="eastAsia"/>
            <w:sz w:val="20"/>
            <w:szCs w:val="20"/>
            <w:shd w:val="clear" w:color="auto" w:fill="FFFFFF"/>
          </w:rPr>
          <w:t>管理活动报表</w:t>
        </w:r>
      </w:hyperlink>
      <w:r>
        <w:rPr>
          <w:rFonts w:ascii="黑体" w:eastAsia="黑体" w:hAnsi="黑体" w:hint="eastAsia"/>
          <w:color w:val="000000"/>
          <w:sz w:val="20"/>
          <w:szCs w:val="20"/>
          <w:shd w:val="clear" w:color="auto" w:fill="FFFFFF"/>
        </w:rPr>
        <w:t>。</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要从〖主页〗选项卡新建审计线索报表，请从左侧导航窗格选择〖审计线索〗，并选择您要创建的报表的类型。</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要通过审计线索报表新建审计线索报表，请单击〖新建报表〗，然后选择您要创建的报表类型。</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显示报表后，您可以执行以下操作：</w:t>
      </w:r>
    </w:p>
    <w:p w:rsidR="00722907" w:rsidRDefault="00722907" w:rsidP="00E20B51">
      <w:pPr>
        <w:pStyle w:val="sapxdpparagraph"/>
        <w:numPr>
          <w:ilvl w:val="0"/>
          <w:numId w:val="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编辑报表选择条件</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单击〖编辑条件〗，更改选择条件。</w:t>
      </w:r>
    </w:p>
    <w:p w:rsidR="00722907" w:rsidRDefault="00722907" w:rsidP="00E20B51">
      <w:pPr>
        <w:pStyle w:val="sapxdpparagraph"/>
        <w:numPr>
          <w:ilvl w:val="0"/>
          <w:numId w:val="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刷新报表</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如果您认为报表所基于的数据已更改，可单击〖刷新〗重新生成报表。</w:t>
      </w:r>
    </w:p>
    <w:p w:rsidR="00722907" w:rsidRDefault="00722907" w:rsidP="00E20B51">
      <w:pPr>
        <w:pStyle w:val="sapxdpparagraph"/>
        <w:numPr>
          <w:ilvl w:val="0"/>
          <w:numId w:val="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打印报表</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单击〖打印〗。如果打印机不可用，系统将禁用此选项。</w:t>
      </w:r>
    </w:p>
    <w:p w:rsidR="00722907" w:rsidRDefault="00722907" w:rsidP="00E20B51">
      <w:pPr>
        <w:pStyle w:val="sapxdpparagraph"/>
        <w:numPr>
          <w:ilvl w:val="0"/>
          <w:numId w:val="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将报表内容导出到文件</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单击〖导出到文件〗并指定文件名和文件位置。</w:t>
      </w:r>
    </w:p>
    <w:p w:rsidR="00722907" w:rsidRDefault="00C72B13" w:rsidP="00C72B13">
      <w:pPr>
        <w:pStyle w:val="2"/>
        <w:rPr>
          <w:shd w:val="clear" w:color="auto" w:fill="FFFFFF"/>
        </w:rPr>
      </w:pPr>
      <w:r>
        <w:rPr>
          <w:rStyle w:val="sapxdptitle"/>
          <w:rFonts w:ascii="黑体" w:eastAsia="黑体" w:hAnsi="黑体" w:hint="eastAsia"/>
          <w:color w:val="000080"/>
          <w:shd w:val="clear" w:color="auto" w:fill="FFFFFF"/>
        </w:rPr>
        <w:t>2.1</w:t>
      </w:r>
      <w:r w:rsidR="00722907">
        <w:rPr>
          <w:rStyle w:val="sapxdptitle"/>
          <w:rFonts w:ascii="黑体" w:eastAsia="黑体" w:hAnsi="黑体" w:hint="eastAsia"/>
          <w:color w:val="000080"/>
          <w:shd w:val="clear" w:color="auto" w:fill="FFFFFF"/>
        </w:rPr>
        <w:t>业务处理流程报表</w:t>
      </w:r>
      <w:r w:rsidR="00722907">
        <w:rPr>
          <w:rStyle w:val="apple-converted-space"/>
          <w:rFonts w:hint="eastAsia"/>
          <w:color w:val="000080"/>
          <w:shd w:val="clear" w:color="auto" w:fill="FFFFFF"/>
        </w:rPr>
        <w:t> </w:t>
      </w:r>
    </w:p>
    <w:p w:rsidR="00722907" w:rsidRDefault="00722907" w:rsidP="0072290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您可以生成业务处理流程报表（BPF）。可以在线查看和打印报表。</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 BPF 报表类型可用：</w:t>
      </w:r>
    </w:p>
    <w:p w:rsidR="00722907" w:rsidRDefault="00722907" w:rsidP="00E20B51">
      <w:pPr>
        <w:pStyle w:val="sapxdpparagraph"/>
        <w:numPr>
          <w:ilvl w:val="0"/>
          <w:numId w:val="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操作</w:t>
      </w:r>
    </w:p>
    <w:p w:rsidR="00722907" w:rsidRDefault="00722907" w:rsidP="00E20B51">
      <w:pPr>
        <w:pStyle w:val="sapxdpparagraph"/>
        <w:numPr>
          <w:ilvl w:val="0"/>
          <w:numId w:val="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实例</w:t>
      </w:r>
    </w:p>
    <w:p w:rsidR="00722907" w:rsidRDefault="00722907" w:rsidP="00E20B51">
      <w:pPr>
        <w:pStyle w:val="sapxdpparagraph"/>
        <w:numPr>
          <w:ilvl w:val="0"/>
          <w:numId w:val="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活动</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要查看业务处理流程审计线索报表，请从〖主页〗选项卡的左侧导航窗格中选择〖审计线索〗，并从报表列表中选择要创建的报表类型。设置适当的报表选项，然后选择〖显示报表〗。</w:t>
      </w:r>
    </w:p>
    <w:p w:rsidR="00722907" w:rsidRPr="00C72B13" w:rsidRDefault="00C72B13" w:rsidP="00C72B13">
      <w:pPr>
        <w:pStyle w:val="2"/>
        <w:rPr>
          <w:shd w:val="clear" w:color="auto" w:fill="FFFFFF"/>
        </w:rPr>
      </w:pPr>
      <w:r>
        <w:rPr>
          <w:rStyle w:val="sapxdptitle"/>
          <w:rFonts w:ascii="黑体" w:eastAsia="黑体" w:hAnsi="黑体" w:hint="eastAsia"/>
          <w:color w:val="000080"/>
          <w:shd w:val="clear" w:color="auto" w:fill="FFFFFF"/>
        </w:rPr>
        <w:t>2.2</w:t>
      </w:r>
      <w:r w:rsidR="00722907">
        <w:rPr>
          <w:rStyle w:val="sapxdptitle"/>
          <w:rFonts w:ascii="黑体" w:eastAsia="黑体" w:hAnsi="黑体" w:hint="eastAsia"/>
          <w:color w:val="000080"/>
          <w:shd w:val="clear" w:color="auto" w:fill="FFFFFF"/>
        </w:rPr>
        <w:t>安全信息报表</w:t>
      </w:r>
      <w:r w:rsidR="00722907">
        <w:rPr>
          <w:rStyle w:val="apple-converted-space"/>
          <w:rFonts w:hint="eastAsia"/>
          <w:color w:val="000080"/>
          <w:shd w:val="clear" w:color="auto" w:fill="FFFFFF"/>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安全审计线索报表的目的是显示特定环境中存在的用户、团队以及配置文件的汇总。它不会显示任何安全相关的活动；要显示安全相关活动，可使用活动审计线索和管理审计线索报表，并进行适当过滤。</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要查看其他用户的安全报表，您必须分配有</w:t>
      </w:r>
      <w:r>
        <w:rPr>
          <w:rStyle w:val="apple-converted-space"/>
          <w:rFonts w:hint="eastAsia"/>
          <w:color w:val="000000"/>
          <w:sz w:val="20"/>
          <w:szCs w:val="20"/>
          <w:shd w:val="clear" w:color="auto" w:fill="FFFFFF"/>
        </w:rPr>
        <w:t> </w:t>
      </w:r>
      <w:r>
        <w:rPr>
          <w:rStyle w:val="HTML"/>
          <w:rFonts w:hint="eastAsia"/>
          <w:color w:val="000000"/>
          <w:shd w:val="clear" w:color="auto" w:fill="FFFFFF"/>
        </w:rPr>
        <w:t>Run Security Reports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任务权限。但所有用户均可访问自己的安全报表。</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系统提供以下安全报表：</w:t>
      </w:r>
    </w:p>
    <w:p w:rsidR="00722907" w:rsidRDefault="00722907" w:rsidP="00E20B51">
      <w:pPr>
        <w:pStyle w:val="sapxdpparagraph"/>
        <w:numPr>
          <w:ilvl w:val="0"/>
          <w:numId w:val="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通过该报表，可以在网格中查看分配至环境的用户，及将其分配到的团队和配置文件。</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您还可以向下钻取，查看每个用户的详细报表。</w:t>
      </w:r>
    </w:p>
    <w:p w:rsidR="00722907" w:rsidRDefault="00722907" w:rsidP="00E20B51">
      <w:pPr>
        <w:pStyle w:val="sapxdpparagraph"/>
        <w:numPr>
          <w:ilvl w:val="0"/>
          <w:numId w:val="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团队</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查看为环境所创建团队的汇总，或者钻取详细信息，查看分配给该团队的用户和配置文件。</w:t>
      </w:r>
    </w:p>
    <w:p w:rsidR="00722907" w:rsidRDefault="00722907" w:rsidP="00E20B51">
      <w:pPr>
        <w:pStyle w:val="sapxdpparagraph"/>
        <w:numPr>
          <w:ilvl w:val="0"/>
          <w:numId w:val="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任务配置文件</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该报表显示系统中的所有任务配置文件，以及为每个配置文件所分配的单个任务。详细报表还显示用户和团队分配。</w:t>
      </w:r>
    </w:p>
    <w:p w:rsidR="00722907" w:rsidRDefault="00722907" w:rsidP="00E20B51">
      <w:pPr>
        <w:pStyle w:val="sapxdpparagraph"/>
        <w:numPr>
          <w:ilvl w:val="0"/>
          <w:numId w:val="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数据访问配置文件</w:t>
      </w:r>
    </w:p>
    <w:p w:rsidR="00722907" w:rsidRDefault="00722907" w:rsidP="0072290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该报表按模型显示分配至配置文件的所有成员，以及这些成员的访问权限是读取、写入，还是拒绝访问。详细报表还显示用户和团队分配。</w:t>
      </w:r>
    </w:p>
    <w:p w:rsidR="00722907" w:rsidRDefault="00722907" w:rsidP="0072290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646CF6B" wp14:editId="358FF903">
            <wp:extent cx="228600" cy="228600"/>
            <wp:effectExtent l="0" t="0" r="0" b="0"/>
            <wp:docPr id="93" name="图片 9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在每个报表中，您可以使用〖显示列表/显示详细信息〗链接在列表和详细报表之间进行切换。</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作业</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要查看安全报表，请从〖主页〗选项卡的左侧导航窗格中选择〖审计线索〗，并从报表列表中选择要查看的安全报表的类型。</w:t>
      </w:r>
    </w:p>
    <w:p w:rsidR="00722907" w:rsidRPr="00722907" w:rsidRDefault="00C72B13" w:rsidP="00C72B13">
      <w:pPr>
        <w:pStyle w:val="2"/>
        <w:rPr>
          <w:shd w:val="clear" w:color="auto" w:fill="FFFFFF"/>
        </w:rPr>
      </w:pPr>
      <w:r>
        <w:rPr>
          <w:rFonts w:hint="eastAsia"/>
          <w:shd w:val="clear" w:color="auto" w:fill="FFFFFF"/>
        </w:rPr>
        <w:t>2.3</w:t>
      </w:r>
      <w:r w:rsidR="00722907" w:rsidRPr="00722907">
        <w:rPr>
          <w:rFonts w:hint="eastAsia"/>
          <w:shd w:val="clear" w:color="auto" w:fill="FFFFFF"/>
        </w:rPr>
        <w:t>数据更改报表</w:t>
      </w:r>
      <w:r w:rsidR="00722907" w:rsidRPr="00722907">
        <w:rPr>
          <w:rFonts w:ascii="宋体" w:eastAsia="宋体" w:hAnsi="宋体" w:hint="eastAsia"/>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宋体" w:eastAsia="宋体" w:hAnsi="宋体" w:cs="宋体" w:hint="eastAsia"/>
          <w:color w:val="000000"/>
          <w:kern w:val="0"/>
          <w:sz w:val="20"/>
          <w:szCs w:val="20"/>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Planning and Consolidation 记录有关哪些用户更改了模型中的事务数据的审计线索信息。由于数据审计线索只能用于模型，因此该报表仅适用于模型层面。</w:t>
      </w:r>
    </w:p>
    <w:p w:rsidR="00722907" w:rsidRPr="00722907" w:rsidRDefault="00722907" w:rsidP="00722907">
      <w:pPr>
        <w:keepNext/>
        <w:widowControl/>
        <w:spacing w:before="120" w:after="60"/>
        <w:jc w:val="left"/>
        <w:outlineLvl w:val="3"/>
        <w:rPr>
          <w:rFonts w:ascii="黑体" w:eastAsia="黑体" w:hAnsi="黑体" w:cs="宋体"/>
          <w:b/>
          <w:bCs/>
          <w:color w:val="000080"/>
          <w:kern w:val="0"/>
          <w:sz w:val="28"/>
          <w:szCs w:val="28"/>
          <w:shd w:val="clear" w:color="auto" w:fill="FFFFFF"/>
        </w:rPr>
      </w:pPr>
      <w:r w:rsidRPr="00722907">
        <w:rPr>
          <w:rFonts w:ascii="黑体" w:eastAsia="黑体" w:hAnsi="黑体" w:cs="宋体" w:hint="eastAsia"/>
          <w:b/>
          <w:bCs/>
          <w:color w:val="000080"/>
          <w:kern w:val="0"/>
          <w:sz w:val="28"/>
          <w:szCs w:val="28"/>
          <w:shd w:val="clear" w:color="auto" w:fill="FFFFFF"/>
        </w:rPr>
        <w:t>特征</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报表可以显示哪些用户更改了数据、更改数据的时间、更改的方式（例如，通过逻辑执行或 Microsoft Office EPM 加载项）以及被更改记录的详细信息。</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您可以选择下列条件对报表进行精调：</w:t>
      </w:r>
    </w:p>
    <w:tbl>
      <w:tblPr>
        <w:tblW w:w="5000" w:type="pct"/>
        <w:tblCellMar>
          <w:top w:w="15" w:type="dxa"/>
          <w:left w:w="15" w:type="dxa"/>
          <w:bottom w:w="15" w:type="dxa"/>
          <w:right w:w="15" w:type="dxa"/>
        </w:tblCellMar>
        <w:tblLook w:val="04A0" w:firstRow="1" w:lastRow="0" w:firstColumn="1" w:lastColumn="0" w:noHBand="0" w:noVBand="1"/>
      </w:tblPr>
      <w:tblGrid>
        <w:gridCol w:w="1215"/>
        <w:gridCol w:w="7211"/>
      </w:tblGrid>
      <w:tr w:rsidR="00722907" w:rsidRPr="00722907" w:rsidTr="0072290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b/>
                <w:bCs/>
                <w:color w:val="000000"/>
                <w:kern w:val="0"/>
                <w:sz w:val="20"/>
                <w:szCs w:val="20"/>
              </w:rPr>
            </w:pPr>
            <w:r w:rsidRPr="00722907">
              <w:rPr>
                <w:rFonts w:ascii="黑体" w:eastAsia="黑体" w:hAnsi="黑体" w:cs="宋体" w:hint="eastAsia"/>
                <w:b/>
                <w:bCs/>
                <w:color w:val="000000"/>
                <w:kern w:val="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b/>
                <w:bCs/>
                <w:color w:val="000000"/>
                <w:kern w:val="0"/>
                <w:sz w:val="20"/>
                <w:szCs w:val="20"/>
              </w:rPr>
            </w:pPr>
            <w:r w:rsidRPr="00722907">
              <w:rPr>
                <w:rFonts w:ascii="黑体" w:eastAsia="黑体" w:hAnsi="黑体" w:cs="宋体" w:hint="eastAsia"/>
                <w:b/>
                <w:bCs/>
                <w:color w:val="000000"/>
                <w:kern w:val="0"/>
                <w:sz w:val="20"/>
                <w:szCs w:val="20"/>
              </w:rPr>
              <w:t>描述</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〖模型〗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选择模型，例如：计划或汇率。</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〖维成员〗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选择为其存储审计线索信息的维和维成员。</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〖日期和时间〗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您可以选择报表的开始和结束日期，或显示所选数据审计线索信息的全部历史记录（〖任意时间〗）。</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lastRenderedPageBreak/>
              <w:t>〖附加条件〗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从下列选项中选择：</w:t>
            </w:r>
          </w:p>
          <w:p w:rsidR="00722907" w:rsidRPr="00722907" w:rsidRDefault="00722907" w:rsidP="00E20B51">
            <w:pPr>
              <w:widowControl/>
              <w:numPr>
                <w:ilvl w:val="0"/>
                <w:numId w:val="33"/>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〖任务修改的数据〗</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全部</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Microsoft Office 的 EPM 加载项</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数据管理器导入</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数据管理器清除</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逻辑脚本执行</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Web 报表输入</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流水账输入</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业务规则执行</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所有权</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FIM 导入</w:t>
            </w:r>
          </w:p>
          <w:p w:rsidR="00722907" w:rsidRPr="00722907" w:rsidRDefault="00722907" w:rsidP="00E20B51">
            <w:pPr>
              <w:widowControl/>
              <w:numPr>
                <w:ilvl w:val="0"/>
                <w:numId w:val="33"/>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〖用户〗</w:t>
            </w:r>
          </w:p>
          <w:p w:rsidR="00722907" w:rsidRPr="00722907" w:rsidRDefault="00722907" w:rsidP="00E20B51">
            <w:pPr>
              <w:widowControl/>
              <w:numPr>
                <w:ilvl w:val="0"/>
                <w:numId w:val="33"/>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〖IP 地址〗</w:t>
            </w:r>
          </w:p>
          <w:p w:rsidR="00722907" w:rsidRPr="00722907" w:rsidRDefault="00722907" w:rsidP="00E20B51">
            <w:pPr>
              <w:widowControl/>
              <w:numPr>
                <w:ilvl w:val="0"/>
                <w:numId w:val="33"/>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〖行分组依据〗</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活动</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附加信息 1</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附加信息 2</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计算机名</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IP 地址</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模型相关维</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用户</w:t>
            </w:r>
          </w:p>
          <w:p w:rsidR="00722907" w:rsidRPr="00722907" w:rsidRDefault="00722907" w:rsidP="00E20B51">
            <w:pPr>
              <w:widowControl/>
              <w:numPr>
                <w:ilvl w:val="0"/>
                <w:numId w:val="33"/>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〖行显示依据〗</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标识（成员标识）</w:t>
            </w:r>
          </w:p>
          <w:p w:rsidR="00722907" w:rsidRPr="00722907" w:rsidRDefault="00722907" w:rsidP="00E20B51">
            <w:pPr>
              <w:widowControl/>
              <w:numPr>
                <w:ilvl w:val="1"/>
                <w:numId w:val="33"/>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描述（成员描述）</w:t>
            </w:r>
          </w:p>
          <w:p w:rsidR="00722907" w:rsidRPr="00722907" w:rsidRDefault="00722907" w:rsidP="00E20B51">
            <w:pPr>
              <w:widowControl/>
              <w:numPr>
                <w:ilvl w:val="0"/>
                <w:numId w:val="33"/>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计算机名</w:t>
            </w:r>
          </w:p>
        </w:tc>
      </w:tr>
    </w:tbl>
    <w:p w:rsidR="00722907" w:rsidRPr="00722907" w:rsidRDefault="00722907" w:rsidP="00722907">
      <w:pPr>
        <w:keepNext/>
        <w:widowControl/>
        <w:spacing w:before="120" w:after="60"/>
        <w:jc w:val="left"/>
        <w:outlineLvl w:val="3"/>
        <w:rPr>
          <w:rFonts w:ascii="黑体" w:eastAsia="黑体" w:hAnsi="黑体" w:cs="宋体"/>
          <w:b/>
          <w:bCs/>
          <w:color w:val="000080"/>
          <w:kern w:val="0"/>
          <w:sz w:val="28"/>
          <w:szCs w:val="28"/>
          <w:shd w:val="clear" w:color="auto" w:fill="FFFFFF"/>
        </w:rPr>
      </w:pPr>
      <w:r w:rsidRPr="00722907">
        <w:rPr>
          <w:rFonts w:ascii="黑体" w:eastAsia="黑体" w:hAnsi="黑体" w:cs="宋体" w:hint="eastAsia"/>
          <w:b/>
          <w:bCs/>
          <w:color w:val="000080"/>
          <w:kern w:val="0"/>
          <w:sz w:val="28"/>
          <w:szCs w:val="28"/>
          <w:shd w:val="clear" w:color="auto" w:fill="FFFFFF"/>
        </w:rPr>
        <w:t>作业</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要查看数据更改报表，请从〖主页〗选项卡的左侧导航窗格中选择〖审计线索〗，并从报表列表中选择〖数据更改〗。设置适当的报表选项，并选择〖显示报表〗。</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在报表中，各列对应上表中的各项参数，另外增加一个〖值〗列。〖值〗字段显示更改后的值。也就是显示新值（不是过账至数据库的初始值或增量值）。</w:t>
      </w:r>
    </w:p>
    <w:p w:rsidR="00722907" w:rsidRPr="00722907" w:rsidRDefault="00C72B13" w:rsidP="00C72B13">
      <w:pPr>
        <w:pStyle w:val="2"/>
        <w:rPr>
          <w:shd w:val="clear" w:color="auto" w:fill="FFFFFF"/>
        </w:rPr>
      </w:pPr>
      <w:r>
        <w:rPr>
          <w:rFonts w:hint="eastAsia"/>
          <w:shd w:val="clear" w:color="auto" w:fill="FFFFFF"/>
        </w:rPr>
        <w:lastRenderedPageBreak/>
        <w:t>2.4</w:t>
      </w:r>
      <w:r w:rsidR="00722907" w:rsidRPr="00722907">
        <w:rPr>
          <w:rFonts w:hint="eastAsia"/>
          <w:shd w:val="clear" w:color="auto" w:fill="FFFFFF"/>
        </w:rPr>
        <w:t>备注报表</w:t>
      </w:r>
      <w:r w:rsidR="00722907" w:rsidRPr="00722907">
        <w:rPr>
          <w:rFonts w:ascii="宋体" w:eastAsia="宋体" w:hAnsi="宋体" w:hint="eastAsia"/>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宋体" w:eastAsia="宋体" w:hAnsi="宋体" w:cs="宋体" w:hint="eastAsia"/>
          <w:color w:val="000000"/>
          <w:kern w:val="0"/>
          <w:sz w:val="20"/>
          <w:szCs w:val="20"/>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通过备注报表，可以查看对上下文中当前模型进行的备注。</w:t>
      </w:r>
    </w:p>
    <w:p w:rsidR="00722907" w:rsidRPr="00722907" w:rsidRDefault="00722907" w:rsidP="00722907">
      <w:pPr>
        <w:keepNext/>
        <w:widowControl/>
        <w:spacing w:before="120" w:after="60"/>
        <w:jc w:val="left"/>
        <w:outlineLvl w:val="3"/>
        <w:rPr>
          <w:rFonts w:ascii="黑体" w:eastAsia="黑体" w:hAnsi="黑体" w:cs="宋体"/>
          <w:b/>
          <w:bCs/>
          <w:color w:val="000080"/>
          <w:kern w:val="0"/>
          <w:sz w:val="28"/>
          <w:szCs w:val="28"/>
          <w:shd w:val="clear" w:color="auto" w:fill="FFFFFF"/>
        </w:rPr>
      </w:pPr>
      <w:r w:rsidRPr="00722907">
        <w:rPr>
          <w:rFonts w:ascii="黑体" w:eastAsia="黑体" w:hAnsi="黑体" w:cs="宋体" w:hint="eastAsia"/>
          <w:b/>
          <w:bCs/>
          <w:color w:val="000080"/>
          <w:kern w:val="0"/>
          <w:sz w:val="28"/>
          <w:szCs w:val="28"/>
          <w:shd w:val="clear" w:color="auto" w:fill="FFFFFF"/>
        </w:rPr>
        <w:t>特征</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可使用过滤器选择显示的备注及其数量。下表显示了提供的过滤选项：</w:t>
      </w:r>
    </w:p>
    <w:tbl>
      <w:tblPr>
        <w:tblW w:w="5000" w:type="pct"/>
        <w:tblCellMar>
          <w:top w:w="15" w:type="dxa"/>
          <w:left w:w="15" w:type="dxa"/>
          <w:bottom w:w="15" w:type="dxa"/>
          <w:right w:w="15" w:type="dxa"/>
        </w:tblCellMar>
        <w:tblLook w:val="04A0" w:firstRow="1" w:lastRow="0" w:firstColumn="1" w:lastColumn="0" w:noHBand="0" w:noVBand="1"/>
      </w:tblPr>
      <w:tblGrid>
        <w:gridCol w:w="934"/>
        <w:gridCol w:w="7492"/>
      </w:tblGrid>
      <w:tr w:rsidR="00722907" w:rsidRPr="00722907" w:rsidTr="0072290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b/>
                <w:bCs/>
                <w:color w:val="000000"/>
                <w:kern w:val="0"/>
                <w:sz w:val="20"/>
                <w:szCs w:val="20"/>
              </w:rPr>
            </w:pPr>
            <w:r w:rsidRPr="00722907">
              <w:rPr>
                <w:rFonts w:ascii="黑体" w:eastAsia="黑体" w:hAnsi="黑体" w:cs="宋体" w:hint="eastAsia"/>
                <w:b/>
                <w:bCs/>
                <w:color w:val="000000"/>
                <w:kern w:val="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b/>
                <w:bCs/>
                <w:color w:val="000000"/>
                <w:kern w:val="0"/>
                <w:sz w:val="20"/>
                <w:szCs w:val="20"/>
              </w:rPr>
            </w:pPr>
            <w:r w:rsidRPr="00722907">
              <w:rPr>
                <w:rFonts w:ascii="黑体" w:eastAsia="黑体" w:hAnsi="黑体" w:cs="宋体" w:hint="eastAsia"/>
                <w:b/>
                <w:bCs/>
                <w:color w:val="000000"/>
                <w:kern w:val="0"/>
                <w:sz w:val="20"/>
                <w:szCs w:val="20"/>
              </w:rPr>
              <w:t>描述</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〖模型〗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选择模型，例如：计划或汇率。</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〖维成员〗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输入为其存储备注的单个维。</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〖历史记录〗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可以选择显示全部备注字符串（即符合您的过滤条件的全部备注）或只显示最新备注（即只返回一条记录）。</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〖日期和时间〗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可以选择报表的开始和结束日期，或显示所选备注的所有历史记录（〖任何时间〗）。</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〖优先级〗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请从下列项中进行选择：</w:t>
            </w:r>
          </w:p>
          <w:p w:rsidR="00722907" w:rsidRPr="00722907" w:rsidRDefault="00722907" w:rsidP="00E20B51">
            <w:pPr>
              <w:widowControl/>
              <w:numPr>
                <w:ilvl w:val="0"/>
                <w:numId w:val="34"/>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〖优先级〗</w:t>
            </w:r>
          </w:p>
          <w:p w:rsidR="00722907" w:rsidRPr="00722907" w:rsidRDefault="00722907" w:rsidP="00E20B51">
            <w:pPr>
              <w:widowControl/>
              <w:numPr>
                <w:ilvl w:val="1"/>
                <w:numId w:val="34"/>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〖全部〗</w:t>
            </w:r>
          </w:p>
          <w:p w:rsidR="00722907" w:rsidRPr="00722907" w:rsidRDefault="00722907" w:rsidP="00E20B51">
            <w:pPr>
              <w:widowControl/>
              <w:numPr>
                <w:ilvl w:val="1"/>
                <w:numId w:val="34"/>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〖重要〗</w:t>
            </w:r>
          </w:p>
          <w:p w:rsidR="00722907" w:rsidRPr="00722907" w:rsidRDefault="00722907" w:rsidP="00E20B51">
            <w:pPr>
              <w:widowControl/>
              <w:numPr>
                <w:ilvl w:val="1"/>
                <w:numId w:val="34"/>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〖高〗</w:t>
            </w:r>
          </w:p>
          <w:p w:rsidR="00722907" w:rsidRPr="00722907" w:rsidRDefault="00722907" w:rsidP="00E20B51">
            <w:pPr>
              <w:widowControl/>
              <w:numPr>
                <w:ilvl w:val="1"/>
                <w:numId w:val="34"/>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〖中〗</w:t>
            </w:r>
          </w:p>
          <w:p w:rsidR="00722907" w:rsidRPr="00722907" w:rsidRDefault="00722907" w:rsidP="00E20B51">
            <w:pPr>
              <w:widowControl/>
              <w:numPr>
                <w:ilvl w:val="1"/>
                <w:numId w:val="34"/>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〖低〗</w:t>
            </w:r>
          </w:p>
          <w:p w:rsidR="00722907" w:rsidRPr="00722907" w:rsidRDefault="00722907" w:rsidP="00E20B51">
            <w:pPr>
              <w:widowControl/>
              <w:numPr>
                <w:ilvl w:val="1"/>
                <w:numId w:val="34"/>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〖无优先级〗</w:t>
            </w:r>
          </w:p>
          <w:p w:rsidR="00722907" w:rsidRPr="00722907" w:rsidRDefault="00722907" w:rsidP="00722907">
            <w:pPr>
              <w:widowControl/>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除〖全部〗外，选择以上任一过滤元素均表示选择了该优先级以及高于该优先级的所有优先级。例如：选择优先级〖高〗表示选择了〖高〗和〖重要〗备注。</w:t>
            </w:r>
          </w:p>
          <w:p w:rsidR="00722907" w:rsidRPr="00722907" w:rsidRDefault="00722907" w:rsidP="00E20B51">
            <w:pPr>
              <w:widowControl/>
              <w:numPr>
                <w:ilvl w:val="0"/>
                <w:numId w:val="34"/>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〖用户〗 — 如果要报告由特定用户所做的备注，请输入用户标识。</w:t>
            </w:r>
          </w:p>
        </w:tc>
      </w:tr>
    </w:tbl>
    <w:p w:rsidR="00722907" w:rsidRPr="00722907" w:rsidRDefault="00722907" w:rsidP="00722907">
      <w:pPr>
        <w:keepNext/>
        <w:widowControl/>
        <w:spacing w:before="120" w:after="60"/>
        <w:jc w:val="left"/>
        <w:outlineLvl w:val="3"/>
        <w:rPr>
          <w:rFonts w:ascii="黑体" w:eastAsia="黑体" w:hAnsi="黑体" w:cs="宋体"/>
          <w:b/>
          <w:bCs/>
          <w:color w:val="000080"/>
          <w:kern w:val="0"/>
          <w:sz w:val="28"/>
          <w:szCs w:val="28"/>
          <w:shd w:val="clear" w:color="auto" w:fill="FFFFFF"/>
        </w:rPr>
      </w:pPr>
      <w:r w:rsidRPr="00722907">
        <w:rPr>
          <w:rFonts w:ascii="黑体" w:eastAsia="黑体" w:hAnsi="黑体" w:cs="宋体" w:hint="eastAsia"/>
          <w:b/>
          <w:bCs/>
          <w:color w:val="000080"/>
          <w:kern w:val="0"/>
          <w:sz w:val="28"/>
          <w:szCs w:val="28"/>
          <w:shd w:val="clear" w:color="auto" w:fill="FFFFFF"/>
        </w:rPr>
        <w:t>作业</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要查看备注报表，请从〖主页〗选项卡的左侧导航窗格中选择〖审计线索〗，并从报表列表中选择〖备注〗。设置适当的报表选项，并选择〖显示报表〗。</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在“备注”报表中，列对应上表中的参数。</w:t>
      </w:r>
    </w:p>
    <w:p w:rsidR="00722907" w:rsidRDefault="00C72B13" w:rsidP="00C72B13">
      <w:pPr>
        <w:pStyle w:val="2"/>
        <w:rPr>
          <w:shd w:val="clear" w:color="auto" w:fill="FFFFFF"/>
        </w:rPr>
      </w:pPr>
      <w:r>
        <w:rPr>
          <w:rStyle w:val="sapxdptitle"/>
          <w:rFonts w:ascii="黑体" w:eastAsia="黑体" w:hAnsi="黑体" w:hint="eastAsia"/>
          <w:color w:val="000080"/>
          <w:shd w:val="clear" w:color="auto" w:fill="FFFFFF"/>
        </w:rPr>
        <w:lastRenderedPageBreak/>
        <w:t>2.5</w:t>
      </w:r>
      <w:r w:rsidR="00722907">
        <w:rPr>
          <w:rStyle w:val="sapxdptitle"/>
          <w:rFonts w:ascii="黑体" w:eastAsia="黑体" w:hAnsi="黑体" w:hint="eastAsia"/>
          <w:color w:val="000080"/>
          <w:shd w:val="clear" w:color="auto" w:fill="FFFFFF"/>
        </w:rPr>
        <w:t>工作状态报表</w:t>
      </w:r>
      <w:r w:rsidR="00722907">
        <w:rPr>
          <w:rStyle w:val="apple-converted-space"/>
          <w:rFonts w:hint="eastAsia"/>
          <w:color w:val="000080"/>
          <w:shd w:val="clear" w:color="auto" w:fill="FFFFFF"/>
        </w:rPr>
        <w:t> </w:t>
      </w:r>
    </w:p>
    <w:p w:rsidR="00722907" w:rsidRDefault="00722907" w:rsidP="0072290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使用工作状态报表，可显示满足一系列给定条件的工作状态代码。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工作状态是一种通过锁定数据区域来防止数据覆盖的功能。您可以定义</w:t>
      </w:r>
      <w:r>
        <w:rPr>
          <w:rStyle w:val="sapxdpquote"/>
          <w:rFonts w:ascii="黑体" w:eastAsia="黑体" w:hAnsi="黑体" w:hint="eastAsia"/>
          <w:color w:val="000000"/>
          <w:sz w:val="20"/>
          <w:szCs w:val="20"/>
          <w:shd w:val="clear" w:color="auto" w:fill="FFFFFF"/>
        </w:rPr>
        <w:t>「工作状态」</w:t>
      </w:r>
      <w:r>
        <w:rPr>
          <w:rFonts w:ascii="黑体" w:eastAsia="黑体" w:hAnsi="黑体" w:hint="eastAsia"/>
          <w:color w:val="000000"/>
          <w:sz w:val="20"/>
          <w:szCs w:val="20"/>
          <w:shd w:val="clear" w:color="auto" w:fill="FFFFFF"/>
        </w:rPr>
        <w:t>，例如：〖已锁定〗、〖已提交〗或〖已批准〗，以便用户控制对特定数据区域的输入和输入方式（例如：防止使用数据管理器更新数据）。</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用户可以将报表过滤至您需要其工作状态的多维数据集的特定区域。</w:t>
      </w:r>
    </w:p>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工作状态报表显示〖数据状态〗，即数据的当前工作状态。您可以通过其了解数据当前在整个审批流程中所处的阶段。</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该报表还显示您将工作状态定义为适用的维。维可以有三至五个（报表会根据激活应用程序进行动态调整）。</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按照下表指定报表参数：</w:t>
      </w:r>
    </w:p>
    <w:tbl>
      <w:tblPr>
        <w:tblW w:w="5000" w:type="pct"/>
        <w:tblCellMar>
          <w:top w:w="15" w:type="dxa"/>
          <w:left w:w="15" w:type="dxa"/>
          <w:bottom w:w="15" w:type="dxa"/>
          <w:right w:w="15" w:type="dxa"/>
        </w:tblCellMar>
        <w:tblLook w:val="04A0" w:firstRow="1" w:lastRow="0" w:firstColumn="1" w:lastColumn="0" w:noHBand="0" w:noVBand="1"/>
      </w:tblPr>
      <w:tblGrid>
        <w:gridCol w:w="1314"/>
        <w:gridCol w:w="7112"/>
      </w:tblGrid>
      <w:tr w:rsidR="00722907" w:rsidTr="0072290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〖模型〗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选择模型，例如：计划或汇率。</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〖维成员〗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选择为其存储工作状态的维和维成员。</w:t>
            </w:r>
          </w:p>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显示的维取决于所选的模型。</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〖日期和时间〗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您可以选择报表的开始和结束日期，或显示所选工作状态信息的所有历史记录（〖任意时间〗）。</w:t>
            </w:r>
          </w:p>
        </w:tc>
      </w:tr>
      <w:tr w:rsid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〖附加条件〗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Default="0072290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〖用户标识〗 — 输入您需要其工作状态报表的用户标识。</w:t>
            </w:r>
          </w:p>
        </w:tc>
      </w:tr>
    </w:tbl>
    <w:p w:rsidR="00722907" w:rsidRDefault="00722907" w:rsidP="0072290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722907" w:rsidRDefault="00722907" w:rsidP="0072290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要查看工作状态报表，请从〖主页〗选项卡的左侧导航窗格中选择〖审计线索〗，并从报表列表中选择〖工作状态〗。设置适当的报表选项，并选择〖显示报表〗。</w:t>
      </w:r>
    </w:p>
    <w:p w:rsidR="00722907" w:rsidRPr="00722907" w:rsidRDefault="00C72B13" w:rsidP="00C72B13">
      <w:pPr>
        <w:pStyle w:val="2"/>
        <w:rPr>
          <w:shd w:val="clear" w:color="auto" w:fill="FFFFFF"/>
        </w:rPr>
      </w:pPr>
      <w:r>
        <w:rPr>
          <w:rFonts w:hint="eastAsia"/>
          <w:shd w:val="clear" w:color="auto" w:fill="FFFFFF"/>
        </w:rPr>
        <w:t>2.6</w:t>
      </w:r>
      <w:r w:rsidR="00722907" w:rsidRPr="00722907">
        <w:rPr>
          <w:rFonts w:hint="eastAsia"/>
          <w:shd w:val="clear" w:color="auto" w:fill="FFFFFF"/>
        </w:rPr>
        <w:t>管理活动报表</w:t>
      </w:r>
      <w:r w:rsidR="00722907" w:rsidRPr="00722907">
        <w:rPr>
          <w:rFonts w:ascii="宋体" w:eastAsia="宋体" w:hAnsi="宋体" w:hint="eastAsia"/>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宋体" w:eastAsia="宋体" w:hAnsi="宋体" w:cs="宋体" w:hint="eastAsia"/>
          <w:color w:val="000000"/>
          <w:kern w:val="0"/>
          <w:sz w:val="20"/>
          <w:szCs w:val="20"/>
          <w:shd w:val="clear" w:color="auto" w:fill="FFFFFF"/>
        </w:rPr>
        <w:t> </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管理活动审计线索记录系统中所执行任务的信息，例如：模型、维和安全的创建者、更改者和删除者。</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该报表适用于环境或模型级别。</w:t>
      </w:r>
    </w:p>
    <w:p w:rsidR="00722907" w:rsidRPr="00722907" w:rsidRDefault="00722907" w:rsidP="00722907">
      <w:pPr>
        <w:keepNext/>
        <w:widowControl/>
        <w:spacing w:before="120" w:after="60"/>
        <w:jc w:val="left"/>
        <w:outlineLvl w:val="3"/>
        <w:rPr>
          <w:rFonts w:ascii="黑体" w:eastAsia="黑体" w:hAnsi="黑体" w:cs="宋体"/>
          <w:b/>
          <w:bCs/>
          <w:color w:val="000080"/>
          <w:kern w:val="0"/>
          <w:sz w:val="28"/>
          <w:szCs w:val="28"/>
          <w:shd w:val="clear" w:color="auto" w:fill="FFFFFF"/>
        </w:rPr>
      </w:pPr>
      <w:r w:rsidRPr="00722907">
        <w:rPr>
          <w:rFonts w:ascii="黑体" w:eastAsia="黑体" w:hAnsi="黑体" w:cs="宋体" w:hint="eastAsia"/>
          <w:b/>
          <w:bCs/>
          <w:color w:val="000080"/>
          <w:kern w:val="0"/>
          <w:sz w:val="28"/>
          <w:szCs w:val="28"/>
          <w:shd w:val="clear" w:color="auto" w:fill="FFFFFF"/>
        </w:rPr>
        <w:lastRenderedPageBreak/>
        <w:t>特征</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您可以设置以下报表选项：</w:t>
      </w:r>
    </w:p>
    <w:tbl>
      <w:tblPr>
        <w:tblW w:w="5000" w:type="pct"/>
        <w:tblCellMar>
          <w:top w:w="15" w:type="dxa"/>
          <w:left w:w="15" w:type="dxa"/>
          <w:bottom w:w="15" w:type="dxa"/>
          <w:right w:w="15" w:type="dxa"/>
        </w:tblCellMar>
        <w:tblLook w:val="04A0" w:firstRow="1" w:lastRow="0" w:firstColumn="1" w:lastColumn="0" w:noHBand="0" w:noVBand="1"/>
      </w:tblPr>
      <w:tblGrid>
        <w:gridCol w:w="1074"/>
        <w:gridCol w:w="7352"/>
      </w:tblGrid>
      <w:tr w:rsidR="00722907" w:rsidRPr="00722907" w:rsidTr="0072290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b/>
                <w:bCs/>
                <w:color w:val="000000"/>
                <w:kern w:val="0"/>
                <w:sz w:val="20"/>
                <w:szCs w:val="20"/>
              </w:rPr>
            </w:pPr>
            <w:r w:rsidRPr="00722907">
              <w:rPr>
                <w:rFonts w:ascii="黑体" w:eastAsia="黑体" w:hAnsi="黑体" w:cs="宋体" w:hint="eastAsia"/>
                <w:b/>
                <w:bCs/>
                <w:color w:val="000000"/>
                <w:kern w:val="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b/>
                <w:bCs/>
                <w:color w:val="000000"/>
                <w:kern w:val="0"/>
                <w:sz w:val="20"/>
                <w:szCs w:val="20"/>
              </w:rPr>
            </w:pPr>
            <w:r w:rsidRPr="00722907">
              <w:rPr>
                <w:rFonts w:ascii="黑体" w:eastAsia="黑体" w:hAnsi="黑体" w:cs="宋体" w:hint="eastAsia"/>
                <w:b/>
                <w:bCs/>
                <w:color w:val="000000"/>
                <w:kern w:val="0"/>
                <w:sz w:val="20"/>
                <w:szCs w:val="20"/>
              </w:rPr>
              <w:t>描述</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〖日期和时间〗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可以选择报表的开始和结束日期，或显示所选活动的全部历史记录（〖任意时间〗）。</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lastRenderedPageBreak/>
              <w:t>〖任务选择〗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系统提供下列选项：</w:t>
            </w:r>
          </w:p>
          <w:p w:rsidR="00722907" w:rsidRPr="00722907" w:rsidRDefault="00722907" w:rsidP="00E20B51">
            <w:pPr>
              <w:widowControl/>
              <w:numPr>
                <w:ilvl w:val="0"/>
                <w:numId w:val="35"/>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〖任务名称〗</w:t>
            </w:r>
          </w:p>
          <w:p w:rsidR="00722907" w:rsidRPr="00722907" w:rsidRDefault="00722907" w:rsidP="00722907">
            <w:pPr>
              <w:widowControl/>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您可以输入以下任务：</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COPY ENVIRONMENT</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DELETE ENVIRONMENT</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CREATE MODEL</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COPY MODEL</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MODIFY MODEL</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DELETE MODEL</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CREATE DIMENSION</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COPY DIMENSION</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MODIFY DIMENSION</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DELETE DIMENSION</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PROCESS DIMENSION</w:t>
            </w:r>
          </w:p>
          <w:p w:rsidR="00722907" w:rsidRPr="00722907" w:rsidRDefault="00722907" w:rsidP="00722907">
            <w:pPr>
              <w:widowControl/>
              <w:spacing w:before="60" w:after="60"/>
              <w:ind w:left="1733"/>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79D81475" wp14:editId="7195CB21">
                  <wp:extent cx="228600" cy="228600"/>
                  <wp:effectExtent l="0" t="0" r="0" b="0"/>
                  <wp:docPr id="98" name="图片 9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2907">
              <w:rPr>
                <w:rFonts w:ascii="宋体" w:eastAsia="宋体" w:hAnsi="宋体" w:cs="宋体" w:hint="eastAsia"/>
                <w:caps/>
                <w:color w:val="000000"/>
                <w:kern w:val="0"/>
                <w:sz w:val="20"/>
                <w:szCs w:val="20"/>
              </w:rPr>
              <w:t> </w:t>
            </w:r>
            <w:r w:rsidRPr="00722907">
              <w:rPr>
                <w:rFonts w:ascii="黑体" w:eastAsia="黑体" w:hAnsi="黑体" w:cs="宋体" w:hint="eastAsia"/>
                <w:caps/>
                <w:color w:val="000000"/>
                <w:kern w:val="0"/>
                <w:sz w:val="20"/>
                <w:szCs w:val="20"/>
              </w:rPr>
              <w:t>注释</w:t>
            </w:r>
          </w:p>
          <w:p w:rsidR="00722907" w:rsidRPr="00722907" w:rsidRDefault="00722907" w:rsidP="00722907">
            <w:pPr>
              <w:widowControl/>
              <w:spacing w:before="60" w:after="60"/>
              <w:ind w:left="1733"/>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函数任务区分大小写。输入函数任务时，系统会在您输入部分文本时尝试预测您要输入的内容。</w:t>
            </w:r>
          </w:p>
          <w:p w:rsidR="00722907" w:rsidRPr="00722907" w:rsidRDefault="00722907" w:rsidP="00E20B51">
            <w:pPr>
              <w:widowControl/>
              <w:numPr>
                <w:ilvl w:val="0"/>
                <w:numId w:val="35"/>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〖任务区域〗</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环境</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环境级别的活动报表</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模型</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模型级别的活动报表</w:t>
            </w:r>
          </w:p>
          <w:p w:rsidR="00722907" w:rsidRPr="00722907" w:rsidRDefault="00722907" w:rsidP="00E20B51">
            <w:pPr>
              <w:widowControl/>
              <w:numPr>
                <w:ilvl w:val="0"/>
                <w:numId w:val="35"/>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〖任务组〗</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全部</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两种用户类型（管理员和用户）的活动报表</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管理员</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报告〖任务类型〗字段中所选的活动（如下描述）。管理员活动可以显示之前的值和新值。</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用户</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报告工作状态更改</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流程</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报告业务处理流程活动</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业务规则</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报告业务规则活动</w:t>
            </w:r>
          </w:p>
          <w:p w:rsidR="00722907" w:rsidRPr="00722907" w:rsidRDefault="00722907" w:rsidP="00E20B51">
            <w:pPr>
              <w:widowControl/>
              <w:numPr>
                <w:ilvl w:val="0"/>
                <w:numId w:val="35"/>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〖任务类型〗</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全部</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全部活动类型</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添加</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仅添加活动</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更改</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仅系统中涉及更改的活动</w:t>
            </w:r>
          </w:p>
          <w:p w:rsidR="00722907" w:rsidRPr="00722907" w:rsidRDefault="00722907" w:rsidP="00E20B51">
            <w:pPr>
              <w:widowControl/>
              <w:numPr>
                <w:ilvl w:val="1"/>
                <w:numId w:val="35"/>
              </w:numPr>
              <w:spacing w:before="60" w:after="60"/>
              <w:ind w:left="1104"/>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删除</w:t>
            </w:r>
            <w:r w:rsidRPr="00722907">
              <w:rPr>
                <w:rFonts w:ascii="宋体" w:eastAsia="宋体" w:hAnsi="宋体" w:cs="宋体" w:hint="eastAsia"/>
                <w:color w:val="000000"/>
                <w:kern w:val="0"/>
                <w:sz w:val="20"/>
                <w:szCs w:val="20"/>
              </w:rPr>
              <w:t> </w:t>
            </w:r>
            <w:r w:rsidRPr="00722907">
              <w:rPr>
                <w:rFonts w:ascii="黑体" w:eastAsia="黑体" w:hAnsi="黑体" w:cs="宋体" w:hint="eastAsia"/>
                <w:color w:val="000000"/>
                <w:kern w:val="0"/>
                <w:sz w:val="20"/>
                <w:szCs w:val="20"/>
              </w:rPr>
              <w:t>— 仅删除活动</w:t>
            </w:r>
          </w:p>
        </w:tc>
      </w:tr>
      <w:tr w:rsidR="00722907" w:rsidRPr="00722907" w:rsidTr="0072290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lastRenderedPageBreak/>
              <w:t>〖任务参数〗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这些字段是可选字段，可填写附加信息。通常在报告时使用这些字段，而不是用于过滤。</w:t>
            </w:r>
          </w:p>
          <w:p w:rsidR="00722907" w:rsidRPr="00722907" w:rsidRDefault="00722907" w:rsidP="00E20B51">
            <w:pPr>
              <w:widowControl/>
              <w:numPr>
                <w:ilvl w:val="0"/>
                <w:numId w:val="36"/>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〖已修改的对象〗</w:t>
            </w:r>
          </w:p>
          <w:p w:rsidR="00722907" w:rsidRPr="00722907" w:rsidRDefault="00722907" w:rsidP="00E20B51">
            <w:pPr>
              <w:widowControl/>
              <w:numPr>
                <w:ilvl w:val="0"/>
                <w:numId w:val="36"/>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〖参数值〗</w:t>
            </w:r>
          </w:p>
          <w:p w:rsidR="00722907" w:rsidRPr="00722907" w:rsidRDefault="00722907" w:rsidP="00E20B51">
            <w:pPr>
              <w:widowControl/>
              <w:numPr>
                <w:ilvl w:val="0"/>
                <w:numId w:val="36"/>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〖字段值〗</w:t>
            </w:r>
          </w:p>
          <w:p w:rsidR="00722907" w:rsidRPr="00722907" w:rsidRDefault="00722907" w:rsidP="00E20B51">
            <w:pPr>
              <w:widowControl/>
              <w:numPr>
                <w:ilvl w:val="0"/>
                <w:numId w:val="36"/>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〖预处理任务值〗</w:t>
            </w:r>
          </w:p>
          <w:p w:rsidR="00722907" w:rsidRPr="00722907" w:rsidRDefault="00722907" w:rsidP="00E20B51">
            <w:pPr>
              <w:widowControl/>
              <w:numPr>
                <w:ilvl w:val="0"/>
                <w:numId w:val="36"/>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〖后处理任务值〗</w:t>
            </w:r>
          </w:p>
          <w:p w:rsidR="00722907" w:rsidRPr="00722907" w:rsidRDefault="00722907" w:rsidP="00E20B51">
            <w:pPr>
              <w:widowControl/>
              <w:numPr>
                <w:ilvl w:val="0"/>
                <w:numId w:val="36"/>
              </w:numPr>
              <w:spacing w:before="60" w:after="60"/>
              <w:ind w:left="552"/>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〖用户〗</w:t>
            </w:r>
          </w:p>
          <w:p w:rsidR="00722907" w:rsidRPr="00722907" w:rsidRDefault="00722907" w:rsidP="00722907">
            <w:pPr>
              <w:widowControl/>
              <w:spacing w:before="60" w:after="60"/>
              <w:jc w:val="left"/>
              <w:rPr>
                <w:rFonts w:ascii="黑体" w:eastAsia="黑体" w:hAnsi="黑体" w:cs="宋体"/>
                <w:color w:val="000000"/>
                <w:kern w:val="0"/>
                <w:sz w:val="20"/>
                <w:szCs w:val="20"/>
              </w:rPr>
            </w:pPr>
            <w:r w:rsidRPr="00722907">
              <w:rPr>
                <w:rFonts w:ascii="黑体" w:eastAsia="黑体" w:hAnsi="黑体" w:cs="宋体" w:hint="eastAsia"/>
                <w:color w:val="000000"/>
                <w:kern w:val="0"/>
                <w:sz w:val="20"/>
                <w:szCs w:val="20"/>
              </w:rPr>
              <w:t>〖已修改的对象〗和〖参数值〗在审计线索标题记录中。〖字段值〗、〖后处理任务值〗和〖预处理任务值〗在详细记录中。</w:t>
            </w:r>
          </w:p>
        </w:tc>
      </w:tr>
    </w:tbl>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报表内容</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报表标题显示报表的日期和时间，以及返回的记录数。此外，还显示为〖任务选择〗和〖任务参数〗选择的选项，如上所述。</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在报表中，列对应以上报表条件，另外增加了下列项目：</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〖任务名城〗 — 任务名称</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〖日期和时间〗 — 任务的日期和时间</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〖模型〗 — 任务发生所在模型的名称</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〖用户〗 — 执行任务的用户名</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〖已修改的对象〗 — 已修改对象的名称</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〖计算机标识〗 — 执行任务的计算机的 IP 地址</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〖计算机名〗 — 在其中执行任务的计算机的名称</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〖参数值〗 — 附加信息</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〖任务组〗 — 执行的任务所在的任务组</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〖任务类型〗 — 执行的任务类型</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〖字段值〗 — 所执行任务的详细信息，如果是创建维成员，则是</w:t>
      </w:r>
      <w:r w:rsidRPr="00722907">
        <w:rPr>
          <w:rFonts w:ascii="宋体" w:eastAsia="宋体" w:hAnsi="宋体" w:cs="宋体" w:hint="eastAsia"/>
          <w:color w:val="000000"/>
          <w:kern w:val="0"/>
          <w:sz w:val="20"/>
          <w:szCs w:val="20"/>
          <w:shd w:val="clear" w:color="auto" w:fill="FFFFFF"/>
        </w:rPr>
        <w:t> </w:t>
      </w:r>
      <w:r w:rsidRPr="00722907">
        <w:rPr>
          <w:rFonts w:ascii="宋体" w:eastAsia="宋体" w:hAnsi="宋体" w:cs="宋体" w:hint="eastAsia"/>
          <w:color w:val="000000"/>
          <w:kern w:val="0"/>
          <w:sz w:val="24"/>
          <w:szCs w:val="24"/>
          <w:shd w:val="clear" w:color="auto" w:fill="FFFFFF"/>
        </w:rPr>
        <w:t>Create Member</w:t>
      </w:r>
      <w:r w:rsidRPr="00722907">
        <w:rPr>
          <w:rFonts w:ascii="宋体" w:eastAsia="宋体" w:hAnsi="宋体" w:cs="宋体" w:hint="eastAsia"/>
          <w:color w:val="000000"/>
          <w:kern w:val="0"/>
          <w:sz w:val="20"/>
          <w:szCs w:val="20"/>
          <w:shd w:val="clear" w:color="auto" w:fill="FFFFFF"/>
        </w:rPr>
        <w:t> </w:t>
      </w:r>
      <w:r w:rsidRPr="00722907">
        <w:rPr>
          <w:rFonts w:ascii="黑体" w:eastAsia="黑体" w:hAnsi="黑体" w:cs="宋体" w:hint="eastAsia"/>
          <w:color w:val="000000"/>
          <w:kern w:val="0"/>
          <w:sz w:val="20"/>
          <w:szCs w:val="20"/>
          <w:shd w:val="clear" w:color="auto" w:fill="FFFFFF"/>
        </w:rPr>
        <w:t>的详细信息。</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〖预处理任务值〗 — 任务执行前字段中的值。对于新维成员，该字段为空。对于已删除维成员，该字段显示已删除成员的标识。对于已修改维成员，该字段显示更改前的属性值或层次结构，或者，如果处理之前没有值，则显示为空。</w:t>
      </w:r>
    </w:p>
    <w:p w:rsidR="00722907" w:rsidRPr="00722907" w:rsidRDefault="00722907" w:rsidP="00E20B51">
      <w:pPr>
        <w:widowControl/>
        <w:numPr>
          <w:ilvl w:val="0"/>
          <w:numId w:val="37"/>
        </w:numPr>
        <w:spacing w:before="60" w:after="60"/>
        <w:ind w:left="552"/>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〖后处理任务值〗 — 任务执行后字段中的值。对于新维成员，该字段显示所创建成员的标识。对于已删除维成员，该字段为空。对于已修改维成员，该字段显示更改前的属性值或层次结构，或者，如果值已删除，则显示为空。</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报表过滤器</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在列标题中输入过滤器值可以过滤报表。输入多个列的过滤值可以组合过滤。</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排序报表中的列</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通过单击列标题，可以按升序或降序排序报表中的列。</w:t>
      </w:r>
    </w:p>
    <w:p w:rsidR="00722907" w:rsidRPr="00722907" w:rsidRDefault="00722907" w:rsidP="00722907">
      <w:pPr>
        <w:keepNext/>
        <w:widowControl/>
        <w:spacing w:before="120" w:after="60"/>
        <w:jc w:val="left"/>
        <w:outlineLvl w:val="3"/>
        <w:rPr>
          <w:rFonts w:ascii="黑体" w:eastAsia="黑体" w:hAnsi="黑体" w:cs="宋体"/>
          <w:b/>
          <w:bCs/>
          <w:color w:val="000080"/>
          <w:kern w:val="0"/>
          <w:sz w:val="28"/>
          <w:szCs w:val="28"/>
          <w:shd w:val="clear" w:color="auto" w:fill="FFFFFF"/>
        </w:rPr>
      </w:pPr>
      <w:r w:rsidRPr="00722907">
        <w:rPr>
          <w:rFonts w:ascii="黑体" w:eastAsia="黑体" w:hAnsi="黑体" w:cs="宋体" w:hint="eastAsia"/>
          <w:b/>
          <w:bCs/>
          <w:color w:val="000080"/>
          <w:kern w:val="0"/>
          <w:sz w:val="28"/>
          <w:szCs w:val="28"/>
          <w:shd w:val="clear" w:color="auto" w:fill="FFFFFF"/>
        </w:rPr>
        <w:lastRenderedPageBreak/>
        <w:t>作业</w:t>
      </w:r>
    </w:p>
    <w:p w:rsidR="00722907" w:rsidRP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要查看管理活动报表，请从〖主页〗选项卡的左侧导航窗格中选择〖审计线索〗，并从报表列表中选择〖管理活动〗。设置适当的报表选项，并选择〖显示报表〗。</w:t>
      </w:r>
    </w:p>
    <w:p w:rsidR="00722907" w:rsidRDefault="00722907" w:rsidP="00722907">
      <w:pPr>
        <w:widowControl/>
        <w:spacing w:before="60" w:after="60"/>
        <w:jc w:val="left"/>
        <w:rPr>
          <w:rFonts w:ascii="黑体" w:eastAsia="黑体" w:hAnsi="黑体" w:cs="宋体"/>
          <w:color w:val="000000"/>
          <w:kern w:val="0"/>
          <w:sz w:val="20"/>
          <w:szCs w:val="20"/>
          <w:shd w:val="clear" w:color="auto" w:fill="FFFFFF"/>
        </w:rPr>
      </w:pPr>
      <w:r w:rsidRPr="00722907">
        <w:rPr>
          <w:rFonts w:ascii="黑体" w:eastAsia="黑体" w:hAnsi="黑体" w:cs="宋体" w:hint="eastAsia"/>
          <w:color w:val="000000"/>
          <w:kern w:val="0"/>
          <w:sz w:val="20"/>
          <w:szCs w:val="20"/>
          <w:shd w:val="clear" w:color="auto" w:fill="FFFFFF"/>
        </w:rPr>
        <w:t>在报表中，列对应上表中的参数。</w:t>
      </w:r>
    </w:p>
    <w:p w:rsidR="00C12F4F" w:rsidRPr="00C12F4F" w:rsidRDefault="00C12F4F" w:rsidP="00722907">
      <w:pPr>
        <w:widowControl/>
        <w:spacing w:before="60" w:after="60"/>
        <w:jc w:val="left"/>
        <w:rPr>
          <w:rFonts w:ascii="黑体" w:eastAsia="黑体" w:hAnsi="黑体" w:cs="宋体"/>
          <w:color w:val="000000"/>
          <w:kern w:val="0"/>
          <w:sz w:val="20"/>
          <w:szCs w:val="20"/>
          <w:shd w:val="clear" w:color="auto" w:fill="FFFFFF"/>
        </w:rPr>
      </w:pPr>
    </w:p>
    <w:p w:rsidR="00EC266B" w:rsidRPr="00C72B13" w:rsidRDefault="00C72B13" w:rsidP="00C72B13">
      <w:pPr>
        <w:pStyle w:val="1"/>
        <w:rPr>
          <w:shd w:val="clear" w:color="auto" w:fill="FFFFFF"/>
        </w:rPr>
      </w:pPr>
      <w:r>
        <w:rPr>
          <w:rStyle w:val="sapxdptitle"/>
          <w:rFonts w:ascii="黑体" w:eastAsia="黑体" w:hAnsi="黑体" w:hint="eastAsia"/>
          <w:color w:val="000080"/>
          <w:sz w:val="32"/>
          <w:szCs w:val="32"/>
          <w:shd w:val="clear" w:color="auto" w:fill="FFFFFF"/>
        </w:rPr>
        <w:t>三、</w:t>
      </w:r>
      <w:r w:rsidR="00EC266B">
        <w:rPr>
          <w:rStyle w:val="sapxdptitle"/>
          <w:rFonts w:ascii="黑体" w:eastAsia="黑体" w:hAnsi="黑体" w:hint="eastAsia"/>
          <w:color w:val="000080"/>
          <w:sz w:val="32"/>
          <w:szCs w:val="32"/>
          <w:shd w:val="clear" w:color="auto" w:fill="FFFFFF"/>
        </w:rPr>
        <w:t>管理</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在“管理”屏幕，管理员执行设置和维护任务。</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的设置和维护由以下任务组成：</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环境管理</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维管理</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模型管理</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安全管理，在“安全指南”中进行了阐述</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成员公式的规则、逻辑脚本、业务规则和控制的管理</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业务处理流程设置</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工作状态设置</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流水账设置</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上下文默认值设置</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贯穿钻取配置</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文档类型和子类型管理</w:t>
      </w:r>
    </w:p>
    <w:p w:rsidR="00EC266B" w:rsidRDefault="00EC266B" w:rsidP="00E20B51">
      <w:pPr>
        <w:pStyle w:val="sapxdpparagraph"/>
        <w:numPr>
          <w:ilvl w:val="0"/>
          <w:numId w:val="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审计线索设置</w:t>
      </w:r>
    </w:p>
    <w:p w:rsidR="00EC266B" w:rsidRDefault="00C93AAE" w:rsidP="00C93AAE">
      <w:pPr>
        <w:pStyle w:val="2"/>
        <w:rPr>
          <w:shd w:val="clear" w:color="auto" w:fill="FFFFFF"/>
        </w:rPr>
      </w:pPr>
      <w:r>
        <w:rPr>
          <w:rStyle w:val="sapxdptitle"/>
          <w:rFonts w:ascii="黑体" w:eastAsia="黑体" w:hAnsi="黑体" w:hint="eastAsia"/>
          <w:color w:val="000080"/>
          <w:shd w:val="clear" w:color="auto" w:fill="FFFFFF"/>
        </w:rPr>
        <w:t>3.1</w:t>
      </w:r>
      <w:r w:rsidR="00EC266B">
        <w:rPr>
          <w:rStyle w:val="sapxdptitle"/>
          <w:rFonts w:ascii="黑体" w:eastAsia="黑体" w:hAnsi="黑体" w:hint="eastAsia"/>
          <w:color w:val="000080"/>
          <w:shd w:val="clear" w:color="auto" w:fill="FFFFFF"/>
        </w:rPr>
        <w:t>环境管理</w:t>
      </w:r>
    </w:p>
    <w:p w:rsidR="00EC266B" w:rsidRDefault="00EC266B" w:rsidP="00EC266B">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环境由一个或多个模型组成。环境存储来自每个模型的所有数据。在该环境中，每个模型都包含控制数据的主数据。模型可以在环境中与其他模型共享一个或多个维。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添加新环境</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通过从随 Planning and Consolidation 交付的环境外壳示例环境复制信息，管理者可新建环境。请参阅</w:t>
      </w:r>
      <w:hyperlink r:id="rId68" w:tooltip="至指定文档 新建环境" w:history="1">
        <w:r>
          <w:rPr>
            <w:rStyle w:val="a5"/>
            <w:rFonts w:ascii="黑体" w:eastAsia="黑体" w:hAnsi="黑体" w:hint="eastAsia"/>
            <w:sz w:val="20"/>
            <w:szCs w:val="20"/>
            <w:shd w:val="clear" w:color="auto" w:fill="FFFFFF"/>
          </w:rPr>
          <w:t>新建环境</w:t>
        </w:r>
      </w:hyperlink>
      <w:r>
        <w:rPr>
          <w:rFonts w:ascii="黑体" w:eastAsia="黑体" w:hAnsi="黑体" w:hint="eastAsia"/>
          <w:color w:val="000000"/>
          <w:sz w:val="20"/>
          <w:szCs w:val="20"/>
          <w:shd w:val="clear" w:color="auto" w:fill="FFFFFF"/>
        </w:rPr>
        <w:t>。</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lastRenderedPageBreak/>
        <w:t>设置环境状态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该环境状态确定用户登录和与数据交互的时间及方式。请参阅</w:t>
      </w:r>
      <w:hyperlink r:id="rId69" w:tooltip="至指定文档 环境状态" w:history="1">
        <w:r>
          <w:rPr>
            <w:rStyle w:val="a5"/>
            <w:rFonts w:ascii="黑体" w:eastAsia="黑体" w:hAnsi="黑体" w:hint="eastAsia"/>
            <w:sz w:val="20"/>
            <w:szCs w:val="20"/>
            <w:shd w:val="clear" w:color="auto" w:fill="FFFFFF"/>
          </w:rPr>
          <w:t>环境状态</w:t>
        </w:r>
      </w:hyperlink>
      <w:r>
        <w:rPr>
          <w:rFonts w:ascii="黑体" w:eastAsia="黑体" w:hAnsi="黑体" w:hint="eastAsia"/>
          <w:color w:val="000000"/>
          <w:sz w:val="20"/>
          <w:szCs w:val="20"/>
          <w:shd w:val="clear" w:color="auto" w:fill="FFFFFF"/>
        </w:rPr>
        <w:t>。</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设置模板版本</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已更改报表或计划的动态模板，那么可以通过更改模板版本，强制更新模板文件。因此，登录到该环境的客户端会接收到新模板。通过选择〖管理所有环境〗，选定环境，然后选择〖设置模板版本〗，可以设置模板版本。增量模板版本为 1。</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查看用户活动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记录用户和管理员行为。通过选择〖管理所有环境〗，选定环境，然后选择〖用户活动〗，可以查看活动日志。</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使用电子邮件通知</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管理员可以使用电子邮件通知服务将电子邮件发送给系统中定义的用户或团队。必须正确设置恰当的 SMTP 参数。有关更多信息，请参阅 〖SAP BusinessObjects Planning and Consolidation 10.0 实施指南〗。</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删除环境</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通过选择〖管理所有环境〗，选定环境，可以删除环境。</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1ED484D" wp14:editId="26FB73C3">
            <wp:extent cx="228600" cy="228600"/>
            <wp:effectExtent l="0" t="0" r="0" b="0"/>
            <wp:docPr id="161" name="图片 161"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可以删除包含数据的环境。然而，当模型中包含与维成员相关的数据时，则不能删除该维成员。</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附加消息</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以下信息在管理环境时十分重要：</w:t>
      </w:r>
    </w:p>
    <w:p w:rsidR="00EC266B" w:rsidRDefault="00EC266B" w:rsidP="00E20B51">
      <w:pPr>
        <w:pStyle w:val="sapxdpparagraph"/>
        <w:numPr>
          <w:ilvl w:val="0"/>
          <w:numId w:val="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环境相当于 NetWeaver 中的一个信息范围，该信息范围中几乎包含了所有唯一对象。</w:t>
      </w:r>
    </w:p>
    <w:p w:rsidR="00EC266B" w:rsidRDefault="00EC266B" w:rsidP="00E20B51">
      <w:pPr>
        <w:pStyle w:val="sapxdpparagraph"/>
        <w:numPr>
          <w:ilvl w:val="0"/>
          <w:numId w:val="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环境间没有共享对象（交付的属性除外，如：比例、公式等）。信息范围如同一个文件夹，当为环境时，会更加明确。</w:t>
      </w:r>
    </w:p>
    <w:p w:rsidR="00EC266B" w:rsidRDefault="00EC266B" w:rsidP="00E20B51">
      <w:pPr>
        <w:pStyle w:val="sapxdpparagraph"/>
        <w:numPr>
          <w:ilvl w:val="0"/>
          <w:numId w:val="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可在开发和生产系统之间传输环境更改。有关更多信息，请参阅 SAP Service Marketplace 上的操作指南（</w:t>
      </w:r>
      <w:hyperlink r:id="rId70" w:tooltip="URL http://service.sap.com/instguidesEPM-BPC" w:history="1">
        <w:r>
          <w:rPr>
            <w:rStyle w:val="a5"/>
            <w:rFonts w:hint="eastAsia"/>
            <w:sz w:val="20"/>
            <w:szCs w:val="20"/>
            <w:shd w:val="clear" w:color="auto" w:fill="FFFFFF"/>
          </w:rPr>
          <w:t>http://service.sap.com/instguidesEPM-BPC</w:t>
        </w:r>
      </w:hyperlink>
      <w:r>
        <w:rPr>
          <w:rFonts w:ascii="黑体" w:eastAsia="黑体" w:hAnsi="黑体" w:hint="eastAsia"/>
          <w:color w:val="000000"/>
          <w:sz w:val="20"/>
          <w:szCs w:val="20"/>
          <w:shd w:val="clear" w:color="auto" w:fill="FFFFFF"/>
        </w:rPr>
        <w:t>）。</w:t>
      </w:r>
    </w:p>
    <w:p w:rsidR="00EC266B" w:rsidRPr="00C72AC1" w:rsidRDefault="00C72AC1" w:rsidP="00C72AC1">
      <w:pPr>
        <w:pStyle w:val="3"/>
      </w:pPr>
      <w:r w:rsidRPr="00C72AC1">
        <w:rPr>
          <w:rStyle w:val="sapxdptitle"/>
          <w:rFonts w:hint="eastAsia"/>
        </w:rPr>
        <w:t>3.1.1</w:t>
      </w:r>
      <w:r w:rsidR="00EC266B" w:rsidRPr="00C72AC1">
        <w:rPr>
          <w:rStyle w:val="sapxdptitle"/>
          <w:rFonts w:hint="eastAsia"/>
        </w:rPr>
        <w:t>新建环境</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您可以通过复制“环境外壳”示例环境或现有环境新建环境。</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将源环境的所有组件复制到目标环境，其中包括但不限于：业务处理流程、钻取、审计线索、安全、工作状态、事务数据、文档、流水账以及“库”视图数据。您可以选择〖不〗复制数据库记录、文档和“库”视图数据。复制完成后，可以开始修改默认模型、添加新模型以及为其分配用户。</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在新建环境时，Planning and Consolidation 将执行下列操作：</w:t>
      </w:r>
    </w:p>
    <w:p w:rsidR="00EC266B" w:rsidRDefault="00EC266B" w:rsidP="00E20B51">
      <w:pPr>
        <w:pStyle w:val="sapxdpparagraph"/>
        <w:numPr>
          <w:ilvl w:val="0"/>
          <w:numId w:val="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复制“文件服务”和用户工作区中的环境网络文件夹/数据</w:t>
      </w:r>
    </w:p>
    <w:p w:rsidR="00EC266B" w:rsidRDefault="00EC266B" w:rsidP="00E20B51">
      <w:pPr>
        <w:pStyle w:val="sapxdpparagraph"/>
        <w:numPr>
          <w:ilvl w:val="0"/>
          <w:numId w:val="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创建所有 NetWeaver BI 对象的副本</w:t>
      </w:r>
    </w:p>
    <w:p w:rsidR="00EC266B" w:rsidRDefault="00EC266B" w:rsidP="00E20B51">
      <w:pPr>
        <w:pStyle w:val="sapxdpparagraph"/>
        <w:numPr>
          <w:ilvl w:val="0"/>
          <w:numId w:val="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从源环境中将所有交易数据和主数据复制到新环境</w:t>
      </w:r>
    </w:p>
    <w:p w:rsidR="00EC266B" w:rsidRDefault="00EC266B" w:rsidP="00E20B51">
      <w:pPr>
        <w:pStyle w:val="sapxdpparagraph"/>
        <w:numPr>
          <w:ilvl w:val="0"/>
          <w:numId w:val="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复制安全和 Planning and Consolidation 元数据</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如果系统在复制环境时遇到错误，系统会回滚，以清除失败复制过程中创建的对象。</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通过选择〖管理所有环境〗，然后复制现有环境来添加环境。创建副本时，将名称和描述分配到新环境并指明想要从源环境中复制的记录。</w:t>
      </w:r>
    </w:p>
    <w:p w:rsidR="00EC266B" w:rsidRPr="00C72AC1" w:rsidRDefault="00C72AC1" w:rsidP="00C72AC1">
      <w:pPr>
        <w:pStyle w:val="3"/>
      </w:pPr>
      <w:r w:rsidRPr="00C72AC1">
        <w:rPr>
          <w:rStyle w:val="sapxdptitle"/>
          <w:rFonts w:hint="eastAsia"/>
        </w:rPr>
        <w:t>3.1.2</w:t>
      </w:r>
      <w:r w:rsidR="00EC266B" w:rsidRPr="00C72AC1">
        <w:rPr>
          <w:rStyle w:val="sapxdptitle"/>
          <w:rFonts w:hint="eastAsia"/>
        </w:rPr>
        <w:t>环境外壳示例环境</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可以使用环境外壳示例环境创建自己的环境。</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因为它是一个外壳，因此需要用发布的内容和报表填充，以使其成为完全可运行的环境。环境外壳示例环境不包含除“时间”维信息之外的任何数据，并且仅包含维成员形式的有限主数据。在多数维中，维主数据限定为默认成员，以便在运行管理任务时，环境能够运行。</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在安装新版本 Planning and Consolidation 时，系统会覆盖环境外壳示例环境及其组件。</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E0F3F9A" wp14:editId="6A07BDFA">
            <wp:extent cx="228600" cy="228600"/>
            <wp:effectExtent l="0" t="0" r="0" b="0"/>
            <wp:docPr id="164" name="图片 164"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不得修改环境外壳环境。</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环境外壳环境包含构建可运行环境所需的以下组件：</w:t>
      </w:r>
    </w:p>
    <w:p w:rsidR="00EC266B" w:rsidRDefault="00EC266B" w:rsidP="00E20B51">
      <w:pPr>
        <w:pStyle w:val="sapxdpparagraph"/>
        <w:numPr>
          <w:ilvl w:val="0"/>
          <w:numId w:val="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四个示例模型 — 计划、汇率、合并和所有权，它们包含您开始构建自己的环境时所需的大多数功能。</w:t>
      </w:r>
    </w:p>
    <w:p w:rsidR="00EC266B" w:rsidRDefault="00EC266B" w:rsidP="00E20B51">
      <w:pPr>
        <w:pStyle w:val="sapxdpparagraph"/>
        <w:numPr>
          <w:ilvl w:val="1"/>
          <w:numId w:val="6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“计划”模型是多币种财务模型。默认情况下，计划模型的设计初衷是提供币种换算功能。</w:t>
      </w:r>
    </w:p>
    <w:p w:rsidR="00EC266B" w:rsidRDefault="00EC266B" w:rsidP="00E20B51">
      <w:pPr>
        <w:pStyle w:val="sapxdpparagraph"/>
        <w:numPr>
          <w:ilvl w:val="1"/>
          <w:numId w:val="6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“汇率”模型存储汇率，将分配给“计划”模型用作支持模型。两种模型的组合可以用于计算币种兑换。</w:t>
      </w:r>
    </w:p>
    <w:p w:rsidR="00EC266B" w:rsidRDefault="00EC266B" w:rsidP="00E20B51">
      <w:pPr>
        <w:pStyle w:val="sapxdpparagraph"/>
        <w:numPr>
          <w:ilvl w:val="1"/>
          <w:numId w:val="6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“合并”模型包含合并信息，例如子成员的所有权百分比、控制百分比、合并百分比和合并方法。</w:t>
      </w:r>
    </w:p>
    <w:p w:rsidR="00EC266B" w:rsidRDefault="00EC266B" w:rsidP="00E20B51">
      <w:pPr>
        <w:pStyle w:val="sapxdpparagraph"/>
        <w:numPr>
          <w:ilvl w:val="1"/>
          <w:numId w:val="63"/>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“所有权”模型是合并报告模型的支持模型。该模型存储诸如合并方法、所有权百分比以及用于法定合并的组汇总信息。</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如果需要构建更为复杂的环境（例如，支持法定报告的环境），则可以使用环境外壳中包括的组件来构建环境。</w:t>
      </w:r>
    </w:p>
    <w:p w:rsidR="00EC266B" w:rsidRDefault="00EC266B" w:rsidP="00E20B51">
      <w:pPr>
        <w:pStyle w:val="sapxdpparagraph"/>
        <w:numPr>
          <w:ilvl w:val="0"/>
          <w:numId w:val="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一组动态报表和输入计划模板</w:t>
      </w:r>
    </w:p>
    <w:p w:rsidR="00EC266B" w:rsidRDefault="00EC266B" w:rsidP="00E20B51">
      <w:pPr>
        <w:pStyle w:val="sapxdpparagraph"/>
        <w:numPr>
          <w:ilvl w:val="0"/>
          <w:numId w:val="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数据管理器包</w:t>
      </w:r>
    </w:p>
    <w:p w:rsidR="00EC266B" w:rsidRDefault="00EC266B" w:rsidP="00E20B51">
      <w:pPr>
        <w:pStyle w:val="sapxdpparagraph"/>
        <w:numPr>
          <w:ilvl w:val="0"/>
          <w:numId w:val="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文档视图中的空白文档和库视图中的报表</w:t>
      </w:r>
    </w:p>
    <w:p w:rsidR="00EC266B" w:rsidRDefault="00EC266B" w:rsidP="00E20B51">
      <w:pPr>
        <w:pStyle w:val="sapxdpparagraph"/>
        <w:numPr>
          <w:ilvl w:val="0"/>
          <w:numId w:val="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必填的管理设置参数</w:t>
      </w:r>
    </w:p>
    <w:p w:rsidR="00EC266B" w:rsidRDefault="00EC266B" w:rsidP="00E20B51">
      <w:pPr>
        <w:pStyle w:val="sapxdpparagraph"/>
        <w:numPr>
          <w:ilvl w:val="0"/>
          <w:numId w:val="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具有创建基础 Planning and Consolidation 环境所需属性的全部必需维</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环境外壳示例环境中的维</w:t>
      </w:r>
    </w:p>
    <w:p w:rsidR="00EC266B" w:rsidRDefault="00EC266B" w:rsidP="00EC266B">
      <w:pPr>
        <w:pStyle w:val="5"/>
        <w:spacing w:before="120" w:after="60"/>
        <w:rPr>
          <w:rFonts w:ascii="黑体" w:eastAsia="黑体" w:hAnsi="黑体"/>
          <w:color w:val="000080"/>
          <w:sz w:val="20"/>
          <w:szCs w:val="20"/>
          <w:shd w:val="clear" w:color="auto" w:fill="FFFFFF"/>
        </w:rPr>
      </w:pPr>
      <w:r>
        <w:rPr>
          <w:rFonts w:ascii="黑体" w:eastAsia="黑体" w:hAnsi="黑体" w:hint="eastAsia"/>
          <w:color w:val="000080"/>
          <w:shd w:val="clear" w:color="auto" w:fill="FFFFFF"/>
        </w:rPr>
        <w:t>Planning and Consolidation 模型的统一维</w:t>
      </w:r>
    </w:p>
    <w:tbl>
      <w:tblPr>
        <w:tblW w:w="5000" w:type="pct"/>
        <w:tblCellMar>
          <w:top w:w="15" w:type="dxa"/>
          <w:left w:w="15" w:type="dxa"/>
          <w:bottom w:w="15" w:type="dxa"/>
          <w:right w:w="15" w:type="dxa"/>
        </w:tblCellMar>
        <w:tblLook w:val="04A0" w:firstRow="1" w:lastRow="0" w:firstColumn="1" w:lastColumn="0" w:noHBand="0" w:noVBand="1"/>
      </w:tblPr>
      <w:tblGrid>
        <w:gridCol w:w="1308"/>
        <w:gridCol w:w="1727"/>
        <w:gridCol w:w="2151"/>
        <w:gridCol w:w="739"/>
        <w:gridCol w:w="739"/>
        <w:gridCol w:w="739"/>
        <w:gridCol w:w="1023"/>
      </w:tblGrid>
      <w:tr w:rsidR="00EC266B" w:rsidTr="00EC266B">
        <w:trPr>
          <w:cantSplit/>
          <w:tblHeader/>
        </w:trP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模型</w:t>
            </w:r>
          </w:p>
        </w:tc>
      </w:tr>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所有权</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ACCOUNT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AUDITTRAIL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审计线索记录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RPTCURRENCY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报告币种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INTERCO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公司间合作伙伴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r>
    </w:tbl>
    <w:p w:rsidR="00EC266B" w:rsidRDefault="00EC266B" w:rsidP="00EC266B">
      <w:pPr>
        <w:pStyle w:val="5"/>
        <w:spacing w:before="120" w:after="60"/>
        <w:rPr>
          <w:rFonts w:ascii="黑体" w:eastAsia="黑体" w:hAnsi="黑体"/>
          <w:color w:val="000080"/>
          <w:sz w:val="20"/>
          <w:szCs w:val="20"/>
          <w:shd w:val="clear" w:color="auto" w:fill="FFFFFF"/>
        </w:rPr>
      </w:pPr>
      <w:r>
        <w:rPr>
          <w:rFonts w:ascii="黑体" w:eastAsia="黑体" w:hAnsi="黑体" w:hint="eastAsia"/>
          <w:color w:val="000080"/>
          <w:shd w:val="clear" w:color="auto" w:fill="FFFFFF"/>
        </w:rPr>
        <w:t>合并的特定维</w:t>
      </w:r>
    </w:p>
    <w:tbl>
      <w:tblPr>
        <w:tblW w:w="5000" w:type="pct"/>
        <w:tblCellMar>
          <w:top w:w="15" w:type="dxa"/>
          <w:left w:w="15" w:type="dxa"/>
          <w:bottom w:w="15" w:type="dxa"/>
          <w:right w:w="15" w:type="dxa"/>
        </w:tblCellMar>
        <w:tblLook w:val="04A0" w:firstRow="1" w:lastRow="0" w:firstColumn="1" w:lastColumn="0" w:noHBand="0" w:noVBand="1"/>
      </w:tblPr>
      <w:tblGrid>
        <w:gridCol w:w="1670"/>
        <w:gridCol w:w="1308"/>
        <w:gridCol w:w="1308"/>
        <w:gridCol w:w="944"/>
        <w:gridCol w:w="944"/>
        <w:gridCol w:w="944"/>
        <w:gridCol w:w="1308"/>
      </w:tblGrid>
      <w:tr w:rsidR="00EC266B" w:rsidTr="00EC266B">
        <w:trPr>
          <w:cantSplit/>
          <w:tblHeader/>
        </w:trP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模型</w:t>
            </w:r>
          </w:p>
        </w:tc>
      </w:tr>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所有权</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SCOPE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范围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FLOW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bl>
    <w:p w:rsidR="00EC266B" w:rsidRDefault="00EC266B" w:rsidP="00EC266B">
      <w:pPr>
        <w:pStyle w:val="5"/>
        <w:spacing w:before="120" w:after="60"/>
        <w:rPr>
          <w:rFonts w:ascii="黑体" w:eastAsia="黑体" w:hAnsi="黑体"/>
          <w:color w:val="000080"/>
          <w:sz w:val="20"/>
          <w:szCs w:val="20"/>
          <w:shd w:val="clear" w:color="auto" w:fill="FFFFFF"/>
        </w:rPr>
      </w:pPr>
      <w:r>
        <w:rPr>
          <w:rFonts w:ascii="黑体" w:eastAsia="黑体" w:hAnsi="黑体" w:hint="eastAsia"/>
          <w:color w:val="000080"/>
          <w:shd w:val="clear" w:color="auto" w:fill="FFFFFF"/>
        </w:rPr>
        <w:t>计划的特定维</w:t>
      </w:r>
    </w:p>
    <w:tbl>
      <w:tblPr>
        <w:tblW w:w="5000" w:type="pct"/>
        <w:tblCellMar>
          <w:top w:w="15" w:type="dxa"/>
          <w:left w:w="15" w:type="dxa"/>
          <w:bottom w:w="15" w:type="dxa"/>
          <w:right w:w="15" w:type="dxa"/>
        </w:tblCellMar>
        <w:tblLook w:val="04A0" w:firstRow="1" w:lastRow="0" w:firstColumn="1" w:lastColumn="0" w:noHBand="0" w:noVBand="1"/>
      </w:tblPr>
      <w:tblGrid>
        <w:gridCol w:w="1636"/>
        <w:gridCol w:w="1453"/>
        <w:gridCol w:w="1281"/>
        <w:gridCol w:w="925"/>
        <w:gridCol w:w="925"/>
        <w:gridCol w:w="925"/>
        <w:gridCol w:w="1281"/>
      </w:tblGrid>
      <w:tr w:rsidR="00EC266B" w:rsidTr="00EC266B">
        <w:trPr>
          <w:cantSplit/>
          <w:tblHeader/>
        </w:trP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模型</w:t>
            </w:r>
          </w:p>
        </w:tc>
      </w:tr>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所有权</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PRODUCT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产品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bl>
    <w:p w:rsidR="00EC266B" w:rsidRDefault="00EC266B" w:rsidP="00EC266B">
      <w:pPr>
        <w:pStyle w:val="5"/>
        <w:spacing w:before="120" w:after="60"/>
        <w:rPr>
          <w:rFonts w:ascii="黑体" w:eastAsia="黑体" w:hAnsi="黑体"/>
          <w:color w:val="000080"/>
          <w:sz w:val="20"/>
          <w:szCs w:val="20"/>
          <w:shd w:val="clear" w:color="auto" w:fill="FFFFFF"/>
        </w:rPr>
      </w:pPr>
      <w:r>
        <w:rPr>
          <w:rFonts w:ascii="黑体" w:eastAsia="黑体" w:hAnsi="黑体" w:hint="eastAsia"/>
          <w:color w:val="000080"/>
          <w:shd w:val="clear" w:color="auto" w:fill="FFFFFF"/>
        </w:rPr>
        <w:lastRenderedPageBreak/>
        <w:t>汇率模型的特定维</w:t>
      </w:r>
    </w:p>
    <w:tbl>
      <w:tblPr>
        <w:tblW w:w="5000" w:type="pct"/>
        <w:tblCellMar>
          <w:top w:w="15" w:type="dxa"/>
          <w:left w:w="15" w:type="dxa"/>
          <w:bottom w:w="15" w:type="dxa"/>
          <w:right w:w="15" w:type="dxa"/>
        </w:tblCellMar>
        <w:tblLook w:val="04A0" w:firstRow="1" w:lastRow="0" w:firstColumn="1" w:lastColumn="0" w:noHBand="0" w:noVBand="1"/>
      </w:tblPr>
      <w:tblGrid>
        <w:gridCol w:w="1402"/>
        <w:gridCol w:w="2155"/>
        <w:gridCol w:w="1396"/>
        <w:gridCol w:w="792"/>
        <w:gridCol w:w="792"/>
        <w:gridCol w:w="792"/>
        <w:gridCol w:w="1097"/>
      </w:tblGrid>
      <w:tr w:rsidR="00EC266B" w:rsidTr="00EC266B">
        <w:trPr>
          <w:cantSplit/>
          <w:tblHeader/>
        </w:trP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模型</w:t>
            </w:r>
          </w:p>
        </w:tc>
      </w:tr>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所有权</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R_ACCOUNT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汇率科目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R_ENTITY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汇率实体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INPUTCURRENCY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输入币种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r>
    </w:tbl>
    <w:p w:rsidR="00EC266B" w:rsidRDefault="00EC266B" w:rsidP="00EC266B">
      <w:pPr>
        <w:pStyle w:val="5"/>
        <w:spacing w:before="120" w:after="60"/>
        <w:rPr>
          <w:rFonts w:ascii="黑体" w:eastAsia="黑体" w:hAnsi="黑体"/>
          <w:color w:val="000080"/>
          <w:sz w:val="20"/>
          <w:szCs w:val="20"/>
          <w:shd w:val="clear" w:color="auto" w:fill="FFFFFF"/>
        </w:rPr>
      </w:pPr>
      <w:r>
        <w:rPr>
          <w:rFonts w:ascii="黑体" w:eastAsia="黑体" w:hAnsi="黑体" w:hint="eastAsia"/>
          <w:color w:val="000080"/>
          <w:shd w:val="clear" w:color="auto" w:fill="FFFFFF"/>
        </w:rPr>
        <w:t>所有权模型的特定维</w:t>
      </w:r>
    </w:p>
    <w:tbl>
      <w:tblPr>
        <w:tblW w:w="5000" w:type="pct"/>
        <w:tblCellMar>
          <w:top w:w="15" w:type="dxa"/>
          <w:left w:w="15" w:type="dxa"/>
          <w:bottom w:w="15" w:type="dxa"/>
          <w:right w:w="15" w:type="dxa"/>
        </w:tblCellMar>
        <w:tblLook w:val="04A0" w:firstRow="1" w:lastRow="0" w:firstColumn="1" w:lastColumn="0" w:noHBand="0" w:noVBand="1"/>
      </w:tblPr>
      <w:tblGrid>
        <w:gridCol w:w="889"/>
        <w:gridCol w:w="1737"/>
        <w:gridCol w:w="1906"/>
        <w:gridCol w:w="888"/>
        <w:gridCol w:w="888"/>
        <w:gridCol w:w="888"/>
        <w:gridCol w:w="1230"/>
      </w:tblGrid>
      <w:tr w:rsidR="00EC266B" w:rsidTr="00EC266B">
        <w:trPr>
          <w:cantSplit/>
          <w:tblHeader/>
        </w:trP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模型</w:t>
            </w:r>
          </w:p>
        </w:tc>
      </w:tr>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所有权</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O_ACCOUNT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所有权科目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X</w:t>
            </w:r>
          </w:p>
        </w:tc>
      </w:tr>
    </w:tbl>
    <w:p w:rsidR="00EC266B" w:rsidRPr="00C72AC1" w:rsidRDefault="00C72AC1" w:rsidP="00C72AC1">
      <w:pPr>
        <w:pStyle w:val="3"/>
      </w:pPr>
      <w:r w:rsidRPr="00C72AC1">
        <w:rPr>
          <w:rStyle w:val="sapxdptitle"/>
          <w:rFonts w:hint="eastAsia"/>
        </w:rPr>
        <w:t>3.1.3</w:t>
      </w:r>
      <w:r w:rsidR="00EC266B" w:rsidRPr="00C72AC1">
        <w:rPr>
          <w:rStyle w:val="sapxdptitle"/>
          <w:rFonts w:hint="eastAsia"/>
        </w:rPr>
        <w:t>环境状态</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环境的状态可以是〖在线〗或〖脱机〗。在管理员通过赋予新建环境〖在线〗状态使其可用之前，该环境的状态将一直为〖脱机〗。如果环境为脱机，则用户在执行数据检索和导出任务方面可能受限。</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用户试图登录到脱机的环境时，系统将显示警告，并打开该环境以脱机处理预制或锁定的文档。用户还可以查询模型信息，但数据有可能不是最新的。</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可以通过选择</w:t>
      </w:r>
      <w:r>
        <w:rPr>
          <w:rFonts w:ascii="黑体" w:eastAsia="黑体" w:hAnsi="黑体"/>
          <w:noProof/>
          <w:color w:val="000000"/>
          <w:sz w:val="20"/>
          <w:szCs w:val="20"/>
          <w:shd w:val="clear" w:color="auto" w:fill="FFFFFF"/>
        </w:rPr>
        <w:drawing>
          <wp:inline distT="0" distB="0" distL="0" distR="0" wp14:anchorId="4949B4A2" wp14:editId="2BA37841">
            <wp:extent cx="104775" cy="123825"/>
            <wp:effectExtent l="0" t="0" r="9525" b="9525"/>
            <wp:docPr id="168" name="图片 1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〖管理所有环境〗</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39492171" wp14:editId="4594BEFF">
            <wp:extent cx="114300" cy="114300"/>
            <wp:effectExtent l="0" t="0" r="0" b="0"/>
            <wp:docPr id="167" name="图片 1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〖更改状态〗</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76701965" wp14:editId="458B32F3">
            <wp:extent cx="123825" cy="123825"/>
            <wp:effectExtent l="0" t="0" r="9525" b="9525"/>
            <wp:docPr id="166" name="图片 1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来手动设置环境的状态。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可以输入消息，显示给在环境处于脱机状态时试图执行限制任务的用户。如果可行，建议包括当前日期和时间，并且提供环境何时可用的预计时间。</w:t>
      </w:r>
    </w:p>
    <w:p w:rsidR="00EC266B" w:rsidRDefault="00C93AAE" w:rsidP="00C93AAE">
      <w:pPr>
        <w:pStyle w:val="2"/>
        <w:rPr>
          <w:shd w:val="clear" w:color="auto" w:fill="FFFFFF"/>
        </w:rPr>
      </w:pPr>
      <w:r>
        <w:rPr>
          <w:rStyle w:val="sapxdptitle"/>
          <w:rFonts w:ascii="黑体" w:eastAsia="黑体" w:hAnsi="黑体" w:hint="eastAsia"/>
          <w:color w:val="000080"/>
          <w:shd w:val="clear" w:color="auto" w:fill="FFFFFF"/>
        </w:rPr>
        <w:t>3.2</w:t>
      </w:r>
      <w:r w:rsidR="00EC266B">
        <w:rPr>
          <w:rStyle w:val="sapxdptitle"/>
          <w:rFonts w:ascii="黑体" w:eastAsia="黑体" w:hAnsi="黑体" w:hint="eastAsia"/>
          <w:color w:val="000080"/>
          <w:shd w:val="clear" w:color="auto" w:fill="FFFFFF"/>
        </w:rPr>
        <w:t>维管理</w:t>
      </w:r>
      <w:r w:rsidR="00EC266B">
        <w:rPr>
          <w:rStyle w:val="apple-converted-space"/>
          <w:rFonts w:hint="eastAsia"/>
          <w:color w:val="000080"/>
          <w:shd w:val="clear" w:color="auto" w:fill="FFFFFF"/>
        </w:rPr>
        <w:t> </w:t>
      </w:r>
    </w:p>
    <w:p w:rsidR="00EC266B" w:rsidRDefault="00EC266B" w:rsidP="00EC266B">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维是相关数据成员的集合，表示业务的一个方面；例如，科目、产品或币种。通过管理维，可以在您的环境中对维添加和执行其他操作，例如定义成员和分配属性。这些维可以添加到环境中的一个或多个模型中。</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您可以通过以下方式管理维：</w:t>
      </w:r>
    </w:p>
    <w:tbl>
      <w:tblPr>
        <w:tblW w:w="5000" w:type="pct"/>
        <w:tblCellMar>
          <w:top w:w="15" w:type="dxa"/>
          <w:left w:w="15" w:type="dxa"/>
          <w:bottom w:w="15" w:type="dxa"/>
          <w:right w:w="15" w:type="dxa"/>
        </w:tblCellMar>
        <w:tblLook w:val="04A0" w:firstRow="1" w:lastRow="0" w:firstColumn="1" w:lastColumn="0" w:noHBand="0" w:noVBand="1"/>
      </w:tblPr>
      <w:tblGrid>
        <w:gridCol w:w="628"/>
        <w:gridCol w:w="7798"/>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任务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更多信息</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添加维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可以将新维添加到环境中，使其可在模型中使用。</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请参阅</w:t>
            </w:r>
            <w:hyperlink r:id="rId71" w:tooltip="至指定文档 新建维" w:history="1">
              <w:r>
                <w:rPr>
                  <w:rStyle w:val="a5"/>
                  <w:rFonts w:ascii="黑体" w:eastAsia="黑体" w:hAnsi="黑体" w:hint="eastAsia"/>
                  <w:sz w:val="20"/>
                  <w:szCs w:val="20"/>
                </w:rPr>
                <w:t>新建维</w:t>
              </w:r>
            </w:hyperlink>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复制维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可以通过复制现有维创建新维。复制维时，指定源维、新名称和描述。</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请参阅</w:t>
            </w:r>
            <w:hyperlink r:id="rId72" w:tooltip="至指定文档 新建维。" w:history="1">
              <w:r>
                <w:rPr>
                  <w:rStyle w:val="a5"/>
                  <w:rFonts w:ascii="黑体" w:eastAsia="黑体" w:hAnsi="黑体" w:hint="eastAsia"/>
                  <w:sz w:val="20"/>
                  <w:szCs w:val="20"/>
                </w:rPr>
                <w:t>新建维。</w:t>
              </w:r>
            </w:hyperlink>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修改维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可以修改现有维。修改维时，可以更改维的名称、描述、维类型、参考维和维属性，并可以启用维的成员公式。</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请参阅</w:t>
            </w:r>
            <w:hyperlink r:id="rId73" w:tooltip="至指定文档 新建维。" w:history="1">
              <w:r>
                <w:rPr>
                  <w:rStyle w:val="a5"/>
                  <w:rFonts w:ascii="黑体" w:eastAsia="黑体" w:hAnsi="黑体" w:hint="eastAsia"/>
                  <w:sz w:val="20"/>
                  <w:szCs w:val="20"/>
                </w:rPr>
                <w:t>新建维。</w:t>
              </w:r>
            </w:hyperlink>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处理维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创建维或更改现有维时，需要处理维。</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请参阅</w:t>
            </w:r>
            <w:hyperlink r:id="rId74" w:tooltip="至指定文档 维处理" w:history="1">
              <w:r>
                <w:rPr>
                  <w:rStyle w:val="a5"/>
                  <w:rFonts w:ascii="黑体" w:eastAsia="黑体" w:hAnsi="黑体" w:hint="eastAsia"/>
                  <w:sz w:val="20"/>
                  <w:szCs w:val="20"/>
                </w:rPr>
                <w:t>维处理</w:t>
              </w:r>
            </w:hyperlink>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删除维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可以从环境中删除维。但无法删除已分配到模型中的维。</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通过选择维，然后选择〖删除〗，从环境中删除维。</w:t>
            </w:r>
          </w:p>
        </w:tc>
      </w:tr>
    </w:tbl>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要管理维，请从“管理”屏幕中选择</w:t>
      </w:r>
      <w:r>
        <w:rPr>
          <w:rFonts w:ascii="黑体" w:eastAsia="黑体" w:hAnsi="黑体"/>
          <w:noProof/>
          <w:color w:val="000000"/>
          <w:sz w:val="20"/>
          <w:szCs w:val="20"/>
          <w:shd w:val="clear" w:color="auto" w:fill="FFFFFF"/>
        </w:rPr>
        <w:drawing>
          <wp:inline distT="0" distB="0" distL="0" distR="0" wp14:anchorId="57E8F794" wp14:editId="1F6EDD95">
            <wp:extent cx="104775" cy="123825"/>
            <wp:effectExtent l="0" t="0" r="9525" b="9525"/>
            <wp:docPr id="172" name="图片 1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〖维和模型〗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7B37576B" wp14:editId="1521B037">
            <wp:extent cx="114300" cy="114300"/>
            <wp:effectExtent l="0" t="0" r="0" b="0"/>
            <wp:docPr id="171" name="图片 1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871E9B3" wp14:editId="551F48F3">
            <wp:extent cx="123825" cy="123825"/>
            <wp:effectExtent l="0" t="0" r="9525" b="9525"/>
            <wp:docPr id="170" name="图片 1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。选择维后，可以执行提供的任务之一。</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更多信息</w:t>
      </w:r>
    </w:p>
    <w:p w:rsidR="00EC266B" w:rsidRDefault="0017607D" w:rsidP="00EC266B">
      <w:pPr>
        <w:pStyle w:val="sapxdpparagraph"/>
        <w:spacing w:before="60" w:beforeAutospacing="0" w:after="60" w:afterAutospacing="0"/>
        <w:rPr>
          <w:rFonts w:ascii="黑体" w:eastAsia="黑体" w:hAnsi="黑体"/>
          <w:color w:val="000000"/>
          <w:sz w:val="20"/>
          <w:szCs w:val="20"/>
          <w:shd w:val="clear" w:color="auto" w:fill="FFFFFF"/>
        </w:rPr>
      </w:pPr>
      <w:hyperlink r:id="rId75" w:tooltip="至指定文档 维类型" w:history="1">
        <w:r w:rsidR="00EC266B">
          <w:rPr>
            <w:rStyle w:val="a5"/>
            <w:rFonts w:ascii="黑体" w:eastAsia="黑体" w:hAnsi="黑体" w:hint="eastAsia"/>
            <w:sz w:val="20"/>
            <w:szCs w:val="20"/>
            <w:shd w:val="clear" w:color="auto" w:fill="FFFFFF"/>
          </w:rPr>
          <w:t>维类型</w:t>
        </w:r>
      </w:hyperlink>
    </w:p>
    <w:p w:rsidR="00EC266B" w:rsidRDefault="0017607D" w:rsidP="00EC266B">
      <w:pPr>
        <w:pStyle w:val="sapxdpparagraph"/>
        <w:spacing w:before="60" w:beforeAutospacing="0" w:after="60" w:afterAutospacing="0"/>
        <w:rPr>
          <w:rFonts w:ascii="黑体" w:eastAsia="黑体" w:hAnsi="黑体"/>
          <w:color w:val="000000"/>
          <w:sz w:val="20"/>
          <w:szCs w:val="20"/>
          <w:shd w:val="clear" w:color="auto" w:fill="FFFFFF"/>
        </w:rPr>
      </w:pPr>
      <w:hyperlink r:id="rId76" w:tooltip="至指定文档 维安全性" w:history="1">
        <w:r w:rsidR="00EC266B">
          <w:rPr>
            <w:rStyle w:val="a5"/>
            <w:rFonts w:ascii="黑体" w:eastAsia="黑体" w:hAnsi="黑体" w:hint="eastAsia"/>
            <w:sz w:val="20"/>
            <w:szCs w:val="20"/>
            <w:shd w:val="clear" w:color="auto" w:fill="FFFFFF"/>
          </w:rPr>
          <w:t>维安全性</w:t>
        </w:r>
      </w:hyperlink>
    </w:p>
    <w:p w:rsidR="00EC266B" w:rsidRDefault="0017607D" w:rsidP="00EC266B">
      <w:pPr>
        <w:pStyle w:val="sapxdpparagraph"/>
        <w:spacing w:before="60" w:beforeAutospacing="0" w:after="60" w:afterAutospacing="0"/>
        <w:rPr>
          <w:rFonts w:ascii="黑体" w:eastAsia="黑体" w:hAnsi="黑体"/>
          <w:color w:val="000000"/>
          <w:sz w:val="20"/>
          <w:szCs w:val="20"/>
          <w:shd w:val="clear" w:color="auto" w:fill="FFFFFF"/>
        </w:rPr>
      </w:pPr>
      <w:hyperlink r:id="rId77" w:tooltip="至指定文档 维处理" w:history="1">
        <w:r w:rsidR="00EC266B">
          <w:rPr>
            <w:rStyle w:val="a5"/>
            <w:rFonts w:ascii="黑体" w:eastAsia="黑体" w:hAnsi="黑体" w:hint="eastAsia"/>
            <w:sz w:val="20"/>
            <w:szCs w:val="20"/>
            <w:shd w:val="clear" w:color="auto" w:fill="FFFFFF"/>
          </w:rPr>
          <w:t>维处理</w:t>
        </w:r>
      </w:hyperlink>
    </w:p>
    <w:p w:rsidR="00EC266B" w:rsidRDefault="0017607D" w:rsidP="00EC266B">
      <w:pPr>
        <w:pStyle w:val="sapxdpparagraph"/>
        <w:spacing w:before="60" w:beforeAutospacing="0" w:after="60" w:afterAutospacing="0"/>
        <w:rPr>
          <w:rFonts w:ascii="黑体" w:eastAsia="黑体" w:hAnsi="黑体"/>
          <w:color w:val="000000"/>
          <w:sz w:val="20"/>
          <w:szCs w:val="20"/>
          <w:shd w:val="clear" w:color="auto" w:fill="FFFFFF"/>
        </w:rPr>
      </w:pPr>
      <w:hyperlink r:id="rId78" w:tooltip="至指定文档 维成员管理" w:history="1">
        <w:r w:rsidR="00EC266B">
          <w:rPr>
            <w:rStyle w:val="a5"/>
            <w:rFonts w:ascii="黑体" w:eastAsia="黑体" w:hAnsi="黑体" w:hint="eastAsia"/>
            <w:sz w:val="20"/>
            <w:szCs w:val="20"/>
            <w:shd w:val="clear" w:color="auto" w:fill="FFFFFF"/>
          </w:rPr>
          <w:t>维成员管理</w:t>
        </w:r>
      </w:hyperlink>
    </w:p>
    <w:p w:rsidR="00EC266B" w:rsidRDefault="0017607D" w:rsidP="00EC266B">
      <w:pPr>
        <w:pStyle w:val="sapxdpparagraph"/>
        <w:spacing w:before="60" w:beforeAutospacing="0" w:after="60" w:afterAutospacing="0"/>
        <w:rPr>
          <w:rFonts w:ascii="黑体" w:eastAsia="黑体" w:hAnsi="黑体"/>
          <w:color w:val="000000"/>
          <w:sz w:val="20"/>
          <w:szCs w:val="20"/>
          <w:shd w:val="clear" w:color="auto" w:fill="FFFFFF"/>
        </w:rPr>
      </w:pPr>
      <w:hyperlink r:id="rId79" w:tooltip="至指定文档 将维分配给模型" w:history="1">
        <w:r w:rsidR="00EC266B">
          <w:rPr>
            <w:rStyle w:val="a5"/>
            <w:rFonts w:ascii="黑体" w:eastAsia="黑体" w:hAnsi="黑体" w:hint="eastAsia"/>
            <w:sz w:val="20"/>
            <w:szCs w:val="20"/>
            <w:shd w:val="clear" w:color="auto" w:fill="FFFFFF"/>
          </w:rPr>
          <w:t>将维分配给模型</w:t>
        </w:r>
      </w:hyperlink>
    </w:p>
    <w:p w:rsidR="00EC266B" w:rsidRDefault="0017607D" w:rsidP="00EC266B">
      <w:pPr>
        <w:pStyle w:val="sapxdpparagraph"/>
        <w:spacing w:before="60" w:beforeAutospacing="0" w:after="60" w:afterAutospacing="0"/>
        <w:rPr>
          <w:rFonts w:ascii="黑体" w:eastAsia="黑体" w:hAnsi="黑体"/>
          <w:color w:val="000000"/>
          <w:sz w:val="20"/>
          <w:szCs w:val="20"/>
          <w:shd w:val="clear" w:color="auto" w:fill="FFFFFF"/>
        </w:rPr>
      </w:pPr>
      <w:hyperlink r:id="rId80" w:tooltip="至指定文档 维属性" w:history="1">
        <w:r w:rsidR="00EC266B">
          <w:rPr>
            <w:rStyle w:val="a5"/>
            <w:rFonts w:ascii="黑体" w:eastAsia="黑体" w:hAnsi="黑体" w:hint="eastAsia"/>
            <w:sz w:val="20"/>
            <w:szCs w:val="20"/>
            <w:shd w:val="clear" w:color="auto" w:fill="FFFFFF"/>
          </w:rPr>
          <w:t>维属性</w:t>
        </w:r>
      </w:hyperlink>
    </w:p>
    <w:p w:rsidR="00EC266B" w:rsidRPr="00C72AC1" w:rsidRDefault="00C72AC1" w:rsidP="00C72AC1">
      <w:pPr>
        <w:pStyle w:val="3"/>
      </w:pPr>
      <w:r w:rsidRPr="00C72AC1">
        <w:rPr>
          <w:rStyle w:val="sapxdptitle"/>
          <w:rFonts w:hint="eastAsia"/>
        </w:rPr>
        <w:t>3.2.1</w:t>
      </w:r>
      <w:r w:rsidR="00EC266B" w:rsidRPr="00C72AC1">
        <w:rPr>
          <w:rStyle w:val="sapxdptitle"/>
          <w:rFonts w:hint="eastAsia"/>
        </w:rPr>
        <w:t>新建维</w:t>
      </w:r>
      <w:r w:rsidR="00EC266B" w:rsidRPr="00C72AC1">
        <w:rPr>
          <w:rStyle w:val="apple-converted-space"/>
          <w:rFonts w:hint="eastAsia"/>
        </w:rPr>
        <w:t> </w:t>
      </w:r>
    </w:p>
    <w:p w:rsidR="00EC266B" w:rsidRDefault="00EC266B" w:rsidP="00EC266B">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将维添加到环境中，使其可供其模型使用。要把维添加到环境，可以新建维或复制现有维。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使用新维向导添加维时，需要提供以下信息。复制或修改维时也会用到此信息。</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85"/>
        <w:gridCol w:w="7941"/>
      </w:tblGrid>
      <w:tr w:rsidR="00EC266B" w:rsidTr="00C72AC1">
        <w:trPr>
          <w:cantSplit/>
          <w:tblHeader/>
        </w:trPr>
        <w:tc>
          <w:tcPr>
            <w:tcW w:w="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字段</w:t>
            </w:r>
          </w:p>
        </w:tc>
        <w:tc>
          <w:tcPr>
            <w:tcW w:w="4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更多信息</w:t>
            </w:r>
          </w:p>
        </w:tc>
      </w:tr>
      <w:tr w:rsidR="00EC266B" w:rsidTr="00C72AC1">
        <w:trPr>
          <w:cantSplit/>
        </w:trPr>
        <w:tc>
          <w:tcPr>
            <w:tcW w:w="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标识</w:t>
            </w:r>
          </w:p>
        </w:tc>
        <w:tc>
          <w:tcPr>
            <w:tcW w:w="4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维标识不区分大小写，按键入的大小写显示。不管是大写还是小写，维标识必须是唯一的。</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可以使用任意的维标识，但要遵守下列原则：</w:t>
            </w:r>
          </w:p>
          <w:p w:rsidR="00EC266B" w:rsidRDefault="00EC266B" w:rsidP="00E20B51">
            <w:pPr>
              <w:pStyle w:val="sapxdpparagraph"/>
              <w:numPr>
                <w:ilvl w:val="0"/>
                <w:numId w:val="6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标识不能包含特殊字符，如沉音字符或 Cyrillic 字体。</w:t>
            </w:r>
          </w:p>
          <w:p w:rsidR="00EC266B" w:rsidRDefault="00EC266B" w:rsidP="00E20B51">
            <w:pPr>
              <w:pStyle w:val="sapxdpparagraph"/>
              <w:numPr>
                <w:ilvl w:val="0"/>
                <w:numId w:val="6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最多输入 16 个字符，并且不能包含单引号（‘’）、双引号（“”）、反斜线（\）或 &amp;。</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维标识不能包含连接号（-），但可以包含下划线（_）。</w:t>
            </w:r>
          </w:p>
          <w:p w:rsidR="00EC266B" w:rsidRDefault="00EC266B" w:rsidP="00E20B51">
            <w:pPr>
              <w:pStyle w:val="sapxdpparagraph"/>
              <w:numPr>
                <w:ilvl w:val="0"/>
                <w:numId w:val="6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请不要把数字作为维标识的第一个字母。</w:t>
            </w:r>
          </w:p>
          <w:p w:rsidR="00EC266B" w:rsidRDefault="00EC266B" w:rsidP="00E20B51">
            <w:pPr>
              <w:pStyle w:val="sapxdpparagraph"/>
              <w:numPr>
                <w:ilvl w:val="0"/>
                <w:numId w:val="6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请不要使用下列名称：</w:t>
            </w:r>
            <w:r>
              <w:rPr>
                <w:rStyle w:val="apple-converted-space"/>
                <w:rFonts w:hint="eastAsia"/>
                <w:color w:val="000000"/>
                <w:sz w:val="20"/>
                <w:szCs w:val="20"/>
              </w:rPr>
              <w:t> </w:t>
            </w:r>
            <w:r>
              <w:rPr>
                <w:rStyle w:val="HTML"/>
                <w:rFonts w:hint="eastAsia"/>
                <w:color w:val="000000"/>
              </w:rPr>
              <w:t>App</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AppAccess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AvlObject</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CategoryAccess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CollabDoc</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CollabIcons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CollabRecipient</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CollabSupport</w:t>
            </w:r>
            <w:r>
              <w:rPr>
                <w:rFonts w:ascii="黑体" w:eastAsia="黑体" w:hAnsi="黑体" w:hint="eastAsia"/>
                <w:color w:val="000000"/>
                <w:sz w:val="20"/>
                <w:szCs w:val="20"/>
              </w:rPr>
              <w:t>,</w:t>
            </w:r>
            <w:r>
              <w:rPr>
                <w:rStyle w:val="HTML"/>
                <w:rFonts w:hint="eastAsia"/>
                <w:color w:val="000000"/>
              </w:rPr>
              <w:t>CollabType</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DBVERSION</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Defaults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DesktopStyleDef</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Dimension</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DrillDef</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DTIParam</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Function</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Formula</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Group</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InvestParam</w:t>
            </w:r>
            <w:r>
              <w:rPr>
                <w:rFonts w:ascii="黑体" w:eastAsia="黑体" w:hAnsi="黑体" w:hint="eastAsia"/>
                <w:color w:val="000000"/>
                <w:sz w:val="20"/>
                <w:szCs w:val="20"/>
              </w:rPr>
              <w:t>,</w:t>
            </w:r>
            <w:r>
              <w:rPr>
                <w:rStyle w:val="HTML"/>
                <w:rFonts w:hint="eastAsia"/>
                <w:color w:val="000000"/>
              </w:rPr>
              <w:t>MemberAccess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MessageLog</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Packages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PageDef</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Permission</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PublishedBooks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Rate</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ReportParam</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SectionDef</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Status</w:t>
            </w:r>
            <w:r>
              <w:rPr>
                <w:rFonts w:ascii="黑体" w:eastAsia="黑体" w:hAnsi="黑体" w:hint="eastAsia"/>
                <w:color w:val="000000"/>
                <w:sz w:val="20"/>
                <w:szCs w:val="20"/>
              </w:rPr>
              <w:t>,</w:t>
            </w:r>
            <w:r>
              <w:rPr>
                <w:rStyle w:val="HTML"/>
                <w:rFonts w:hint="eastAsia"/>
                <w:color w:val="000000"/>
              </w:rPr>
              <w:t>StatusCode</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TaskAccess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User</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UserGroup</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UserPackages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UserPovDef</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WebContents</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SOURCE</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SIGNEDDATA</w:t>
            </w:r>
          </w:p>
        </w:tc>
      </w:tr>
      <w:tr w:rsidR="00EC266B" w:rsidTr="00C72AC1">
        <w:trPr>
          <w:cantSplit/>
        </w:trPr>
        <w:tc>
          <w:tcPr>
            <w:tcW w:w="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描述</w:t>
            </w:r>
          </w:p>
        </w:tc>
        <w:tc>
          <w:tcPr>
            <w:tcW w:w="4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创建维描述，最多含 255 个字符。</w:t>
            </w:r>
          </w:p>
        </w:tc>
      </w:tr>
      <w:tr w:rsidR="00EC266B" w:rsidTr="00C72AC1">
        <w:trPr>
          <w:cantSplit/>
        </w:trPr>
        <w:tc>
          <w:tcPr>
            <w:tcW w:w="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类型</w:t>
            </w:r>
          </w:p>
        </w:tc>
        <w:tc>
          <w:tcPr>
            <w:tcW w:w="4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维类型支持基于所包含信息的类型来组织模型数据。</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请参阅</w:t>
            </w:r>
            <w:hyperlink r:id="rId81" w:tooltip="至指定文档 维类型" w:history="1">
              <w:r>
                <w:rPr>
                  <w:rStyle w:val="a5"/>
                  <w:rFonts w:ascii="黑体" w:eastAsia="黑体" w:hAnsi="黑体" w:hint="eastAsia"/>
                  <w:sz w:val="20"/>
                  <w:szCs w:val="20"/>
                </w:rPr>
                <w:t>维类型</w:t>
              </w:r>
            </w:hyperlink>
            <w:r>
              <w:rPr>
                <w:rFonts w:ascii="黑体" w:eastAsia="黑体" w:hAnsi="黑体" w:hint="eastAsia"/>
                <w:color w:val="000000"/>
                <w:sz w:val="20"/>
                <w:szCs w:val="20"/>
              </w:rPr>
              <w:t>。</w:t>
            </w:r>
          </w:p>
        </w:tc>
      </w:tr>
      <w:tr w:rsidR="00EC266B" w:rsidTr="00C72AC1">
        <w:trPr>
          <w:cantSplit/>
        </w:trPr>
        <w:tc>
          <w:tcPr>
            <w:tcW w:w="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参考完整性</w:t>
            </w:r>
          </w:p>
        </w:tc>
        <w:tc>
          <w:tcPr>
            <w:tcW w:w="4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参考完整性在验证维的属性时使用另一维的维成员标识。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在处理维时，系统将检查参考完整性属性的值（请参阅</w:t>
            </w:r>
            <w:hyperlink r:id="rId82" w:tooltip="至指定文档 维处理" w:history="1">
              <w:r>
                <w:rPr>
                  <w:rStyle w:val="a5"/>
                  <w:rFonts w:ascii="黑体" w:eastAsia="黑体" w:hAnsi="黑体" w:hint="eastAsia"/>
                  <w:sz w:val="20"/>
                  <w:szCs w:val="20"/>
                </w:rPr>
                <w:t>维处理</w:t>
              </w:r>
            </w:hyperlink>
            <w:r>
              <w:rPr>
                <w:rFonts w:ascii="黑体" w:eastAsia="黑体" w:hAnsi="黑体" w:hint="eastAsia"/>
                <w:color w:val="000000"/>
                <w:sz w:val="20"/>
                <w:szCs w:val="20"/>
              </w:rPr>
              <w:t>）。如果维没有通过验证，则验证不会完成。</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关于维验证规则，请参阅下表。</w:t>
            </w:r>
          </w:p>
        </w:tc>
      </w:tr>
      <w:tr w:rsidR="00EC266B" w:rsidTr="00C72AC1">
        <w:trPr>
          <w:cantSplit/>
        </w:trPr>
        <w:tc>
          <w:tcPr>
            <w:tcW w:w="2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维属性</w:t>
            </w:r>
          </w:p>
        </w:tc>
        <w:tc>
          <w:tcPr>
            <w:tcW w:w="47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可将新属性分配到维。</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请参阅</w:t>
            </w:r>
            <w:hyperlink r:id="rId83" w:tooltip="至指定文档 维属性" w:history="1">
              <w:r>
                <w:rPr>
                  <w:rStyle w:val="a5"/>
                  <w:rFonts w:ascii="黑体" w:eastAsia="黑体" w:hAnsi="黑体" w:hint="eastAsia"/>
                  <w:sz w:val="20"/>
                  <w:szCs w:val="20"/>
                </w:rPr>
                <w:t>维属性</w:t>
              </w:r>
            </w:hyperlink>
            <w:r>
              <w:rPr>
                <w:rFonts w:ascii="黑体" w:eastAsia="黑体" w:hAnsi="黑体" w:hint="eastAsia"/>
                <w:color w:val="000000"/>
                <w:sz w:val="20"/>
                <w:szCs w:val="20"/>
              </w:rPr>
              <w:t>。</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维验证规则</w:t>
      </w:r>
    </w:p>
    <w:tbl>
      <w:tblPr>
        <w:tblW w:w="5000" w:type="pct"/>
        <w:tblCellMar>
          <w:top w:w="15" w:type="dxa"/>
          <w:left w:w="15" w:type="dxa"/>
          <w:bottom w:w="15" w:type="dxa"/>
          <w:right w:w="15" w:type="dxa"/>
        </w:tblCellMar>
        <w:tblLook w:val="04A0" w:firstRow="1" w:lastRow="0" w:firstColumn="1" w:lastColumn="0" w:noHBand="0" w:noVBand="1"/>
      </w:tblPr>
      <w:tblGrid>
        <w:gridCol w:w="2576"/>
        <w:gridCol w:w="2844"/>
        <w:gridCol w:w="1235"/>
        <w:gridCol w:w="1771"/>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维类型标识 — 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参考类型标识 — 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参考属性标识</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A - 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 - 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RATETYPE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ID</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 - 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 - 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YEAR</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 - 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 - 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ID</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 - 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 - 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ID</w:t>
            </w:r>
          </w:p>
        </w:tc>
      </w:tr>
    </w:tbl>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w:t>
      </w:r>
      <w:r>
        <w:rPr>
          <w:rFonts w:ascii="黑体" w:eastAsia="黑体" w:hAnsi="黑体"/>
          <w:noProof/>
          <w:color w:val="000000"/>
          <w:sz w:val="20"/>
          <w:szCs w:val="20"/>
          <w:shd w:val="clear" w:color="auto" w:fill="FFFFFF"/>
        </w:rPr>
        <w:drawing>
          <wp:inline distT="0" distB="0" distL="0" distR="0" wp14:anchorId="513FFCCE" wp14:editId="1ED25A1B">
            <wp:extent cx="104775" cy="123825"/>
            <wp:effectExtent l="0" t="0" r="9525" b="9525"/>
            <wp:docPr id="177" name="图片 1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〖维和模型〗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6D78D89" wp14:editId="165D7E70">
            <wp:extent cx="114300" cy="114300"/>
            <wp:effectExtent l="0" t="0" r="0" b="0"/>
            <wp:docPr id="176" name="图片 1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BC854F9" wp14:editId="6F709677">
            <wp:extent cx="114300" cy="114300"/>
            <wp:effectExtent l="0" t="0" r="0" b="0"/>
            <wp:docPr id="175" name="图片 1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〖新维〗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D495468" wp14:editId="1137F951">
            <wp:extent cx="123825" cy="123825"/>
            <wp:effectExtent l="0" t="0" r="9525" b="9525"/>
            <wp:docPr id="174" name="图片 1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，然后输入所需数据，可以在管理屏幕中新建维。</w:t>
      </w:r>
    </w:p>
    <w:p w:rsidR="00EC266B" w:rsidRPr="00C72AC1" w:rsidRDefault="00C72AC1" w:rsidP="00C72AC1">
      <w:pPr>
        <w:pStyle w:val="3"/>
      </w:pPr>
      <w:r w:rsidRPr="00C72AC1">
        <w:rPr>
          <w:rStyle w:val="sapxdptitle"/>
          <w:rFonts w:hint="eastAsia"/>
        </w:rPr>
        <w:t>3.2.2</w:t>
      </w:r>
      <w:r w:rsidR="00EC266B" w:rsidRPr="00C72AC1">
        <w:rPr>
          <w:rStyle w:val="sapxdptitle"/>
          <w:rFonts w:hint="eastAsia"/>
        </w:rPr>
        <w:t>维类型</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使用维类型，可以根据所包含信息的类型来组织模型中的数据。一个环境中可以有一种类型的多个维。但环境中的每个模型只能具有一种所需的类型。例如，环境可以包含实体维〖实体 B〗 和〖实体 F〗，其中预算模型使用〖实体 B〗，而预测模型使用〖实体 F〗。</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下表描述 Planning and Consolidation 中的维类型：</w:t>
      </w:r>
    </w:p>
    <w:tbl>
      <w:tblPr>
        <w:tblW w:w="5000" w:type="pct"/>
        <w:tblCellMar>
          <w:top w:w="15" w:type="dxa"/>
          <w:left w:w="15" w:type="dxa"/>
          <w:bottom w:w="15" w:type="dxa"/>
          <w:right w:w="15" w:type="dxa"/>
        </w:tblCellMar>
        <w:tblLook w:val="04A0" w:firstRow="1" w:lastRow="0" w:firstColumn="1" w:lastColumn="0" w:noHBand="0" w:noVBand="1"/>
      </w:tblPr>
      <w:tblGrid>
        <w:gridCol w:w="444"/>
        <w:gridCol w:w="443"/>
        <w:gridCol w:w="7539"/>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更多信息</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通常包括科目表和其他计划假设度量。该维通常用科目的层次结构表示。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表示数据跟踪所基于的版本或方案。它包含要跟踪数据的类别，如“实际值”、“预算”和“预测”。可以设置类别以存储版本（如预算 V1 和预算 V2 等）。</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审计线索</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它表示可用于管理主要数据和调整（如果存在）的各种数据源。可以在报表合并模型的计算和业务规则中高效使用，以分隔输入数据。</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表示用于驱动业务流程的业务单元。根据模型设计，实体类型可以是运营单元、成本中心或地理实体等。它表示组织单位，无论其定义是出于法律方面的考虑还是从业务角度考虑。它可以是成本中心、利润中心、法定公司或区域。该维通常用实体的层次结构表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报告单个实体结构中以多个母公司本币表示的合并结果。组为组成员提供多个币种。</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1D4E051E" wp14:editId="55271C8D">
                  <wp:extent cx="228600" cy="228600"/>
                  <wp:effectExtent l="0" t="0" r="0" b="0"/>
                  <wp:docPr id="179" name="图片 17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 R 和 G 标识符都分配给合并模型，而只将 G 标识符分配给合并模型参考的所有权模型。不能将 R 和 G 标识符都分配给同一所有权模型。</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包含实体的公司间代码。表示用于法定合并公司间匹配和抵销的公司间代码。</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包含公司业务中使用的所有币种的币种汇率。出于验证目的，所有环境都必须包含币种维；但是，环境中的每个模型不需要都具有币种维。“报表”模型中的“币种”维必须包含</w:t>
            </w:r>
            <w:r>
              <w:rPr>
                <w:rStyle w:val="apple-converted-space"/>
                <w:rFonts w:hint="eastAsia"/>
                <w:color w:val="000000"/>
                <w:sz w:val="20"/>
                <w:szCs w:val="20"/>
              </w:rPr>
              <w:t> </w:t>
            </w:r>
            <w:r>
              <w:rPr>
                <w:rStyle w:val="HTML"/>
                <w:rFonts w:hint="eastAsia"/>
                <w:color w:val="000000"/>
              </w:rPr>
              <w:t>REPORTING</w:t>
            </w:r>
            <w:r>
              <w:rPr>
                <w:rStyle w:val="apple-converted-space"/>
                <w:rFonts w:hint="eastAsia"/>
                <w:color w:val="000000"/>
                <w:sz w:val="20"/>
                <w:szCs w:val="20"/>
              </w:rPr>
              <w:t> </w:t>
            </w:r>
            <w:r>
              <w:rPr>
                <w:rFonts w:ascii="黑体" w:eastAsia="黑体" w:hAnsi="黑体" w:hint="eastAsia"/>
                <w:color w:val="000000"/>
                <w:sz w:val="20"/>
                <w:szCs w:val="20"/>
              </w:rPr>
              <w:t>属性；“汇率”非报表模型中的“币种”维不需要包含</w:t>
            </w:r>
            <w:r>
              <w:rPr>
                <w:rStyle w:val="apple-converted-space"/>
                <w:rFonts w:hint="eastAsia"/>
                <w:color w:val="000000"/>
                <w:sz w:val="20"/>
                <w:szCs w:val="20"/>
              </w:rPr>
              <w:t> </w:t>
            </w:r>
            <w:r>
              <w:rPr>
                <w:rStyle w:val="HTML"/>
                <w:rFonts w:hint="eastAsia"/>
                <w:color w:val="000000"/>
              </w:rPr>
              <w:t>REPORTING</w:t>
            </w:r>
            <w:r>
              <w:rPr>
                <w:rStyle w:val="apple-converted-space"/>
                <w:rFonts w:hint="eastAsia"/>
                <w:color w:val="000000"/>
                <w:sz w:val="20"/>
                <w:szCs w:val="20"/>
              </w:rPr>
              <w:t> </w:t>
            </w:r>
            <w:r>
              <w:rPr>
                <w:rFonts w:ascii="黑体" w:eastAsia="黑体" w:hAnsi="黑体" w:hint="eastAsia"/>
                <w:color w:val="000000"/>
                <w:sz w:val="20"/>
                <w:szCs w:val="20"/>
              </w:rPr>
              <w:t>属性。有关报表模型和非报表模型的更多信息，请参阅</w:t>
            </w:r>
            <w:hyperlink r:id="rId84" w:tooltip="至指定文档 模型管理" w:history="1">
              <w:r>
                <w:rPr>
                  <w:rStyle w:val="a5"/>
                  <w:rFonts w:ascii="黑体" w:eastAsia="黑体" w:hAnsi="黑体" w:hint="eastAsia"/>
                  <w:sz w:val="20"/>
                  <w:szCs w:val="20"/>
                </w:rPr>
                <w:t>模型管理</w:t>
              </w:r>
            </w:hyperlink>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用于细分科目活动或流。例如，某些科目，如“固定资产”拥有包含“开账”、“添加”、“删除”、“转账”和“期末余额”的子表维。子表类型维对于编写要求按科目计算币种换算金额的业务规则十分重要。</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包含存储数据的时间期间这表示存储数据时所基于的时间期间。时间期间可以用每周、每月、每季度或自定义的各种形式表示。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用户定义</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这表示计划流程所需的任何用户定义的维。在系统中指 U1、U2 和 U3 等。</w:t>
            </w:r>
          </w:p>
        </w:tc>
      </w:tr>
    </w:tbl>
    <w:p w:rsidR="00EC266B" w:rsidRPr="00C72AC1" w:rsidRDefault="00C72AC1" w:rsidP="00C72AC1">
      <w:pPr>
        <w:pStyle w:val="3"/>
      </w:pPr>
      <w:r w:rsidRPr="00C72AC1">
        <w:rPr>
          <w:rStyle w:val="sapxdptitle"/>
          <w:rFonts w:hint="eastAsia"/>
        </w:rPr>
        <w:t>3.2.3</w:t>
      </w:r>
      <w:r w:rsidR="00EC266B" w:rsidRPr="00C72AC1">
        <w:rPr>
          <w:rStyle w:val="sapxdptitle"/>
          <w:rFonts w:hint="eastAsia"/>
        </w:rPr>
        <w:t>维安全性</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维安全性位于模型级别。确保模型中维的安全。维安全性控制对维及其成员的访问权限。</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您可以利用下列功能确保维安全：</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安全维和非安全维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模型中混合搭配安全维和非安全维。通过确保维安全，您可以控制用户或团队对维及其成员的读、写或拒绝访问权限。如果要按特定维控制成员访问权限，您需要将维定义为安全维。所有用户都可以访问非安全维成员。</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数据访问配置文件用于授予模型访问权限。模型中至少要有一个维是安全的，以确保对模型和数据访问的控制。在定义安全维的成员访问权限时，确保定义对该模型所有安全维的访问权限。如果不执行此操作，那么分配给成员访问配置文件的任何用户或团队将无法访问该模型。有关设置成员访问配置文件的更多信息，请参阅 〝SAP Planning and Consolidation 7.5 NW 安全指南〞中的〝成员访问配置文件设置〞。</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成员级别维的安全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除了将单个模型的维定义为安全维之外，您还可以使用成员访问配置文件分配对维中成员的写访问权限。由于在默认情况下，用户无权访问安全维的任何成员，因此必须为要赋予其只读或写访问权限的用户设置成员访问配置文件。</w:t>
      </w:r>
    </w:p>
    <w:p w:rsidR="00EC266B" w:rsidRPr="00C72AC1" w:rsidRDefault="00C72AC1" w:rsidP="00C72AC1">
      <w:pPr>
        <w:pStyle w:val="3"/>
      </w:pPr>
      <w:r w:rsidRPr="00C72AC1">
        <w:rPr>
          <w:rStyle w:val="sapxdptitle"/>
          <w:rFonts w:hint="eastAsia"/>
        </w:rPr>
        <w:t>3.2.4</w:t>
      </w:r>
      <w:r w:rsidR="00EC266B" w:rsidRPr="00C72AC1">
        <w:rPr>
          <w:rStyle w:val="sapxdptitle"/>
          <w:rFonts w:hint="eastAsia"/>
        </w:rPr>
        <w:t>维处理</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创建维或更改现有维时，必须处理该维。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20B51">
      <w:pPr>
        <w:pStyle w:val="sapxdpparagraph"/>
        <w:numPr>
          <w:ilvl w:val="0"/>
          <w:numId w:val="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处理新维时，其属性将保存在数据库中。</w:t>
      </w:r>
    </w:p>
    <w:p w:rsidR="00EC266B" w:rsidRDefault="00EC266B" w:rsidP="00E20B51">
      <w:pPr>
        <w:pStyle w:val="sapxdpparagraph"/>
        <w:numPr>
          <w:ilvl w:val="0"/>
          <w:numId w:val="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处理现有维时，您对其所做的任何更改都将保存在数据库中。</w:t>
      </w:r>
    </w:p>
    <w:p w:rsidR="00EC266B" w:rsidRDefault="00EC266B" w:rsidP="00E20B51">
      <w:pPr>
        <w:pStyle w:val="sapxdpparagraph"/>
        <w:numPr>
          <w:ilvl w:val="0"/>
          <w:numId w:val="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您可以使用数据管理器包计划维的处理。</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有关计划维成员处理的信息，请参阅 〖SAP BusinessObjects EPM 解决方案（用于 Microsoft Office 的加载项）〗帮助。</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可以通过在“管理”屏幕中选择</w:t>
      </w:r>
      <w:r>
        <w:rPr>
          <w:rFonts w:ascii="黑体" w:eastAsia="黑体" w:hAnsi="黑体"/>
          <w:noProof/>
          <w:color w:val="000000"/>
          <w:sz w:val="20"/>
          <w:szCs w:val="20"/>
          <w:shd w:val="clear" w:color="auto" w:fill="FFFFFF"/>
        </w:rPr>
        <w:drawing>
          <wp:inline distT="0" distB="0" distL="0" distR="0" wp14:anchorId="0A6C6573" wp14:editId="7B7C9084">
            <wp:extent cx="104775" cy="123825"/>
            <wp:effectExtent l="0" t="0" r="9525" b="9525"/>
            <wp:docPr id="184" name="图片 1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〖维和模型〗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74C10A71" wp14:editId="2CBA7FDF">
            <wp:extent cx="114300" cy="114300"/>
            <wp:effectExtent l="0" t="0" r="0" b="0"/>
            <wp:docPr id="183" name="图片 1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9C85A5E" wp14:editId="663F7F25">
            <wp:extent cx="123825" cy="123825"/>
            <wp:effectExtent l="0" t="0" r="9525" b="9525"/>
            <wp:docPr id="182" name="图片 1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，然后选择一个或多个维，最后选择〖处理〗来处理维。</w:t>
      </w:r>
    </w:p>
    <w:p w:rsidR="00EC266B" w:rsidRPr="00C72AC1" w:rsidRDefault="00C72AC1" w:rsidP="00C72AC1">
      <w:pPr>
        <w:pStyle w:val="3"/>
      </w:pPr>
      <w:r w:rsidRPr="00C72AC1">
        <w:rPr>
          <w:rStyle w:val="sapxdptitle"/>
          <w:rFonts w:hint="eastAsia"/>
        </w:rPr>
        <w:t>3.2.5</w:t>
      </w:r>
      <w:r w:rsidR="00EC266B" w:rsidRPr="00C72AC1">
        <w:rPr>
          <w:rStyle w:val="sapxdptitle"/>
          <w:rFonts w:hint="eastAsia"/>
        </w:rPr>
        <w:t>维成员管理</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通过添加和修改特定维中的成员来管理维成员。可根据业务需求将成员添加到维。例如，如果公司新建一个办事处，则该办事处的财务信息必须是“实体”、“类别”和“币种”维的组成部分。</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维包含基于类型的预定义属性集。如果需要，可通过选择〖编辑结构〗添加新属性。</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可以分配按照成员值计算和存储信息的维公式。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将成员添加到维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可在“管理”屏幕环境内将成员添加到维，方法是：选择</w:t>
      </w:r>
      <w:r>
        <w:rPr>
          <w:rFonts w:ascii="黑体" w:eastAsia="黑体" w:hAnsi="黑体"/>
          <w:noProof/>
          <w:color w:val="000000"/>
          <w:sz w:val="20"/>
          <w:szCs w:val="20"/>
          <w:shd w:val="clear" w:color="auto" w:fill="FFFFFF"/>
        </w:rPr>
        <w:drawing>
          <wp:inline distT="0" distB="0" distL="0" distR="0" wp14:anchorId="6DE25F41" wp14:editId="206D26AB">
            <wp:extent cx="104775" cy="123825"/>
            <wp:effectExtent l="0" t="0" r="9525" b="9525"/>
            <wp:docPr id="190" name="图片 1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〖维和模型〗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67130BC" wp14:editId="0F676222">
            <wp:extent cx="114300" cy="114300"/>
            <wp:effectExtent l="0" t="0" r="0" b="0"/>
            <wp:docPr id="189" name="图片 1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C2C70EC" wp14:editId="1FF4B48D">
            <wp:extent cx="123825" cy="123825"/>
            <wp:effectExtent l="0" t="0" r="9525" b="9525"/>
            <wp:docPr id="188" name="图片 1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，选定一个维，然后选择〖编辑成员〗。</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成员名称的最大长度为 32 个字符。但是，该限制仅适用于新建的维。对于从 Business Planning and Consolidation 7.5 版迁移过来的维，先前 20 个字符的限制仍适用于成员名称。</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lastRenderedPageBreak/>
        <w:drawing>
          <wp:inline distT="0" distB="0" distL="0" distR="0" wp14:anchorId="09BF3C26" wp14:editId="087336C1">
            <wp:extent cx="228600" cy="228600"/>
            <wp:effectExtent l="0" t="0" r="0" b="0"/>
            <wp:docPr id="187" name="图片 18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如果更改维中的规则，如添加新公式，则必须验证并保存这些规则，然后处理维。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还可以使用“数据管理器”中的包和流程链将成员批量添加到各维。有关更多信息，请参阅 〖SAP BusinessObjects EPM 解决方案（用于 Microsoft Office 的加载项）〗帮助。</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7083F63" wp14:editId="2274986D">
            <wp:extent cx="228600" cy="228600"/>
            <wp:effectExtent l="0" t="0" r="0" b="0"/>
            <wp:docPr id="186" name="图片 186"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不能对维成员标识进行重命名。</w:t>
      </w:r>
    </w:p>
    <w:p w:rsidR="00EC266B" w:rsidRPr="00C72AC1" w:rsidRDefault="00C72AC1" w:rsidP="00C72AC1">
      <w:pPr>
        <w:pStyle w:val="3"/>
      </w:pPr>
      <w:r w:rsidRPr="00C72AC1">
        <w:rPr>
          <w:rStyle w:val="sapxdptitle"/>
          <w:rFonts w:hint="eastAsia"/>
        </w:rPr>
        <w:t>3.2.6</w:t>
      </w:r>
      <w:r w:rsidR="00EC266B" w:rsidRPr="00C72AC1">
        <w:rPr>
          <w:rStyle w:val="sapxdptitle"/>
          <w:rFonts w:hint="eastAsia"/>
        </w:rPr>
        <w:t>将维分配给模型</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将维分配给模型，使这些维中的数据可以在您的模型中使用。每个模型都至少必须有一个所需类型的维：科目（A）、类别（C）、实体（E）和时间（T）。根据模型类型的不同，可能需要具有附加维。</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44A88D5" wp14:editId="2A70238E">
            <wp:extent cx="228600" cy="228600"/>
            <wp:effectExtent l="0" t="0" r="0" b="0"/>
            <wp:docPr id="192" name="图片 19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已包含数据的模型中添加维时会使用警告。将维仅分配给不包含数据的新模型。如果确实将维添加到包含数据的模型，系统会按字母顺序查找第一个叶成员，然后将其加载到事实表中，从而将模型中的所有数据写入到该成员中。</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要将维分配给模型，请按下列步骤修改模型：</w:t>
      </w:r>
    </w:p>
    <w:p w:rsidR="00EC266B" w:rsidRDefault="00EC266B" w:rsidP="00E20B51">
      <w:pPr>
        <w:pStyle w:val="sapxdpparagraph"/>
        <w:numPr>
          <w:ilvl w:val="0"/>
          <w:numId w:val="6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选择该模型，然后选择〖编辑〗。</w:t>
      </w:r>
    </w:p>
    <w:p w:rsidR="00EC266B" w:rsidRDefault="00EC266B" w:rsidP="00E20B51">
      <w:pPr>
        <w:pStyle w:val="sapxdpparagraph"/>
        <w:numPr>
          <w:ilvl w:val="0"/>
          <w:numId w:val="6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选择〖添加/删除〗。</w:t>
      </w:r>
    </w:p>
    <w:p w:rsidR="00EC266B" w:rsidRDefault="00EC266B" w:rsidP="00E20B51">
      <w:pPr>
        <w:pStyle w:val="sapxdpparagraph"/>
        <w:numPr>
          <w:ilvl w:val="0"/>
          <w:numId w:val="6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选择一个或多个可用维，然后选择〖添加〗，再选择〖确定〗。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要从模型中删除维，请按下列步骤修改模型：</w:t>
      </w:r>
    </w:p>
    <w:p w:rsidR="00EC266B" w:rsidRDefault="00EC266B" w:rsidP="00E20B51">
      <w:pPr>
        <w:pStyle w:val="sapxdpparagraph"/>
        <w:numPr>
          <w:ilvl w:val="0"/>
          <w:numId w:val="6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选择该模型，然后选择〖编辑〗。</w:t>
      </w:r>
    </w:p>
    <w:p w:rsidR="00EC266B" w:rsidRDefault="00EC266B" w:rsidP="00E20B51">
      <w:pPr>
        <w:pStyle w:val="sapxdpparagraph"/>
        <w:numPr>
          <w:ilvl w:val="0"/>
          <w:numId w:val="6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选择〖添加/删除〗。</w:t>
      </w:r>
    </w:p>
    <w:p w:rsidR="00EC266B" w:rsidRDefault="00EC266B" w:rsidP="00E20B51">
      <w:pPr>
        <w:pStyle w:val="sapxdpparagraph"/>
        <w:numPr>
          <w:ilvl w:val="0"/>
          <w:numId w:val="6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选择一个或多个所选维，然后选择〖删除〗，再选择〖确定〗。</w:t>
      </w:r>
    </w:p>
    <w:p w:rsidR="00EC266B" w:rsidRPr="00C72AC1" w:rsidRDefault="00C72AC1" w:rsidP="00C72AC1">
      <w:pPr>
        <w:pStyle w:val="3"/>
      </w:pPr>
      <w:r w:rsidRPr="00C72AC1">
        <w:rPr>
          <w:rStyle w:val="sapxdptitle"/>
          <w:rFonts w:hint="eastAsia"/>
        </w:rPr>
        <w:t>3.2.7</w:t>
      </w:r>
      <w:r w:rsidR="00EC266B" w:rsidRPr="00C72AC1">
        <w:rPr>
          <w:rStyle w:val="sapxdptitle"/>
          <w:rFonts w:hint="eastAsia"/>
        </w:rPr>
        <w:t>自定义度量公式</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您可以使用</w:t>
      </w:r>
      <w:r>
        <w:rPr>
          <w:rStyle w:val="apple-converted-space"/>
          <w:rFonts w:hint="eastAsia"/>
          <w:color w:val="000000"/>
          <w:sz w:val="20"/>
          <w:szCs w:val="20"/>
          <w:shd w:val="clear" w:color="auto" w:fill="FFFFFF"/>
        </w:rPr>
        <w:t> </w:t>
      </w:r>
      <w:r>
        <w:rPr>
          <w:rStyle w:val="HTML"/>
          <w:rFonts w:hint="eastAsia"/>
          <w:color w:val="000000"/>
          <w:shd w:val="clear" w:color="auto" w:fill="FFFFFF"/>
        </w:rPr>
        <w:t>UJA_MAINTAIN_MEASURE_FORMULA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程序创建和维护自定义度量公式。</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对维护度量的限制</w:t>
      </w:r>
    </w:p>
    <w:p w:rsidR="00EC266B" w:rsidRDefault="00EC266B" w:rsidP="00E20B51">
      <w:pPr>
        <w:pStyle w:val="sapxdpparagraph"/>
        <w:numPr>
          <w:ilvl w:val="0"/>
          <w:numId w:val="6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无法删除随 Planning and Consolidation 交付的度量。</w:t>
      </w:r>
    </w:p>
    <w:p w:rsidR="00EC266B" w:rsidRDefault="00EC266B" w:rsidP="00E20B51">
      <w:pPr>
        <w:pStyle w:val="sapxdpparagraph"/>
        <w:numPr>
          <w:ilvl w:val="0"/>
          <w:numId w:val="6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无法更改随 Planning and Consolidation 交付的定期多维数据集上的</w:t>
      </w:r>
      <w:r>
        <w:rPr>
          <w:rStyle w:val="apple-converted-space"/>
          <w:rFonts w:hint="eastAsia"/>
          <w:color w:val="000000"/>
          <w:sz w:val="20"/>
          <w:szCs w:val="20"/>
          <w:shd w:val="clear" w:color="auto" w:fill="FFFFFF"/>
        </w:rPr>
        <w:t> </w:t>
      </w:r>
      <w:r>
        <w:rPr>
          <w:rStyle w:val="HTML"/>
          <w:rFonts w:hint="eastAsia"/>
          <w:color w:val="000000"/>
          <w:shd w:val="clear" w:color="auto" w:fill="FFFFFF"/>
        </w:rPr>
        <w:t>PERIODIC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度量和年初迄今（YTD）多维数据集上的 YTD 度量。您可以更改交付的其他度量，但风险自负。</w:t>
      </w:r>
    </w:p>
    <w:p w:rsidR="00EC266B" w:rsidRDefault="00EC266B" w:rsidP="00EC266B">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lastRenderedPageBreak/>
        <w:drawing>
          <wp:inline distT="0" distB="0" distL="0" distR="0" wp14:anchorId="0965738A" wp14:editId="140E3AD2">
            <wp:extent cx="228600" cy="228600"/>
            <wp:effectExtent l="0" t="0" r="0" b="0"/>
            <wp:docPr id="194" name="图片 19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从“管理”屏幕对该模型进行任何更改，都将覆盖随 Planning and Consolidation 交付的度量的更改。建议您创建自定义度量，而不要更改交付的度量。</w:t>
      </w:r>
    </w:p>
    <w:p w:rsidR="00EC266B" w:rsidRDefault="00EC266B" w:rsidP="00E20B51">
      <w:pPr>
        <w:pStyle w:val="sapxdpparagraph"/>
        <w:numPr>
          <w:ilvl w:val="0"/>
          <w:numId w:val="6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公式名称不能重复。</w:t>
      </w:r>
    </w:p>
    <w:p w:rsidR="00EC266B" w:rsidRDefault="00EC266B" w:rsidP="00E20B51">
      <w:pPr>
        <w:pStyle w:val="sapxdpparagraph"/>
        <w:numPr>
          <w:ilvl w:val="0"/>
          <w:numId w:val="6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公式名称必须以大写字母形式输入。</w:t>
      </w:r>
    </w:p>
    <w:p w:rsidR="00EC266B" w:rsidRDefault="00EC266B" w:rsidP="00E20B51">
      <w:pPr>
        <w:pStyle w:val="sapxdpparagraph"/>
        <w:numPr>
          <w:ilvl w:val="0"/>
          <w:numId w:val="6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层次结构的父项节点不能用于度量公式中。</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针对公式维护的提示</w:t>
      </w:r>
    </w:p>
    <w:p w:rsidR="00EC266B" w:rsidRDefault="00EC266B" w:rsidP="00E20B51">
      <w:pPr>
        <w:pStyle w:val="sapxdpparagraph"/>
        <w:numPr>
          <w:ilvl w:val="0"/>
          <w:numId w:val="6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Style w:val="apple-converted-space"/>
          <w:rFonts w:hint="eastAsia"/>
          <w:color w:val="000000"/>
          <w:sz w:val="20"/>
          <w:szCs w:val="20"/>
          <w:shd w:val="clear" w:color="auto" w:fill="FFFFFF"/>
        </w:rPr>
        <w:t> </w:t>
      </w:r>
      <w:r>
        <w:rPr>
          <w:rStyle w:val="HTML1"/>
          <w:rFonts w:hint="eastAsia"/>
          <w:color w:val="000000"/>
          <w:shd w:val="clear" w:color="auto" w:fill="FFFFFF"/>
        </w:rPr>
        <w:t>[MEASURES].[&lt;measure name&gt;]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中指定度量名称时，请使用在“公式名称”字段中定义的相同公式名称。</w:t>
      </w:r>
    </w:p>
    <w:p w:rsidR="00EC266B" w:rsidRDefault="00EC266B" w:rsidP="00E20B51">
      <w:pPr>
        <w:pStyle w:val="sapxdpparagraph"/>
        <w:numPr>
          <w:ilvl w:val="0"/>
          <w:numId w:val="6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如果您的公式需要引用其他度量，请在公式语句部分一同输入其他公式语句和新公式。例如，引用模型中 YTD 存储类型的定期和季初迄今（QTD）度量公式语句。</w:t>
      </w:r>
    </w:p>
    <w:p w:rsidR="00EC266B" w:rsidRDefault="00EC266B" w:rsidP="00E20B51">
      <w:pPr>
        <w:pStyle w:val="sapxdpparagraph"/>
        <w:numPr>
          <w:ilvl w:val="0"/>
          <w:numId w:val="6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如果您希望在“度量公式”中使用某个维属性，则必须包括“NetWeaver 业务仓库”技术名称。例如，您可以使用事务</w:t>
      </w:r>
      <w:r>
        <w:rPr>
          <w:rStyle w:val="apple-converted-space"/>
          <w:rFonts w:hint="eastAsia"/>
          <w:color w:val="000000"/>
          <w:sz w:val="20"/>
          <w:szCs w:val="20"/>
          <w:shd w:val="clear" w:color="auto" w:fill="FFFFFF"/>
        </w:rPr>
        <w:t> </w:t>
      </w:r>
      <w:r>
        <w:rPr>
          <w:rStyle w:val="HTML"/>
          <w:rFonts w:hint="eastAsia"/>
          <w:color w:val="000000"/>
          <w:shd w:val="clear" w:color="auto" w:fill="FFFFFF"/>
        </w:rPr>
        <w:t>MDXTEST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找到此名称。在此事务中，选择 InfoProvider 作为目录，然后选择您的模型（多维数据集）。系统会显示维列表。展开维及其属性查看属性列表。</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[%TIME%].CURRENTMEMBER.PROPERTIES("2/CPMB/GJPDBWP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是使用</w:t>
      </w:r>
      <w:r>
        <w:rPr>
          <w:rStyle w:val="apple-converted-space"/>
          <w:rFonts w:hint="eastAsia"/>
          <w:color w:val="000000"/>
          <w:sz w:val="20"/>
          <w:szCs w:val="20"/>
          <w:shd w:val="clear" w:color="auto" w:fill="FFFFFF"/>
        </w:rPr>
        <w:t> </w:t>
      </w:r>
      <w:r>
        <w:rPr>
          <w:rStyle w:val="HTML"/>
          <w:rFonts w:hint="eastAsia"/>
          <w:color w:val="000000"/>
          <w:shd w:val="clear" w:color="auto" w:fill="FFFFFF"/>
        </w:rPr>
        <w:t>TIME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维的</w:t>
      </w:r>
      <w:r>
        <w:rPr>
          <w:rStyle w:val="apple-converted-space"/>
          <w:rFonts w:hint="eastAsia"/>
          <w:color w:val="000000"/>
          <w:sz w:val="20"/>
          <w:szCs w:val="20"/>
          <w:shd w:val="clear" w:color="auto" w:fill="FFFFFF"/>
        </w:rPr>
        <w:t> </w:t>
      </w:r>
      <w:r>
        <w:rPr>
          <w:rStyle w:val="HTML"/>
          <w:rFonts w:hint="eastAsia"/>
          <w:color w:val="000000"/>
          <w:shd w:val="clear" w:color="auto" w:fill="FFFFFF"/>
        </w:rPr>
        <w:t>TIMEID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属性时采用的语法。</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创建自定义度量公式</w:t>
      </w:r>
    </w:p>
    <w:p w:rsidR="00EC266B" w:rsidRDefault="00EC266B" w:rsidP="00E20B51">
      <w:pPr>
        <w:pStyle w:val="sapxdpparagraph"/>
        <w:numPr>
          <w:ilvl w:val="0"/>
          <w:numId w:val="7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转到 ABAP 层的 〖SE38〗 事务，然后输入</w:t>
      </w:r>
      <w:r>
        <w:rPr>
          <w:rStyle w:val="apple-converted-space"/>
          <w:rFonts w:hint="eastAsia"/>
          <w:color w:val="000000"/>
          <w:sz w:val="20"/>
          <w:szCs w:val="20"/>
          <w:shd w:val="clear" w:color="auto" w:fill="FFFFFF"/>
        </w:rPr>
        <w:t> </w:t>
      </w:r>
      <w:r>
        <w:rPr>
          <w:rStyle w:val="HTML"/>
          <w:rFonts w:hint="eastAsia"/>
          <w:color w:val="000000"/>
          <w:shd w:val="clear" w:color="auto" w:fill="FFFFFF"/>
        </w:rPr>
        <w:t>UJA_MAINTAIN_MEASURE_FORMULA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作为程序名称。</w:t>
      </w:r>
    </w:p>
    <w:p w:rsidR="00EC266B" w:rsidRDefault="00EC266B" w:rsidP="00E20B51">
      <w:pPr>
        <w:pStyle w:val="sapxdpparagraph"/>
        <w:numPr>
          <w:ilvl w:val="0"/>
          <w:numId w:val="7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单击〖调试〗按钮。</w:t>
      </w:r>
    </w:p>
    <w:p w:rsidR="00EC266B" w:rsidRDefault="00EC266B" w:rsidP="00E20B51">
      <w:pPr>
        <w:pStyle w:val="sapxdpparagraph"/>
        <w:numPr>
          <w:ilvl w:val="0"/>
          <w:numId w:val="7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在〖维护度量公式〗屏幕中，输入模型集标识、模型标识和用户标识。您必须具有核心模型的写入访问权限才能保存公式。</w:t>
      </w:r>
    </w:p>
    <w:p w:rsidR="00EC266B" w:rsidRDefault="00EC266B" w:rsidP="00E20B51">
      <w:pPr>
        <w:pStyle w:val="sapxdpparagraph"/>
        <w:numPr>
          <w:ilvl w:val="0"/>
          <w:numId w:val="7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单击〖系统功能条〗上的 〖Enter〗 按钮。</w:t>
      </w:r>
    </w:p>
    <w:p w:rsidR="00EC266B" w:rsidRDefault="00EC266B" w:rsidP="00E20B51">
      <w:pPr>
        <w:pStyle w:val="sapxdpparagraph"/>
        <w:numPr>
          <w:ilvl w:val="0"/>
          <w:numId w:val="7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在〖维护度量公式〗屏幕中，进行下列任一操作：</w:t>
      </w:r>
    </w:p>
    <w:p w:rsidR="00EC266B" w:rsidRDefault="00EC266B" w:rsidP="00E20B51">
      <w:pPr>
        <w:pStyle w:val="sapxdpparagraph"/>
        <w:numPr>
          <w:ilvl w:val="1"/>
          <w:numId w:val="7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要创建度量：</w:t>
      </w:r>
    </w:p>
    <w:p w:rsidR="00EC266B" w:rsidRDefault="00EC266B" w:rsidP="00E20B51">
      <w:pPr>
        <w:pStyle w:val="sapxdpparagraph"/>
        <w:numPr>
          <w:ilvl w:val="2"/>
          <w:numId w:val="70"/>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请单击新项目按钮。</w:t>
      </w:r>
    </w:p>
    <w:p w:rsidR="00EC266B" w:rsidRDefault="00EC266B" w:rsidP="00E20B51">
      <w:pPr>
        <w:pStyle w:val="sapxdpparagraph"/>
        <w:numPr>
          <w:ilvl w:val="2"/>
          <w:numId w:val="70"/>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请输入度量公式名称、描述和公式。</w:t>
      </w:r>
    </w:p>
    <w:p w:rsidR="00EC266B" w:rsidRDefault="00EC266B" w:rsidP="00E20B51">
      <w:pPr>
        <w:pStyle w:val="sapxdpparagraph"/>
        <w:numPr>
          <w:ilvl w:val="1"/>
          <w:numId w:val="7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要显示度量公式，请双击它。</w:t>
      </w:r>
    </w:p>
    <w:p w:rsidR="00EC266B" w:rsidRDefault="00EC266B" w:rsidP="00E20B51">
      <w:pPr>
        <w:pStyle w:val="sapxdpparagraph"/>
        <w:numPr>
          <w:ilvl w:val="1"/>
          <w:numId w:val="7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要显示现有度量，请将光标放在要显示的度量上，然后单击〖显示〗按钮。</w:t>
      </w:r>
    </w:p>
    <w:p w:rsidR="00EC266B" w:rsidRDefault="00EC266B" w:rsidP="00E20B51">
      <w:pPr>
        <w:pStyle w:val="sapxdpparagraph"/>
        <w:numPr>
          <w:ilvl w:val="1"/>
          <w:numId w:val="7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要更改现有度量，请将光标放在要更改的度量上，然后单击〖更改〗按钮。</w:t>
      </w:r>
    </w:p>
    <w:p w:rsidR="00EC266B" w:rsidRDefault="00EC266B" w:rsidP="00E20B51">
      <w:pPr>
        <w:pStyle w:val="sapxdpparagraph"/>
        <w:numPr>
          <w:ilvl w:val="1"/>
          <w:numId w:val="7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要删除度量，请将光标放在要删除的度量上，然后单击〖删除〗按钮。</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示例 — YTD 模型上的 YTD</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MEMBER [MEASURES].[YTD] AS 'IIF(([%P_ACCT%].CURRENTMEMBER.PROPERTIES("2/CPMB/ACCTYPE")="INC" OR [%P_ACCT%].CURRENTMEMBER.PROPERTIES("2/CPMB/ACCTYPE")="LEQ"),-([MEASU</w:t>
      </w:r>
      <w:r>
        <w:rPr>
          <w:rStyle w:val="HTML1"/>
          <w:rFonts w:hint="eastAsia"/>
          <w:color w:val="000000"/>
          <w:shd w:val="clear" w:color="auto" w:fill="FFFFFF"/>
        </w:rPr>
        <w:lastRenderedPageBreak/>
        <w:t>RES].[/CPMB/SDATA], CLOSINGPERIOD([%TIME%].[LEVEL02])), ([MEASURES].[/CPMB/SDATA], CLOSINGPERIOD([%TIME%].[LEVEL02])))' SOLVE_ORDER=3</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示例 — YTD 模型上的 PERIODIC</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MEMBER [MEASURES].[YTD] AS 'IIF(([%P_ACCT%].CURRENTMEMBER.PROPERTIES("2/CPMB/ACCTYPE")="INC" OR [%P_ACCT%].CURRENTMEMBER.PROPERTIES("2/CPMB/ACCTYPE")="LEQ"),-([MEASURES].[/CPMB/SDATA], CLOSINGPERIOD([%TIME%].[LEVEL02])), ([MEASURES].[/CPMB/SDATA], CLOSINGPERIOD([%TIME%].[LEVEL02])))' SOLVE_ORDER=3##</w:t>
      </w:r>
      <w:r>
        <w:rPr>
          <w:rStyle w:val="a7"/>
          <w:rFonts w:hint="eastAsia"/>
          <w:i w:val="0"/>
          <w:iCs w:val="0"/>
          <w:color w:val="000000"/>
          <w:shd w:val="clear" w:color="auto" w:fill="FFFFFF"/>
        </w:rPr>
        <w:t>MEMBER [MEASURES].[PERIODIC]</w:t>
      </w:r>
      <w:r>
        <w:rPr>
          <w:rStyle w:val="apple-converted-space"/>
          <w:rFonts w:hint="eastAsia"/>
          <w:color w:val="000000"/>
          <w:shd w:val="clear" w:color="auto" w:fill="FFFFFF"/>
        </w:rPr>
        <w:t> </w:t>
      </w:r>
      <w:r>
        <w:rPr>
          <w:rStyle w:val="HTML1"/>
          <w:rFonts w:hint="eastAsia"/>
          <w:color w:val="000000"/>
          <w:shd w:val="clear" w:color="auto" w:fill="FFFFFF"/>
        </w:rPr>
        <w:t>AS 'IIF(([%P_ACCT%].CURRENTMEMBER.PROPERTIES("2/CPMB/ACCTYPE")="INC" OR [%P_ACCT%].CURRENTMEMBER.PROPERTIES("2/CPMB/ACCTYPE")="EXP") AND NOT ([%TIME%].CURRENTMEMBER.PROPERTIES("2/CPMB/PERIOD")="TOTAL" OR [%TIME%].CURRENTMEMBER.PROPERTIES("2/CPMB/PERIOD")="Q1" OR [%TIME%].CURRENTMEMBER.PROPERTIES("2/CPMB/PERIOD")="JAN" ), [MEASURES].[YTD]-([MEASURES].[YTD],[%TIME%].LAG(1)), [MEASURES].[YTD])' SOLVE_ORDER=3</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示例 — YTD 模型上的 QTD</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MEMBER [MEASURES].[YTD] AS 'IIF(([%P_ACCT%].CURRENTMEMBER.PROPERTIES("2/CPMB/ACCTYPE")="INC" OR [%P_ACCT%].CURRENTMEMBER.PROPERTIES("2/CPMB/ACCTYPE")="LEQ"),-([MEASURES].[/CPMB/SDATA], CLOSINGPERIOD([%TIME%].[LEVEL02])), ([MEASURES].[/CPMB/SDATA], CLOSINGPERIOD([%TIME%].[LEVEL02])))' SOLVE_ORDER=3</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a7"/>
          <w:rFonts w:hint="eastAsia"/>
          <w:i w:val="0"/>
          <w:iCs w:val="0"/>
          <w:color w:val="000000"/>
          <w:shd w:val="clear" w:color="auto" w:fill="FFFFFF"/>
        </w:rPr>
        <w:t>MEMBER [MEASURES].[PERIODIC]</w:t>
      </w:r>
      <w:r>
        <w:rPr>
          <w:rStyle w:val="apple-converted-space"/>
          <w:rFonts w:hint="eastAsia"/>
          <w:color w:val="000000"/>
          <w:shd w:val="clear" w:color="auto" w:fill="FFFFFF"/>
        </w:rPr>
        <w:t> </w:t>
      </w:r>
      <w:r>
        <w:rPr>
          <w:rStyle w:val="HTML1"/>
          <w:rFonts w:hint="eastAsia"/>
          <w:color w:val="000000"/>
          <w:shd w:val="clear" w:color="auto" w:fill="FFFFFF"/>
        </w:rPr>
        <w:t>AS 'IIF(([%P_ACCT%].CURRENTMEMBER.PROPERTIES("2/CPMB/ACCTYPE")="INC" OR [%P_ACCT%].CURRENTMEMBER.PROPERTIES("2/CPMB/ACCTYPE")="EXP") AND NOT ([%TIME%].CURRENTMEMBER.PROPERTIES("2/CPMB/PERIOD")="TOTAL" OR [%TIME%].CURRENTMEMBER.PROPERTIES("2/CPMB/PERIOD")="Q1" OR [%TIME%].CURRENTMEMBER.PROPERTIES("2/CPMB/PERIOD")="JAN" ), [MEASURES].[YTD]-([MEASURES].[YTD],[%TIME%].LAG(1)), [MEASURES].[YTD])' SOLVE_ORDER=3</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MEMBER [MEASURES].[QTD] AS 'IIF(([%P_ACCT%].CURRENTMEMBER.PROPERTIES("2/CPMB/ACCTYPE")="INC" OR [%P_ACCT%].CURRENTMEMBER.PROPERTIES("2/CPMB/ACCTYPE")="EXP"),IIF([%TIME%].CURRENTMEMBER.PROPERTIES("2/CPMB/TILEVEL")="QUARTER",[MEASURES].[PERIODIC],IIF([%TIME%].CURRENTMEMBER.PROPERTIES("2/CPMB/TILEVEL")="MONTH" OR [%TIME%].CURRENTMEMBER.PROPERTIES("2/CPMB/TILEVEL")="WEEK" OR [%TIME%].CURRENTMEMBER.PROPERTIES("2/CPMB/TILEVEL")="DAY",SUM(PERIODSTODATE([%TIME%].CURRENTMEMBER.PARENT.LEVEL, [%TIME%].CURRENTMEMBER),[MEASURES].[PERIODIC]),NULL)),[MEASURES].[YTD])' SOLVE_ORDER = 3</w:t>
      </w:r>
    </w:p>
    <w:p w:rsidR="00EC266B" w:rsidRPr="00C72AC1" w:rsidRDefault="00C72AC1" w:rsidP="00C72AC1">
      <w:pPr>
        <w:pStyle w:val="3"/>
      </w:pPr>
      <w:r w:rsidRPr="00C72AC1">
        <w:rPr>
          <w:rStyle w:val="sapxdptitle"/>
          <w:rFonts w:hint="eastAsia"/>
        </w:rPr>
        <w:lastRenderedPageBreak/>
        <w:t>3.2.8</w:t>
      </w:r>
      <w:r w:rsidR="00EC266B" w:rsidRPr="00C72AC1">
        <w:rPr>
          <w:rStyle w:val="sapxdptitle"/>
          <w:rFonts w:hint="eastAsia"/>
        </w:rPr>
        <w:t>维属性</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通过将属性分配给维，您可以在报表、成员查找、公式、数据管理器选择中实施强大的功能。可以对系统许多位置的属性进行过滤。例如，如果要按地理区域轻松选择实体，只需添加 REGION 属性并为每个实体输入一个区域值即可。然后，您可以按区域过滤和排序、应用科目逻辑或定义报表格式。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维不同，系统要求的属性也会有所不同。您还可以分配附加属性，以满足业务需求。</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很多属性都是通用属性，如：</w:t>
      </w:r>
      <w:r>
        <w:rPr>
          <w:rStyle w:val="HTML"/>
          <w:rFonts w:hint="eastAsia"/>
          <w:color w:val="000000"/>
          <w:shd w:val="clear" w:color="auto" w:fill="FFFFFF"/>
        </w:rPr>
        <w:t>ID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DESCRIPTION</w:t>
      </w:r>
      <w:r>
        <w:rPr>
          <w:rFonts w:ascii="黑体" w:eastAsia="黑体" w:hAnsi="黑体" w:hint="eastAsia"/>
          <w:color w:val="000000"/>
          <w:sz w:val="20"/>
          <w:szCs w:val="20"/>
          <w:shd w:val="clear" w:color="auto" w:fill="FFFFFF"/>
        </w:rPr>
        <w:t>，而其他属性是维的唯一属性，如</w:t>
      </w:r>
      <w:r>
        <w:rPr>
          <w:rStyle w:val="apple-converted-space"/>
          <w:rFonts w:hint="eastAsia"/>
          <w:color w:val="000000"/>
          <w:sz w:val="20"/>
          <w:szCs w:val="20"/>
          <w:shd w:val="clear" w:color="auto" w:fill="FFFFFF"/>
        </w:rPr>
        <w:t> </w:t>
      </w:r>
      <w:r>
        <w:rPr>
          <w:rStyle w:val="HTML"/>
          <w:rFonts w:hint="eastAsia"/>
          <w:color w:val="000000"/>
          <w:shd w:val="clear" w:color="auto" w:fill="FFFFFF"/>
        </w:rPr>
        <w:t>SCALING</w:t>
      </w:r>
      <w:r>
        <w:rPr>
          <w:rFonts w:ascii="黑体" w:eastAsia="黑体" w:hAnsi="黑体" w:hint="eastAsia"/>
          <w:color w:val="000000"/>
          <w:sz w:val="20"/>
          <w:szCs w:val="20"/>
          <w:shd w:val="clear" w:color="auto" w:fill="FFFFFF"/>
        </w:rPr>
        <w:t>。这些属性定义该维中成员的行为。</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使用维时，您可以使用以下功能：</w:t>
      </w:r>
    </w:p>
    <w:tbl>
      <w:tblPr>
        <w:tblW w:w="5000" w:type="pct"/>
        <w:tblCellMar>
          <w:top w:w="15" w:type="dxa"/>
          <w:left w:w="15" w:type="dxa"/>
          <w:bottom w:w="15" w:type="dxa"/>
          <w:right w:w="15" w:type="dxa"/>
        </w:tblCellMar>
        <w:tblLook w:val="04A0" w:firstRow="1" w:lastRow="0" w:firstColumn="1" w:lastColumn="0" w:noHBand="0" w:noVBand="1"/>
      </w:tblPr>
      <w:tblGrid>
        <w:gridCol w:w="1158"/>
        <w:gridCol w:w="7268"/>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任务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更多信息</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将属性添加到维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选择维库中的维，然后在属性列表上方的工具栏中单击〖添加〗，可以将属性添加到维。</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将属性添加到维中时，必须指定以下内容：</w:t>
            </w:r>
          </w:p>
          <w:p w:rsidR="00EC266B" w:rsidRDefault="00EC266B" w:rsidP="00E20B51">
            <w:pPr>
              <w:pStyle w:val="sapxdpparagraph"/>
              <w:numPr>
                <w:ilvl w:val="0"/>
                <w:numId w:val="71"/>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〖标识〗 — 属性的标识。标识不区分大小写，但按键入的大小写显示。标识在维内必须是唯一的（不论是否大小写）。它的最大长度是 20 个字符。允许的字符为：A-Z、a-z、0-9、_、-。不可包含以下无效字符：单引号（‘’）、双引号（“”）、反斜杠 （\）、和号（&amp;）和连字符（-）。不可以以数字开头。不可与系统生成的属性的标识相同。不可包含字符串</w:t>
            </w:r>
            <w:r>
              <w:rPr>
                <w:rStyle w:val="apple-converted-space"/>
                <w:rFonts w:hint="eastAsia"/>
                <w:color w:val="000000"/>
                <w:sz w:val="20"/>
                <w:szCs w:val="20"/>
              </w:rPr>
              <w:t> </w:t>
            </w:r>
            <w:r>
              <w:rPr>
                <w:rStyle w:val="sapxdpquote"/>
                <w:rFonts w:ascii="黑体" w:eastAsia="黑体" w:hAnsi="黑体" w:hint="eastAsia"/>
                <w:color w:val="000000"/>
                <w:sz w:val="20"/>
                <w:szCs w:val="20"/>
              </w:rPr>
              <w:t>「PARENTH」</w:t>
            </w:r>
            <w:r>
              <w:rPr>
                <w:rFonts w:ascii="黑体" w:eastAsia="黑体" w:hAnsi="黑体" w:hint="eastAsia"/>
                <w:color w:val="000000"/>
                <w:sz w:val="20"/>
                <w:szCs w:val="20"/>
              </w:rPr>
              <w:t>。不可与下述任意特殊属性的标识相同。</w:t>
            </w:r>
          </w:p>
          <w:p w:rsidR="00EC266B" w:rsidRDefault="00EC266B" w:rsidP="00E20B51">
            <w:pPr>
              <w:pStyle w:val="sapxdpparagraph"/>
              <w:numPr>
                <w:ilvl w:val="0"/>
                <w:numId w:val="71"/>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〖名称〗 — 属性的名称。属性名称的最大长度为 40 个字符。</w:t>
            </w:r>
          </w:p>
          <w:p w:rsidR="00EC266B" w:rsidRDefault="00EC266B" w:rsidP="00E20B51">
            <w:pPr>
              <w:pStyle w:val="sapxdpparagraph"/>
              <w:numPr>
                <w:ilvl w:val="0"/>
                <w:numId w:val="71"/>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〖字符数〗 — 属性值的最大长度。该长度必须是大于零的整数。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将属性添加到合并、所有权和汇率模型中的维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将属性添加到合并、所有权和汇率模型中的维时，可以选择为以下维类型添加预定义的属性集：</w:t>
            </w:r>
          </w:p>
          <w:p w:rsidR="00EC266B" w:rsidRDefault="00EC266B" w:rsidP="00E20B51">
            <w:pPr>
              <w:pStyle w:val="sapxdpparagraph"/>
              <w:numPr>
                <w:ilvl w:val="0"/>
                <w:numId w:val="7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科目</w:t>
            </w:r>
          </w:p>
          <w:p w:rsidR="00EC266B" w:rsidRDefault="00EC266B" w:rsidP="00E20B51">
            <w:pPr>
              <w:pStyle w:val="sapxdpparagraph"/>
              <w:numPr>
                <w:ilvl w:val="0"/>
                <w:numId w:val="7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类别</w:t>
            </w:r>
          </w:p>
          <w:p w:rsidR="00EC266B" w:rsidRDefault="00EC266B" w:rsidP="00E20B51">
            <w:pPr>
              <w:pStyle w:val="sapxdpparagraph"/>
              <w:numPr>
                <w:ilvl w:val="0"/>
                <w:numId w:val="7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审计线索</w:t>
            </w:r>
          </w:p>
          <w:p w:rsidR="00EC266B" w:rsidRDefault="00EC266B" w:rsidP="00E20B51">
            <w:pPr>
              <w:pStyle w:val="sapxdpparagraph"/>
              <w:numPr>
                <w:ilvl w:val="0"/>
                <w:numId w:val="7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实体</w:t>
            </w:r>
          </w:p>
          <w:p w:rsidR="00EC266B" w:rsidRDefault="00EC266B" w:rsidP="00E20B51">
            <w:pPr>
              <w:pStyle w:val="sapxdpparagraph"/>
              <w:numPr>
                <w:ilvl w:val="0"/>
                <w:numId w:val="7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时间</w:t>
            </w:r>
          </w:p>
          <w:p w:rsidR="00EC266B" w:rsidRDefault="00EC266B" w:rsidP="00E20B51">
            <w:pPr>
              <w:pStyle w:val="sapxdpparagraph"/>
              <w:numPr>
                <w:ilvl w:val="0"/>
                <w:numId w:val="7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币种</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将属性添加到这些维类型中时，可以选择为合并类型模型添加新属性或添加所需属性的集。对于“科目”维，还可以为所有权类型模型添加所需属性的集。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为合并、所有权或汇率模型添加所需的预定义属性集时，如果已有的属性标识与任意所需属性的标识相同，则系统将进行如下处理：</w:t>
            </w:r>
          </w:p>
          <w:p w:rsidR="00EC266B" w:rsidRDefault="00EC266B" w:rsidP="00E20B51">
            <w:pPr>
              <w:pStyle w:val="sapxdpparagraph"/>
              <w:numPr>
                <w:ilvl w:val="0"/>
                <w:numId w:val="73"/>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不将相应属性添加到该维中。</w:t>
            </w:r>
          </w:p>
          <w:p w:rsidR="00EC266B" w:rsidRDefault="00EC266B" w:rsidP="00E20B51">
            <w:pPr>
              <w:pStyle w:val="sapxdpparagraph"/>
              <w:numPr>
                <w:ilvl w:val="0"/>
                <w:numId w:val="73"/>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如果现有属性的字符数多于预期字符数，则系统不进行更改。</w:t>
            </w:r>
          </w:p>
          <w:p w:rsidR="00EC266B" w:rsidRDefault="00EC266B" w:rsidP="00E20B51">
            <w:pPr>
              <w:pStyle w:val="sapxdpparagraph"/>
              <w:numPr>
                <w:ilvl w:val="0"/>
                <w:numId w:val="73"/>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如果现有的字符数少于预期字符数，则使用为预定义属性集中的该属性指定的默认值进行更新。</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该流程结束时出现一条消息，告知您系统是否因为某些属性已存在而未进行添加，以及系统是否已更改字符数。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修改维属性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可以修改不是由系统生成的属性。在属性列表中直接编辑和更改属性。属性标识保存后，无法再进行更改。但可以更改属性名称和字符数，但是不可缩短先前指定的长度。</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添加属性值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将属性添加到维后，可以将属性值分配给维中的成员。从维库中选择所需维，然后选择〖编辑成员〗，再将所需值直接添加在相应属性下的成员网格中，即可将属性值添加到属性。完成后，必须保存所作更改，并处理该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移除维属性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选择维库中的维，然后在属性列表上方的工具栏中单击〖移除〗，即可从维中移除属性。该操作将从列表中移除属性。您无法删除系统生成的属性。</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系统生成的属性</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针对所有维类型生成以下属性，但这些属性不显示在维的属性列表中。</w:t>
      </w:r>
    </w:p>
    <w:tbl>
      <w:tblPr>
        <w:tblW w:w="5000" w:type="pct"/>
        <w:tblCellMar>
          <w:top w:w="15" w:type="dxa"/>
          <w:left w:w="15" w:type="dxa"/>
          <w:bottom w:w="15" w:type="dxa"/>
          <w:right w:w="15" w:type="dxa"/>
        </w:tblCellMar>
        <w:tblLook w:val="04A0" w:firstRow="1" w:lastRow="0" w:firstColumn="1" w:lastColumn="0" w:noHBand="0" w:noVBand="1"/>
      </w:tblPr>
      <w:tblGrid>
        <w:gridCol w:w="1440"/>
        <w:gridCol w:w="698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DESCRIPTION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显示维的名称。并且以在“首选项”设置中指定的语言显示。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CALC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表示该成员是用公式计算的，还是在父成员级别上计算的。属性值可以在 EPM 加载项中的</w:t>
            </w:r>
            <w:hyperlink r:id="rId85" w:tooltip="至指定文档 成员选择器" w:history="1">
              <w:r>
                <w:rPr>
                  <w:rStyle w:val="a5"/>
                  <w:rFonts w:ascii="黑体" w:eastAsia="黑体" w:hAnsi="黑体" w:hint="eastAsia"/>
                  <w:sz w:val="20"/>
                  <w:szCs w:val="20"/>
                </w:rPr>
                <w:t>成员选择器</w:t>
              </w:r>
            </w:hyperlink>
            <w:r>
              <w:rPr>
                <w:rFonts w:ascii="黑体" w:eastAsia="黑体" w:hAnsi="黑体" w:hint="eastAsia"/>
                <w:color w:val="000000"/>
                <w:sz w:val="20"/>
                <w:szCs w:val="20"/>
              </w:rPr>
              <w:t>中查看。</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HIR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存储与该成员相关的层次结构标识，例如，H1;H2。</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特殊属性</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以下是保留的标识，不可在添加新用户定义的维属性时将之作为属性标识输入。</w:t>
      </w:r>
    </w:p>
    <w:tbl>
      <w:tblPr>
        <w:tblW w:w="5000" w:type="pct"/>
        <w:tblCellMar>
          <w:top w:w="15" w:type="dxa"/>
          <w:left w:w="15" w:type="dxa"/>
          <w:bottom w:w="15" w:type="dxa"/>
          <w:right w:w="15" w:type="dxa"/>
        </w:tblCellMar>
        <w:tblLook w:val="04A0" w:firstRow="1" w:lastRow="0" w:firstColumn="1" w:lastColumn="0" w:noHBand="0" w:noVBand="1"/>
      </w:tblPr>
      <w:tblGrid>
        <w:gridCol w:w="1440"/>
        <w:gridCol w:w="698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SOLVE_ORDER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SOLVE_ORDER</w:t>
            </w:r>
            <w:r>
              <w:rPr>
                <w:rStyle w:val="apple-converted-space"/>
                <w:rFonts w:hint="eastAsia"/>
                <w:color w:val="000000"/>
                <w:sz w:val="20"/>
                <w:szCs w:val="20"/>
              </w:rPr>
              <w:t> </w:t>
            </w:r>
            <w:r>
              <w:rPr>
                <w:rFonts w:ascii="黑体" w:eastAsia="黑体" w:hAnsi="黑体" w:hint="eastAsia"/>
                <w:color w:val="000000"/>
                <w:sz w:val="20"/>
                <w:szCs w:val="20"/>
              </w:rPr>
              <w:t>属性定义成员与其他计算成员相交时，系统求解计算成员的顺序。</w:t>
            </w:r>
            <w:r>
              <w:rPr>
                <w:rStyle w:val="HTML"/>
                <w:rFonts w:hint="eastAsia"/>
                <w:color w:val="000000"/>
              </w:rPr>
              <w:t>SOLVE_ORDER</w:t>
            </w:r>
            <w:r>
              <w:rPr>
                <w:rStyle w:val="apple-converted-space"/>
                <w:rFonts w:hint="eastAsia"/>
                <w:color w:val="000000"/>
                <w:sz w:val="20"/>
                <w:szCs w:val="20"/>
              </w:rPr>
              <w:t> </w:t>
            </w:r>
            <w:r>
              <w:rPr>
                <w:rFonts w:ascii="黑体" w:eastAsia="黑体" w:hAnsi="黑体" w:hint="eastAsia"/>
                <w:color w:val="000000"/>
                <w:sz w:val="20"/>
                <w:szCs w:val="20"/>
              </w:rPr>
              <w:t>确定系统评估和计算维、成员、计算成员、自定义汇总和计算单元格的顺序。系统首先评估具有最高求解顺序的成员，并最后计算它。0 为最高优先级。</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实施</w:t>
            </w:r>
            <w:r>
              <w:rPr>
                <w:rStyle w:val="apple-converted-space"/>
                <w:rFonts w:hint="eastAsia"/>
                <w:color w:val="000000"/>
                <w:sz w:val="20"/>
                <w:szCs w:val="20"/>
              </w:rPr>
              <w:t> </w:t>
            </w:r>
            <w:r>
              <w:rPr>
                <w:rStyle w:val="HTML"/>
                <w:rFonts w:hint="eastAsia"/>
                <w:color w:val="000000"/>
              </w:rPr>
              <w:t>SOLVE_ORDER</w:t>
            </w:r>
            <w:r>
              <w:rPr>
                <w:rStyle w:val="apple-converted-space"/>
                <w:rFonts w:hint="eastAsia"/>
                <w:color w:val="000000"/>
                <w:sz w:val="20"/>
                <w:szCs w:val="20"/>
              </w:rPr>
              <w:t> </w:t>
            </w:r>
            <w:r>
              <w:rPr>
                <w:rFonts w:ascii="黑体" w:eastAsia="黑体" w:hAnsi="黑体" w:hint="eastAsia"/>
                <w:color w:val="000000"/>
                <w:sz w:val="20"/>
                <w:szCs w:val="20"/>
              </w:rPr>
              <w:t>的准则：</w:t>
            </w:r>
          </w:p>
          <w:p w:rsidR="00EC266B" w:rsidRDefault="00EC266B" w:rsidP="00E20B51">
            <w:pPr>
              <w:pStyle w:val="sapxdpparagraph"/>
              <w:numPr>
                <w:ilvl w:val="0"/>
                <w:numId w:val="7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在</w:t>
            </w:r>
            <w:r>
              <w:rPr>
                <w:rStyle w:val="apple-converted-space"/>
                <w:rFonts w:hint="eastAsia"/>
                <w:color w:val="000000"/>
                <w:sz w:val="20"/>
                <w:szCs w:val="20"/>
              </w:rPr>
              <w:t> </w:t>
            </w:r>
            <w:r>
              <w:rPr>
                <w:rStyle w:val="HTML"/>
                <w:rFonts w:hint="eastAsia"/>
                <w:color w:val="000000"/>
              </w:rPr>
              <w:t>SOLVE_ORDER</w:t>
            </w:r>
            <w:r>
              <w:rPr>
                <w:rStyle w:val="apple-converted-space"/>
                <w:rFonts w:hint="eastAsia"/>
                <w:color w:val="000000"/>
                <w:sz w:val="20"/>
                <w:szCs w:val="20"/>
              </w:rPr>
              <w:t> </w:t>
            </w:r>
            <w:r>
              <w:rPr>
                <w:rFonts w:ascii="黑体" w:eastAsia="黑体" w:hAnsi="黑体" w:hint="eastAsia"/>
                <w:color w:val="000000"/>
                <w:sz w:val="20"/>
                <w:szCs w:val="20"/>
              </w:rPr>
              <w:t>属性中最多指定 3 个度量和 5 个成员。</w:t>
            </w:r>
          </w:p>
          <w:p w:rsidR="00EC266B" w:rsidRDefault="00EC266B" w:rsidP="00E20B51">
            <w:pPr>
              <w:pStyle w:val="sapxdpparagraph"/>
              <w:numPr>
                <w:ilvl w:val="0"/>
                <w:numId w:val="7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按维名称指定维，同时确保大写正确。</w:t>
            </w:r>
          </w:p>
          <w:p w:rsidR="00EC266B" w:rsidRDefault="00EC266B" w:rsidP="00EC266B">
            <w:pPr>
              <w:pStyle w:val="sapxdpskbtitle"/>
              <w:spacing w:before="60" w:beforeAutospacing="0" w:after="60" w:afterAutospacing="0"/>
              <w:ind w:left="552"/>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343207EC" wp14:editId="7E66B439">
                  <wp:extent cx="228600" cy="228600"/>
                  <wp:effectExtent l="0" t="0" r="0" b="0"/>
                  <wp:docPr id="196" name="图片 19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示例</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Style w:val="HTML1"/>
                <w:rFonts w:hint="eastAsia"/>
                <w:color w:val="000000"/>
              </w:rPr>
              <w:t>[ACCOUNT].[Account1] / [ACCOUNT].[Account2]</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Style w:val="HTML1"/>
                <w:rFonts w:hint="eastAsia"/>
                <w:color w:val="000000"/>
              </w:rPr>
              <w:t>[PRODUCT].[Product1] + [PRODUCT].[Product2]</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该规则的唯一例外是，您不需要按名称指定科目维。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FORMULA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通过可选属性</w:t>
            </w:r>
            <w:r>
              <w:rPr>
                <w:rStyle w:val="apple-converted-space"/>
                <w:rFonts w:hint="eastAsia"/>
                <w:color w:val="000000"/>
                <w:sz w:val="20"/>
                <w:szCs w:val="20"/>
              </w:rPr>
              <w:t> </w:t>
            </w:r>
            <w:r>
              <w:rPr>
                <w:rStyle w:val="HTML"/>
                <w:rFonts w:hint="eastAsia"/>
                <w:color w:val="000000"/>
              </w:rPr>
              <w:t>FORMULA</w:t>
            </w:r>
            <w:r>
              <w:rPr>
                <w:rFonts w:ascii="黑体" w:eastAsia="黑体" w:hAnsi="黑体" w:hint="eastAsia"/>
                <w:color w:val="000000"/>
                <w:sz w:val="20"/>
                <w:szCs w:val="20"/>
              </w:rPr>
              <w:t>，您可以定义要为维执行的计算。该系统功能非常强大，使您能够自定义数据管理以满足您的业务需求。</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选择维的〖启动成员公式〗选项，您希望在该维应用成员公式。有关实施公式的信息，请参阅</w:t>
            </w:r>
            <w:hyperlink r:id="rId86" w:tooltip="至指定文档 成员公式" w:history="1">
              <w:r>
                <w:rPr>
                  <w:rStyle w:val="a5"/>
                  <w:rFonts w:ascii="黑体" w:eastAsia="黑体" w:hAnsi="黑体" w:hint="eastAsia"/>
                  <w:sz w:val="20"/>
                  <w:szCs w:val="20"/>
                </w:rPr>
                <w:t>成员公式</w:t>
              </w:r>
            </w:hyperlink>
            <w:r>
              <w:rPr>
                <w:rFonts w:ascii="黑体" w:eastAsia="黑体" w:hAnsi="黑体" w:hint="eastAsia"/>
                <w:color w:val="000000"/>
                <w:sz w:val="20"/>
                <w:szCs w:val="20"/>
              </w:rPr>
              <w:t>。</w:t>
            </w:r>
          </w:p>
        </w:tc>
      </w:tr>
    </w:tbl>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3.2.8.1</w:t>
      </w:r>
      <w:r w:rsidR="00EC266B">
        <w:rPr>
          <w:rStyle w:val="sapxdptitle"/>
          <w:rFonts w:ascii="黑体" w:eastAsia="黑体" w:hAnsi="黑体" w:hint="eastAsia"/>
          <w:color w:val="000080"/>
          <w:sz w:val="32"/>
          <w:szCs w:val="32"/>
          <w:shd w:val="clear" w:color="auto" w:fill="FFFFFF"/>
        </w:rPr>
        <w:t>所有者属性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指定的维属性在用作业务处理流程驱动维的维中进行创建。可以以任何名称将该属性添加到维中。建议使用表示与业务处理流程所有者关系的命名惯例。一个维可以具有一个或多个所有者指定属性，只要每个属性是唯一的即可。</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例如，如果您的业务流程表明在实体要输入数据时为差异因子，那么“实体”类型维就是驱动活动上下文所有者的维。如果业务流程表明部门名称为差异因子，那么“部门”维将具有驱动活动上下文所有者的唯一所有者指定属性。用于工作状态的</w:t>
      </w:r>
      <w:r>
        <w:rPr>
          <w:rStyle w:val="sapxdpquote"/>
          <w:rFonts w:ascii="黑体" w:eastAsia="黑体" w:hAnsi="黑体" w:hint="eastAsia"/>
          <w:color w:val="000000"/>
          <w:sz w:val="20"/>
          <w:szCs w:val="20"/>
          <w:shd w:val="clear" w:color="auto" w:fill="FFFFFF"/>
        </w:rPr>
        <w:t>「所有者」</w:t>
      </w:r>
      <w:r>
        <w:rPr>
          <w:rFonts w:ascii="黑体" w:eastAsia="黑体" w:hAnsi="黑体" w:hint="eastAsia"/>
          <w:color w:val="000000"/>
          <w:sz w:val="20"/>
          <w:szCs w:val="20"/>
          <w:shd w:val="clear" w:color="auto" w:fill="FFFFFF"/>
        </w:rPr>
        <w:t>属性是保留属性。业务处理流程所有者属性的名称必须具有唯一性。</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所选的驱动维必须具有至少一个所有者类型维属性。存在多种属性时，可在业务处理流程中选择适当属性使用。</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指定属性的所有者将括号中的用户和团队名称作为值。您可以输入多个名称和团队，中间用逗号分隔。此外，必须在路径中加入域或服务器名称。</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执行下列操作设置“所有者”属性：</w:t>
      </w:r>
    </w:p>
    <w:p w:rsidR="00EC266B" w:rsidRDefault="00EC266B" w:rsidP="00E20B51">
      <w:pPr>
        <w:pStyle w:val="sapxdpparagraph"/>
        <w:numPr>
          <w:ilvl w:val="0"/>
          <w:numId w:val="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通过访问“维库”，选择〖维护维属性〗，然后添加所有者来设置所有者属性。</w:t>
      </w:r>
    </w:p>
    <w:p w:rsidR="00EC266B" w:rsidRDefault="00EC266B" w:rsidP="00E20B51">
      <w:pPr>
        <w:pStyle w:val="sapxdpparagraph"/>
        <w:numPr>
          <w:ilvl w:val="0"/>
          <w:numId w:val="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通过访问〖维护维成员〗将所有者属性分配到维。定义维（如“实体”）的所有者属性，然后定义属性值。您可以输入多个名称和团队，中间用逗号分隔。此外，必须在路径中加入域或服务器名称。</w:t>
      </w:r>
    </w:p>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3.2.8.2</w:t>
      </w:r>
      <w:r w:rsidR="00EC266B">
        <w:rPr>
          <w:rStyle w:val="sapxdptitle"/>
          <w:rFonts w:ascii="黑体" w:eastAsia="黑体" w:hAnsi="黑体" w:hint="eastAsia"/>
          <w:color w:val="000080"/>
          <w:sz w:val="32"/>
          <w:szCs w:val="32"/>
          <w:shd w:val="clear" w:color="auto" w:fill="FFFFFF"/>
        </w:rPr>
        <w:t>审核者属性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“审核者”属性是特殊属性，用于识别个人或团队，他们必须审核由另一用户在业务处理流程中执行的活动。这个人或团队成员可以批准或拒绝用户执行的操作。审核者也可以重启业务处理流程的前一步骤。</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必须在创建业务处理流程模板之前定义审核者属性，因为管理员需要在设置业务处理流程模板期间输入它。</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定义该属性时，适用下列规则：</w:t>
      </w:r>
    </w:p>
    <w:p w:rsidR="00EC266B" w:rsidRDefault="00EC266B" w:rsidP="00E20B51">
      <w:pPr>
        <w:pStyle w:val="sapxdpparagraph"/>
        <w:numPr>
          <w:ilvl w:val="0"/>
          <w:numId w:val="7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指定属性的审核者可以在任何维中进行设置，而且可以具有任何名称，比如 BPF1_Reviewer。一个维可以有一个或多个唯一命名的属性。</w:t>
      </w:r>
    </w:p>
    <w:p w:rsidR="00EC266B" w:rsidRDefault="00EC266B" w:rsidP="00E20B51">
      <w:pPr>
        <w:pStyle w:val="sapxdpparagraph"/>
        <w:numPr>
          <w:ilvl w:val="0"/>
          <w:numId w:val="7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通常在设置驱动维和所有者属性时，选择指定属性的审核者。</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定义属性值时，适用下列规则：</w:t>
      </w:r>
    </w:p>
    <w:p w:rsidR="00EC266B" w:rsidRDefault="00EC266B" w:rsidP="00E20B51">
      <w:pPr>
        <w:pStyle w:val="sapxdpparagraph"/>
        <w:numPr>
          <w:ilvl w:val="0"/>
          <w:numId w:val="7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该值可以是用户标识或者团队，或者二者的组合。</w:t>
      </w:r>
    </w:p>
    <w:p w:rsidR="00EC266B" w:rsidRDefault="00EC266B" w:rsidP="00E20B51">
      <w:pPr>
        <w:pStyle w:val="sapxdpparagraph"/>
        <w:numPr>
          <w:ilvl w:val="0"/>
          <w:numId w:val="7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如果定义多个属性值，那么必须用逗号隔开每个条目。</w:t>
      </w:r>
    </w:p>
    <w:p w:rsidR="00EC266B" w:rsidRDefault="00EC266B" w:rsidP="00E20B51">
      <w:pPr>
        <w:pStyle w:val="sapxdpparagraph"/>
        <w:numPr>
          <w:ilvl w:val="0"/>
          <w:numId w:val="7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团队名称必须用括号括起来，如[团队]。</w:t>
      </w:r>
    </w:p>
    <w:p w:rsidR="00EC266B" w:rsidRDefault="00EC266B" w:rsidP="00E20B51">
      <w:pPr>
        <w:pStyle w:val="sapxdpparagraph"/>
        <w:numPr>
          <w:ilvl w:val="0"/>
          <w:numId w:val="7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审核者属性区分大小写。</w:t>
      </w:r>
    </w:p>
    <w:p w:rsidR="00EC266B" w:rsidRDefault="00EC266B" w:rsidP="00E20B51">
      <w:pPr>
        <w:pStyle w:val="sapxdpparagraph"/>
        <w:numPr>
          <w:ilvl w:val="0"/>
          <w:numId w:val="7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限长为 255 个字符。</w:t>
      </w:r>
    </w:p>
    <w:p w:rsidR="00EC266B" w:rsidRDefault="00EC266B" w:rsidP="00E20B51">
      <w:pPr>
        <w:pStyle w:val="sapxdpparagraph"/>
        <w:numPr>
          <w:ilvl w:val="0"/>
          <w:numId w:val="7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审核者可以重启业务处理流的前一步骤。此步骤必须定义为允许重启。</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要定义审核者属性，请打开要指定为业务处理流程动因维的维，然后添加审核者属性及其属性值。更多信息，请参阅</w:t>
      </w:r>
      <w:hyperlink r:id="rId87" w:tooltip="至指定文档 维属性" w:history="1">
        <w:r>
          <w:rPr>
            <w:rStyle w:val="a5"/>
            <w:rFonts w:ascii="黑体" w:eastAsia="黑体" w:hAnsi="黑体" w:hint="eastAsia"/>
            <w:sz w:val="20"/>
            <w:szCs w:val="20"/>
            <w:shd w:val="clear" w:color="auto" w:fill="FFFFFF"/>
          </w:rPr>
          <w:t>维属性</w:t>
        </w:r>
      </w:hyperlink>
      <w:r>
        <w:rPr>
          <w:rFonts w:ascii="黑体" w:eastAsia="黑体" w:hAnsi="黑体" w:hint="eastAsia"/>
          <w:color w:val="000000"/>
          <w:sz w:val="20"/>
          <w:szCs w:val="20"/>
          <w:shd w:val="clear" w:color="auto" w:fill="FFFFFF"/>
        </w:rPr>
        <w:t>。</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当创建业务处理流程时，请选择〖启用审核者〗，然后在定义新步骤的步骤区域标准时设置〖审核者〗属性。</w:t>
      </w:r>
    </w:p>
    <w:p w:rsidR="00EC266B"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lastRenderedPageBreak/>
        <w:t>3.2.8.3</w:t>
      </w:r>
      <w:r w:rsidR="00EC266B">
        <w:rPr>
          <w:rStyle w:val="sapxdptitle"/>
          <w:rFonts w:ascii="黑体" w:eastAsia="黑体" w:hAnsi="黑体" w:hint="eastAsia"/>
          <w:color w:val="000080"/>
          <w:sz w:val="32"/>
          <w:szCs w:val="32"/>
          <w:shd w:val="clear" w:color="auto" w:fill="FFFFFF"/>
        </w:rPr>
        <w:t>科目维属性</w:t>
      </w:r>
      <w:r w:rsidR="00EC266B">
        <w:rPr>
          <w:rStyle w:val="apple-converted-space"/>
          <w:rFonts w:hint="eastAsia"/>
          <w:color w:val="000080"/>
          <w:sz w:val="32"/>
          <w:szCs w:val="32"/>
          <w:shd w:val="clear" w:color="auto" w:fill="FFFFFF"/>
        </w:rPr>
        <w:t> </w:t>
      </w:r>
    </w:p>
    <w:p w:rsidR="00EC266B" w:rsidRDefault="00EC266B" w:rsidP="00EC266B">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科目维为您的模型定义科目表，以及如何计算和汇总这些科目。分配了类型 A 的任何维都视为科目维。每个模型只能有一个科目类型的维。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科目维具有以下系统生成的属性：</w:t>
      </w:r>
    </w:p>
    <w:tbl>
      <w:tblPr>
        <w:tblW w:w="5000" w:type="pct"/>
        <w:tblCellMar>
          <w:top w:w="15" w:type="dxa"/>
          <w:left w:w="15" w:type="dxa"/>
          <w:bottom w:w="15" w:type="dxa"/>
          <w:right w:w="15" w:type="dxa"/>
        </w:tblCellMar>
        <w:tblLook w:val="04A0" w:firstRow="1" w:lastRow="0" w:firstColumn="1" w:lastColumn="0" w:noHBand="0" w:noVBand="1"/>
      </w:tblPr>
      <w:tblGrid>
        <w:gridCol w:w="1080"/>
        <w:gridCol w:w="734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ACCTYPE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科目类型。可以是代表收入的</w:t>
            </w:r>
            <w:r>
              <w:rPr>
                <w:rStyle w:val="apple-converted-space"/>
                <w:rFonts w:hint="eastAsia"/>
                <w:color w:val="000000"/>
                <w:sz w:val="20"/>
                <w:szCs w:val="20"/>
              </w:rPr>
              <w:t> </w:t>
            </w:r>
            <w:r>
              <w:rPr>
                <w:rStyle w:val="HTML"/>
                <w:rFonts w:hint="eastAsia"/>
                <w:color w:val="000000"/>
              </w:rPr>
              <w:t>INC</w:t>
            </w:r>
            <w:r>
              <w:rPr>
                <w:rFonts w:ascii="黑体" w:eastAsia="黑体" w:hAnsi="黑体" w:hint="eastAsia"/>
                <w:color w:val="000000"/>
                <w:sz w:val="20"/>
                <w:szCs w:val="20"/>
              </w:rPr>
              <w:t>、代表费用的</w:t>
            </w:r>
            <w:r>
              <w:rPr>
                <w:rStyle w:val="apple-converted-space"/>
                <w:rFonts w:hint="eastAsia"/>
                <w:color w:val="000000"/>
                <w:sz w:val="20"/>
                <w:szCs w:val="20"/>
              </w:rPr>
              <w:t> </w:t>
            </w:r>
            <w:r>
              <w:rPr>
                <w:rStyle w:val="HTML"/>
                <w:rFonts w:hint="eastAsia"/>
                <w:color w:val="000000"/>
              </w:rPr>
              <w:t>EXP</w:t>
            </w:r>
            <w:r>
              <w:rPr>
                <w:rFonts w:ascii="黑体" w:eastAsia="黑体" w:hAnsi="黑体" w:hint="eastAsia"/>
                <w:color w:val="000000"/>
                <w:sz w:val="20"/>
                <w:szCs w:val="20"/>
              </w:rPr>
              <w:t>、代表资产的</w:t>
            </w:r>
            <w:r>
              <w:rPr>
                <w:rStyle w:val="apple-converted-space"/>
                <w:rFonts w:hint="eastAsia"/>
                <w:color w:val="000000"/>
                <w:sz w:val="20"/>
                <w:szCs w:val="20"/>
              </w:rPr>
              <w:t> </w:t>
            </w:r>
            <w:r>
              <w:rPr>
                <w:rStyle w:val="HTML"/>
                <w:rFonts w:hint="eastAsia"/>
                <w:color w:val="000000"/>
              </w:rPr>
              <w:t>AST</w:t>
            </w:r>
            <w:r>
              <w:rPr>
                <w:rFonts w:ascii="黑体" w:eastAsia="黑体" w:hAnsi="黑体" w:hint="eastAsia"/>
                <w:color w:val="000000"/>
                <w:sz w:val="20"/>
                <w:szCs w:val="20"/>
              </w:rPr>
              <w:t>，以及代表负债和权益的</w:t>
            </w:r>
            <w:r>
              <w:rPr>
                <w:rStyle w:val="apple-converted-space"/>
                <w:rFonts w:hint="eastAsia"/>
                <w:color w:val="000000"/>
                <w:sz w:val="20"/>
                <w:szCs w:val="20"/>
              </w:rPr>
              <w:t> </w:t>
            </w:r>
            <w:r>
              <w:rPr>
                <w:rStyle w:val="HTML"/>
                <w:rFonts w:hint="eastAsia"/>
                <w:color w:val="000000"/>
              </w:rPr>
              <w:t>LEQ</w:t>
            </w:r>
            <w:r>
              <w:rPr>
                <w:rFonts w:ascii="黑体" w:eastAsia="黑体" w:hAnsi="黑体" w:hint="eastAsia"/>
                <w:color w:val="000000"/>
                <w:sz w:val="20"/>
                <w:szCs w:val="20"/>
              </w:rPr>
              <w: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该科目类型不可为空。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由币种兑换业务规则使用。值为可选。</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SCALING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比例选项为 Y 或 N。由</w:t>
            </w:r>
            <w:r>
              <w:rPr>
                <w:rStyle w:val="apple-converted-space"/>
                <w:rFonts w:hint="eastAsia"/>
                <w:color w:val="000000"/>
                <w:sz w:val="20"/>
                <w:szCs w:val="20"/>
              </w:rPr>
              <w:t> </w:t>
            </w:r>
            <w:r>
              <w:rPr>
                <w:rStyle w:val="HTML"/>
                <w:rFonts w:hint="eastAsia"/>
                <w:color w:val="000000"/>
              </w:rPr>
              <w:t>EvDRE</w:t>
            </w:r>
            <w:r>
              <w:rPr>
                <w:rFonts w:ascii="黑体" w:eastAsia="黑体" w:hAnsi="黑体" w:hint="eastAsia"/>
                <w:color w:val="000000"/>
                <w:sz w:val="20"/>
                <w:szCs w:val="20"/>
              </w:rPr>
              <w:t>、</w:t>
            </w:r>
            <w:r>
              <w:rPr>
                <w:rStyle w:val="HTML"/>
                <w:rFonts w:hint="eastAsia"/>
                <w:color w:val="000000"/>
              </w:rPr>
              <w:t>EPMScaleData</w:t>
            </w:r>
            <w:r>
              <w:rPr>
                <w:rStyle w:val="apple-converted-space"/>
                <w:rFonts w:hint="eastAsia"/>
                <w:color w:val="000000"/>
                <w:sz w:val="20"/>
                <w:szCs w:val="20"/>
              </w:rPr>
              <w:t> </w:t>
            </w:r>
            <w:r>
              <w:rPr>
                <w:rFonts w:ascii="黑体" w:eastAsia="黑体" w:hAnsi="黑体" w:hint="eastAsia"/>
                <w:color w:val="000000"/>
                <w:sz w:val="20"/>
                <w:szCs w:val="20"/>
              </w:rPr>
              <w:t>和库视图使用。值为可选，但如果未定义值，那么比例不可用于相关的成员标识。</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仅当科目维用于合并模型时才要求具有以下属性。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960"/>
        <w:gridCol w:w="746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TYPELIM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指定自动调整详细信息是基于通用值创建，而不是通过提到该成员本身来创建。允许您对具有相同属性值的多个科目执行相同的处理。</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仅当科目维用于所有权模型时才要求具有以下属性。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1517"/>
        <w:gridCol w:w="6909"/>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IS_INPUT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在基于方法的乘法公式中要使用的所有权科目的标记。</w:t>
            </w:r>
          </w:p>
        </w:tc>
      </w:tr>
    </w:tbl>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3.2.8.4</w:t>
      </w:r>
      <w:r w:rsidR="00EC266B">
        <w:rPr>
          <w:rStyle w:val="sapxdptitle"/>
          <w:rFonts w:ascii="黑体" w:eastAsia="黑体" w:hAnsi="黑体" w:hint="eastAsia"/>
          <w:color w:val="000080"/>
          <w:sz w:val="32"/>
          <w:szCs w:val="32"/>
          <w:shd w:val="clear" w:color="auto" w:fill="FFFFFF"/>
        </w:rPr>
        <w:t>类别维属性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类别维定义在其中存储模型中信息的分组。典型的类别为“预算”、“实际值”和“预测”。分配了类型 C 的任何维都是类别维。每个模型只能有一个类别类型维。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类别维具有下列必需属性：</w:t>
      </w:r>
    </w:p>
    <w:tbl>
      <w:tblPr>
        <w:tblW w:w="5000" w:type="pct"/>
        <w:tblCellMar>
          <w:top w:w="15" w:type="dxa"/>
          <w:left w:w="15" w:type="dxa"/>
          <w:bottom w:w="15" w:type="dxa"/>
          <w:right w:w="15" w:type="dxa"/>
        </w:tblCellMar>
        <w:tblLook w:val="04A0" w:firstRow="1" w:lastRow="0" w:firstColumn="1" w:lastColumn="0" w:noHBand="0" w:noVBand="1"/>
      </w:tblPr>
      <w:tblGrid>
        <w:gridCol w:w="661"/>
        <w:gridCol w:w="7765"/>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用于将 YEAR 分配到类别，在报告中与</w:t>
            </w:r>
            <w:r>
              <w:rPr>
                <w:rStyle w:val="apple-converted-space"/>
                <w:rFonts w:hint="eastAsia"/>
                <w:color w:val="000000"/>
                <w:sz w:val="20"/>
                <w:szCs w:val="20"/>
              </w:rPr>
              <w:t> </w:t>
            </w:r>
            <w:r>
              <w:rPr>
                <w:rStyle w:val="HTML"/>
                <w:rFonts w:hint="eastAsia"/>
                <w:color w:val="000000"/>
              </w:rPr>
              <w:t>EPMRetrieveData</w:t>
            </w:r>
            <w:r>
              <w:rPr>
                <w:rStyle w:val="apple-converted-space"/>
                <w:rFonts w:hint="eastAsia"/>
                <w:color w:val="000000"/>
                <w:sz w:val="20"/>
                <w:szCs w:val="20"/>
              </w:rPr>
              <w:t> </w:t>
            </w:r>
            <w:r>
              <w:rPr>
                <w:rFonts w:ascii="黑体" w:eastAsia="黑体" w:hAnsi="黑体" w:hint="eastAsia"/>
                <w:color w:val="000000"/>
                <w:sz w:val="20"/>
                <w:szCs w:val="20"/>
              </w:rPr>
              <w:t>和</w:t>
            </w:r>
            <w:r>
              <w:rPr>
                <w:rStyle w:val="apple-converted-space"/>
                <w:rFonts w:hint="eastAsia"/>
                <w:color w:val="000000"/>
                <w:sz w:val="20"/>
                <w:szCs w:val="20"/>
              </w:rPr>
              <w:t> </w:t>
            </w:r>
            <w:r>
              <w:rPr>
                <w:rStyle w:val="HTML"/>
                <w:rFonts w:hint="eastAsia"/>
                <w:color w:val="000000"/>
              </w:rPr>
              <w:t>EPMMemberOffset</w:t>
            </w:r>
            <w:r>
              <w:rPr>
                <w:rStyle w:val="apple-converted-space"/>
                <w:rFonts w:hint="eastAsia"/>
                <w:color w:val="000000"/>
                <w:sz w:val="20"/>
                <w:szCs w:val="20"/>
              </w:rPr>
              <w:t> </w:t>
            </w:r>
            <w:r>
              <w:rPr>
                <w:rFonts w:ascii="黑体" w:eastAsia="黑体" w:hAnsi="黑体" w:hint="eastAsia"/>
                <w:color w:val="000000"/>
                <w:sz w:val="20"/>
                <w:szCs w:val="20"/>
              </w:rPr>
              <w:t>函数一起使用。有关更多信息，请参阅 〖SAP BusinessObjects EPM 解决方案（用于 Microsoft Office 的加载项）〗帮助。</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仅当类别维用于合并模型时才要求具有以下属性。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2280"/>
        <w:gridCol w:w="614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CATEGORY_FOR_OPE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执行结转（CopyOpening）时要使用的源数据类别。</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FX_DIFFERENCE_ONLY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指定是正常计算换算结果（空或 〖N〗），还是仅计算与源类别之间的换算差额（〖Y〗）。</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FX_SOURCE_CATEGORY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运行模拟类别的币种换算时要使用的源数据的类别。</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OPENING_PERIOD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执行结转（CopyOpening）时要使用的源数据期间编号。它可以是绝对的（例如，12 代表十二月）或相对的（例如，-1 代表前一期间）。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OPENING_YEAR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运行结转（CopyOpening）时要使用的源数据年份偏移量。这是相对的（例如， -1 代表前一期间）。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OWN_CATEGORY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运行模拟类别的合并时要使用的源所有权数据的类别</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OWN_YEAR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运行模拟类别的合并时要使用的源所有权数据期间编号。它可以是绝对的（例如，12 代表十二月）或相对的（例如，-1 代表前一期间）。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OWN_PERIOD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运行模拟类别的合并时要使用的源所有权数据的年份偏移量。它是相对的（例如，-1 代表前一年度）。</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RATE_CATEGORY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运行模拟类别的币种换算时要使用的源汇率数据的类别</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RATE_PERIOD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运行模拟类别的币种换算时要使用的源汇率数据的期间编号。它可以是绝对的（例如，12 代表十二月）或相对的（例如，-1 代表前一期间）。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RATE_YEAR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运行模拟类别的币种换算时要使用的源汇率数据的年份偏移量。它是相对的（例如，-1 代表前一年度）。</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STARTMNTH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开始月份。</w:t>
            </w:r>
          </w:p>
        </w:tc>
      </w:tr>
    </w:tbl>
    <w:p w:rsidR="00EC266B"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3.2.8.5</w:t>
      </w:r>
      <w:r w:rsidR="00EC266B">
        <w:rPr>
          <w:rStyle w:val="sapxdptitle"/>
          <w:rFonts w:ascii="黑体" w:eastAsia="黑体" w:hAnsi="黑体" w:hint="eastAsia"/>
          <w:color w:val="000080"/>
          <w:sz w:val="32"/>
          <w:szCs w:val="32"/>
          <w:shd w:val="clear" w:color="auto" w:fill="FFFFFF"/>
        </w:rPr>
        <w:t>币种维属性</w:t>
      </w:r>
      <w:r w:rsidR="00EC266B">
        <w:rPr>
          <w:rStyle w:val="apple-converted-space"/>
          <w:rFonts w:hint="eastAsia"/>
          <w:color w:val="000080"/>
          <w:sz w:val="32"/>
          <w:szCs w:val="32"/>
          <w:shd w:val="clear" w:color="auto" w:fill="FFFFFF"/>
        </w:rPr>
        <w:t> </w:t>
      </w:r>
    </w:p>
    <w:p w:rsidR="00EC266B" w:rsidRDefault="00EC266B" w:rsidP="00EC266B">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lastRenderedPageBreak/>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如果公司基于本币和换算值进行报告，则需要使用币种维。这些维存储您组织的报告币种和输入币种。分配了类型 R 的维是币种类型维。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下表描述币种维所需的属性。如果您要使用 Planning and Consolidation 的法定合并功能，那么币种类型维还需要附加属性。</w:t>
      </w:r>
    </w:p>
    <w:tbl>
      <w:tblPr>
        <w:tblW w:w="5000" w:type="pct"/>
        <w:tblCellMar>
          <w:top w:w="15" w:type="dxa"/>
          <w:left w:w="15" w:type="dxa"/>
          <w:bottom w:w="15" w:type="dxa"/>
          <w:right w:w="15" w:type="dxa"/>
        </w:tblCellMar>
        <w:tblLook w:val="04A0" w:firstRow="1" w:lastRow="0" w:firstColumn="1" w:lastColumn="0" w:noHBand="0" w:noVBand="1"/>
      </w:tblPr>
      <w:tblGrid>
        <w:gridCol w:w="1200"/>
        <w:gridCol w:w="722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32 个字符的字段，可以为空，也可以包含与当前模型相关的实体维的有效成员名称。</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属性可根据实体维进行验证，字段允许留空。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REPORTING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指定报告币种。如果为 Y，则该成员用于报告目的。</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仅当币种维用于合并模型时才要求具有以下属性。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1913"/>
        <w:gridCol w:w="6513"/>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识别本币成员 (L) 与报告币种成员 (R) 或交易币种成员 (T)。</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仅当币种维用于汇率模型时才要求具有以下属性。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1485"/>
        <w:gridCol w:w="6941"/>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定义是用本地金额乘以还是除以该币种的汇率。</w:t>
            </w:r>
          </w:p>
        </w:tc>
      </w:tr>
    </w:tbl>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3.2.8.6</w:t>
      </w:r>
      <w:r w:rsidR="00EC266B">
        <w:rPr>
          <w:rStyle w:val="sapxdptitle"/>
          <w:rFonts w:ascii="黑体" w:eastAsia="黑体" w:hAnsi="黑体" w:hint="eastAsia"/>
          <w:color w:val="000080"/>
          <w:sz w:val="32"/>
          <w:szCs w:val="32"/>
          <w:shd w:val="clear" w:color="auto" w:fill="FFFFFF"/>
        </w:rPr>
        <w:t>实体维属性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实体维定义模型业务单元的组织结构以及单元汇总方式。分配了类型 E 的任何维都是实体维。每个模型只能有一个实体类型维。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实体维具有下列必需属性：</w:t>
      </w:r>
    </w:p>
    <w:tbl>
      <w:tblPr>
        <w:tblW w:w="5000" w:type="pct"/>
        <w:tblCellMar>
          <w:top w:w="15" w:type="dxa"/>
          <w:left w:w="15" w:type="dxa"/>
          <w:bottom w:w="15" w:type="dxa"/>
          <w:right w:w="15" w:type="dxa"/>
        </w:tblCellMar>
        <w:tblLook w:val="04A0" w:firstRow="1" w:lastRow="0" w:firstColumn="1" w:lastColumn="0" w:noHBand="0" w:noVBand="1"/>
      </w:tblPr>
      <w:tblGrid>
        <w:gridCol w:w="2520"/>
        <w:gridCol w:w="590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实体使用的币种。</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CTRL_CURRENCY_NOT_LC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指定将参照其执行数据控制的报告币种维成员。控制过程是对数据准确性和一致性进行的单独检查，可在模型级别启用或禁用。</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有效值如下：</w:t>
            </w:r>
          </w:p>
          <w:p w:rsidR="00EC266B" w:rsidRDefault="00EC266B" w:rsidP="00E20B51">
            <w:pPr>
              <w:pStyle w:val="sapxdpparagraph"/>
              <w:numPr>
                <w:ilvl w:val="0"/>
                <w:numId w:val="78"/>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〖Y〗 — 使用通用本币（LC）成员。</w:t>
            </w:r>
          </w:p>
          <w:p w:rsidR="00EC266B" w:rsidRDefault="00EC266B" w:rsidP="00E20B51">
            <w:pPr>
              <w:pStyle w:val="sapxdpparagraph"/>
              <w:numPr>
                <w:ilvl w:val="0"/>
                <w:numId w:val="78"/>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〖N〗 — 使用实体币种属性，例如，欧元。从已执行币种换算的源系统中加载预换算数据时，可以使用实体币种属性。</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如果未设置任何值，则默认值为 〖Y〗。</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88" w:tooltip="至指定文档 控制过程" w:history="1">
              <w:r>
                <w:rPr>
                  <w:rStyle w:val="a5"/>
                  <w:rFonts w:ascii="黑体" w:eastAsia="黑体" w:hAnsi="黑体" w:hint="eastAsia"/>
                  <w:sz w:val="20"/>
                  <w:szCs w:val="20"/>
                </w:rPr>
                <w:t>控制过程</w:t>
              </w:r>
            </w:hyperlink>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CONTROL_LEVEL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指定执行控制过程集（一组控制过程）时与实体相关的控制过程。</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有效值如下：</w:t>
            </w:r>
          </w:p>
          <w:p w:rsidR="00EC266B" w:rsidRDefault="00EC266B" w:rsidP="00E20B51">
            <w:pPr>
              <w:pStyle w:val="sapxdpparagraph"/>
              <w:numPr>
                <w:ilvl w:val="0"/>
                <w:numId w:val="79"/>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〖级别 1〗 — 基本控制过程</w:t>
            </w:r>
          </w:p>
          <w:p w:rsidR="00EC266B" w:rsidRDefault="00EC266B" w:rsidP="00E20B51">
            <w:pPr>
              <w:pStyle w:val="sapxdpparagraph"/>
              <w:numPr>
                <w:ilvl w:val="0"/>
                <w:numId w:val="79"/>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〖级别 2〗 — 标准控制过程</w:t>
            </w:r>
          </w:p>
          <w:p w:rsidR="00EC266B" w:rsidRDefault="00EC266B" w:rsidP="00E20B51">
            <w:pPr>
              <w:pStyle w:val="sapxdpparagraph"/>
              <w:numPr>
                <w:ilvl w:val="0"/>
                <w:numId w:val="79"/>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〖级别 3〗 — 高级控制过程</w:t>
            </w:r>
          </w:p>
          <w:p w:rsidR="00EC266B" w:rsidRDefault="00EC266B" w:rsidP="00E20B51">
            <w:pPr>
              <w:pStyle w:val="sapxdpparagraph"/>
              <w:numPr>
                <w:ilvl w:val="0"/>
                <w:numId w:val="79"/>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〖级别 4〗 — 综合控制过程</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如果选择了 〖4〗，则执行级别从 1 到 4 的所有控制过程。如果为空或 〖0〗，则不执行任何控制过程。</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89" w:tooltip="至指定文档 控制过程" w:history="1">
              <w:r>
                <w:rPr>
                  <w:rStyle w:val="a5"/>
                  <w:rFonts w:ascii="黑体" w:eastAsia="黑体" w:hAnsi="黑体" w:hint="eastAsia"/>
                  <w:sz w:val="20"/>
                  <w:szCs w:val="20"/>
                </w:rPr>
                <w:t>控制过程</w:t>
              </w:r>
            </w:hyperlink>
            <w:r>
              <w:rPr>
                <w:rFonts w:ascii="黑体" w:eastAsia="黑体" w:hAnsi="黑体" w:hint="eastAsia"/>
                <w:color w:val="000000"/>
                <w:sz w:val="20"/>
                <w:szCs w:val="20"/>
              </w:rPr>
              <w:t>。</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仅当实体维用于合并模型时才要求具有以下属性。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960"/>
        <w:gridCol w:w="746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ELIM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定义实体是否用于存储层次结构中给定节点的公司间抵销。有效值为 〖Y〗 或 〖N〗。</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FX_TYPE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定义要应用于实体的币种兑换规则的子集，其中 FX_TYPE 与规则的实体外汇类型属性相匹配。</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INTCO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为实体定义相应的公司间成员。</w:t>
            </w:r>
          </w:p>
        </w:tc>
      </w:tr>
    </w:tbl>
    <w:p w:rsidR="00EC266B" w:rsidRPr="00C72AC1" w:rsidRDefault="00C72AC1" w:rsidP="00C72AC1">
      <w:pPr>
        <w:pStyle w:val="4"/>
        <w:rPr>
          <w:shd w:val="clear" w:color="auto" w:fill="FFFFFF"/>
        </w:rPr>
      </w:pPr>
      <w:r>
        <w:rPr>
          <w:rFonts w:hint="eastAsia"/>
          <w:shd w:val="clear" w:color="auto" w:fill="FFFFFF"/>
        </w:rPr>
        <w:t>3.2.8.7</w:t>
      </w:r>
      <w:r w:rsidR="00EC266B" w:rsidRPr="00EC266B">
        <w:rPr>
          <w:rFonts w:hint="eastAsia"/>
          <w:shd w:val="clear" w:color="auto" w:fill="FFFFFF"/>
        </w:rPr>
        <w:t>组维属性 </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组类型维表示给定合并结果的实体之间的关系。该组以单一币种合并，因此无需具有其他维。可以为此继续使用该币种类型维，也可以将该维划分为组类型维（类型 G），并使用纯币种类型维（类型 R），以允许以多个母公司本币进行报告。</w:t>
      </w:r>
    </w:p>
    <w:p w:rsidR="00EC266B" w:rsidRPr="00EC266B" w:rsidRDefault="00EC266B" w:rsidP="00EC266B">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1295D0A5" wp14:editId="1871F6C0">
            <wp:extent cx="228600" cy="228600"/>
            <wp:effectExtent l="0" t="0" r="0" b="0"/>
            <wp:docPr id="204" name="图片 20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266B">
        <w:rPr>
          <w:rFonts w:ascii="宋体" w:eastAsia="宋体" w:hAnsi="宋体" w:cs="宋体" w:hint="eastAsia"/>
          <w:caps/>
          <w:color w:val="000000"/>
          <w:kern w:val="0"/>
          <w:sz w:val="20"/>
          <w:szCs w:val="20"/>
          <w:shd w:val="clear" w:color="auto" w:fill="FFFFFF"/>
        </w:rPr>
        <w:t> </w:t>
      </w:r>
      <w:r w:rsidRPr="00EC266B">
        <w:rPr>
          <w:rFonts w:ascii="黑体" w:eastAsia="黑体" w:hAnsi="黑体" w:cs="宋体" w:hint="eastAsia"/>
          <w:caps/>
          <w:color w:val="000000"/>
          <w:kern w:val="0"/>
          <w:sz w:val="20"/>
          <w:szCs w:val="20"/>
          <w:shd w:val="clear" w:color="auto" w:fill="FFFFFF"/>
        </w:rPr>
        <w:t>注释</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组维必须分配给所有权模型和合并模型。应该将币种维和组维都分配给合并模型，但只应该将组维分配给参考合并模型的所有权模型。不能将币种维和组维分配给同一所有权模型。</w:t>
      </w:r>
    </w:p>
    <w:tbl>
      <w:tblPr>
        <w:tblW w:w="5000" w:type="pct"/>
        <w:tblCellMar>
          <w:top w:w="15" w:type="dxa"/>
          <w:left w:w="15" w:type="dxa"/>
          <w:bottom w:w="15" w:type="dxa"/>
          <w:right w:w="15" w:type="dxa"/>
        </w:tblCellMar>
        <w:tblLook w:val="04A0" w:firstRow="1" w:lastRow="0" w:firstColumn="1" w:lastColumn="0" w:noHBand="0" w:noVBand="1"/>
      </w:tblPr>
      <w:tblGrid>
        <w:gridCol w:w="2040"/>
        <w:gridCol w:w="6386"/>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lastRenderedPageBreak/>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CONSO_TYPE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指定要应用到组的规则集。参考调整和抵销中的组类型过滤器。</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CURRENCY_TYPE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用于币种兑换。</w:t>
            </w:r>
          </w:p>
          <w:p w:rsidR="00EC266B" w:rsidRPr="00EC266B" w:rsidRDefault="00EC266B" w:rsidP="00E20B51">
            <w:pPr>
              <w:widowControl/>
              <w:numPr>
                <w:ilvl w:val="0"/>
                <w:numId w:val="80"/>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〖N〗 — 非组</w:t>
            </w:r>
          </w:p>
          <w:p w:rsidR="00EC266B" w:rsidRPr="00EC266B" w:rsidRDefault="00EC266B" w:rsidP="00E20B51">
            <w:pPr>
              <w:widowControl/>
              <w:numPr>
                <w:ilvl w:val="0"/>
                <w:numId w:val="80"/>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〖G〗 — 组</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DATASRC_LEVEL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存储由组层次结构中不同百分比或方法导致的合并差异</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空白或有效实体标识。该属性用于定义组和实体之间的链接，或指明存储汇总的实体。</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如果用有效的实体标识填充此属性，且属性 STORE_ENTITY 设置为 Y，则当前组的币种兑换结果也将复制到此实体中。（长度 = 20）</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GROUP_CURRENCY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这可以是任何有效的报告币种，且用于币种兑换。</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该属性只可以用于属性 CURRENCY_TYPE 为 G 的币种成员，且在这种情况下，必须包含属性 CURRENCY_TYPE 的值为 R 的币种维的有效标识。（长度 = 20）</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PARENT_GROUP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必须是组维中的有效标识。如果要按级别执行合并，则必须在此指明组中的更高级别。如果要使用此属性来定义层次结构，则输入与顶部组的标识相同的代码。如果此属性为空，则使用所有权应用程序中的动态层次结构。（长度 = 20）</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STAGE_ONLY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STORE_ENTITY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指定是否存储在实体属性中输入的标识。</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〖Y</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 — 如果要存储在实体属性中输入的标识。</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空 — 如果不存储在实体属性中输入的标识。</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STORE_GROUP_CURR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用于币种兑换。</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〖Y〗（或空）— 默认情况下，兑换成母公司本币的结果会写入组成员和币种维的币种成员。</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〖N〗 — 如果仅存储组成员，则将该属性设置为 〖N〗。（长度 = 1）</w:t>
            </w:r>
          </w:p>
        </w:tc>
      </w:tr>
    </w:tbl>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3.2.8.8</w:t>
      </w:r>
      <w:r w:rsidR="00EC266B">
        <w:rPr>
          <w:rStyle w:val="sapxdptitle"/>
          <w:rFonts w:ascii="黑体" w:eastAsia="黑体" w:hAnsi="黑体" w:hint="eastAsia"/>
          <w:color w:val="000080"/>
          <w:sz w:val="32"/>
          <w:szCs w:val="32"/>
          <w:shd w:val="clear" w:color="auto" w:fill="FFFFFF"/>
        </w:rPr>
        <w:t>公司间维属性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公司间维定义叶成员，这些成员与跟踪公司间余额以进行公司间抵销这一操作所在的级别相关。</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公司间维具有下列必需的属性：</w:t>
      </w:r>
    </w:p>
    <w:tbl>
      <w:tblPr>
        <w:tblW w:w="5000" w:type="pct"/>
        <w:tblCellMar>
          <w:top w:w="15" w:type="dxa"/>
          <w:left w:w="15" w:type="dxa"/>
          <w:bottom w:w="15" w:type="dxa"/>
          <w:right w:w="15" w:type="dxa"/>
        </w:tblCellMar>
        <w:tblLook w:val="04A0" w:firstRow="1" w:lastRow="0" w:firstColumn="1" w:lastColumn="0" w:noHBand="0" w:noVBand="1"/>
      </w:tblPr>
      <w:tblGrid>
        <w:gridCol w:w="960"/>
        <w:gridCol w:w="746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lastRenderedPageBreak/>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32 个字符的字段，可以为空，也可以包含与当前模型相关的实体维的有效成员名称。</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属性可根据实体维进行验证，字段允许留空。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SCALING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比例选项为 Y 或 N。由</w:t>
            </w:r>
            <w:r>
              <w:rPr>
                <w:rStyle w:val="apple-converted-space"/>
                <w:rFonts w:hint="eastAsia"/>
                <w:color w:val="000000"/>
                <w:sz w:val="20"/>
                <w:szCs w:val="20"/>
              </w:rPr>
              <w:t> </w:t>
            </w:r>
            <w:r>
              <w:rPr>
                <w:rStyle w:val="HTML"/>
                <w:rFonts w:hint="eastAsia"/>
                <w:color w:val="000000"/>
              </w:rPr>
              <w:t>EvDRE</w:t>
            </w:r>
            <w:r>
              <w:rPr>
                <w:rStyle w:val="apple-converted-space"/>
                <w:rFonts w:hint="eastAsia"/>
                <w:color w:val="000000"/>
                <w:sz w:val="20"/>
                <w:szCs w:val="20"/>
              </w:rPr>
              <w:t> </w:t>
            </w:r>
            <w:r>
              <w:rPr>
                <w:rFonts w:ascii="黑体" w:eastAsia="黑体" w:hAnsi="黑体" w:hint="eastAsia"/>
                <w:color w:val="000000"/>
                <w:sz w:val="20"/>
                <w:szCs w:val="20"/>
              </w:rPr>
              <w:t>和库视图使用。此属性是可选的，但是如果值未定义，那么比例不可用于相关的成员标识。</w:t>
            </w:r>
          </w:p>
        </w:tc>
      </w:tr>
    </w:tbl>
    <w:p w:rsidR="00EC266B" w:rsidRPr="00C72AC1" w:rsidRDefault="00C72AC1" w:rsidP="00C72AC1">
      <w:pPr>
        <w:pStyle w:val="4"/>
        <w:rPr>
          <w:shd w:val="clear" w:color="auto" w:fill="FFFFFF"/>
        </w:rPr>
      </w:pPr>
      <w:r>
        <w:rPr>
          <w:rFonts w:hint="eastAsia"/>
          <w:shd w:val="clear" w:color="auto" w:fill="FFFFFF"/>
        </w:rPr>
        <w:t>3.2.8.9</w:t>
      </w:r>
      <w:r w:rsidR="00EC266B" w:rsidRPr="00EC266B">
        <w:rPr>
          <w:rFonts w:hint="eastAsia"/>
          <w:shd w:val="clear" w:color="auto" w:fill="FFFFFF"/>
        </w:rPr>
        <w:t>时间维属性 </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时间维定义模型的时间单位以及这些单位汇总的方式。任何分配了类型 T 的维都是时间维。每个模型只能有一个时间维。</w:t>
      </w:r>
    </w:p>
    <w:p w:rsidR="00EC266B" w:rsidRPr="00EC266B" w:rsidRDefault="00EC266B" w:rsidP="00EC266B">
      <w:pPr>
        <w:keepNext/>
        <w:widowControl/>
        <w:spacing w:before="120" w:after="60"/>
        <w:jc w:val="left"/>
        <w:outlineLvl w:val="3"/>
        <w:rPr>
          <w:rFonts w:ascii="黑体" w:eastAsia="黑体" w:hAnsi="黑体" w:cs="宋体"/>
          <w:b/>
          <w:bCs/>
          <w:color w:val="000080"/>
          <w:kern w:val="0"/>
          <w:sz w:val="28"/>
          <w:szCs w:val="28"/>
          <w:shd w:val="clear" w:color="auto" w:fill="FFFFFF"/>
        </w:rPr>
      </w:pPr>
      <w:r w:rsidRPr="00EC266B">
        <w:rPr>
          <w:rFonts w:ascii="黑体" w:eastAsia="黑体" w:hAnsi="黑体" w:cs="宋体" w:hint="eastAsia"/>
          <w:b/>
          <w:bCs/>
          <w:color w:val="000080"/>
          <w:kern w:val="0"/>
          <w:sz w:val="28"/>
          <w:szCs w:val="28"/>
          <w:shd w:val="clear" w:color="auto" w:fill="FFFFFF"/>
        </w:rPr>
        <w:t>特征</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时间维具有以下必需的属性：</w:t>
      </w:r>
    </w:p>
    <w:tbl>
      <w:tblPr>
        <w:tblW w:w="5000" w:type="pct"/>
        <w:tblCellMar>
          <w:top w:w="15" w:type="dxa"/>
          <w:left w:w="15" w:type="dxa"/>
          <w:bottom w:w="15" w:type="dxa"/>
          <w:right w:w="15" w:type="dxa"/>
        </w:tblCellMar>
        <w:tblLook w:val="04A0" w:firstRow="1" w:lastRow="0" w:firstColumn="1" w:lastColumn="0" w:noHBand="0" w:noVBand="1"/>
      </w:tblPr>
      <w:tblGrid>
        <w:gridCol w:w="1440"/>
        <w:gridCol w:w="6986"/>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BASE_PERIOD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系统生成的属性，由计算查询引擎和“合并”流程使用。</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LEVEL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时间可以是年、季度、月、周或日。</w:t>
            </w:r>
            <w:r w:rsidRPr="00EC266B">
              <w:rPr>
                <w:rFonts w:ascii="宋体" w:eastAsia="宋体" w:hAnsi="宋体" w:cs="宋体" w:hint="eastAsia"/>
                <w:color w:val="000000"/>
                <w:kern w:val="0"/>
                <w:sz w:val="24"/>
                <w:szCs w:val="24"/>
              </w:rPr>
              <w:t>LEVEL</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属性对于定义时间期间十分重要。您必须对每个成员使用正确的级别。在整个时间维中必须遵循时间顺序格式。正确格式如下：</w:t>
            </w:r>
          </w:p>
          <w:p w:rsidR="00EC266B" w:rsidRPr="00EC266B" w:rsidRDefault="00EC266B" w:rsidP="00E20B51">
            <w:pPr>
              <w:widowControl/>
              <w:numPr>
                <w:ilvl w:val="0"/>
                <w:numId w:val="81"/>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年度</w:t>
            </w:r>
          </w:p>
          <w:p w:rsidR="00EC266B" w:rsidRPr="00EC266B" w:rsidRDefault="00EC266B" w:rsidP="00E20B51">
            <w:pPr>
              <w:widowControl/>
              <w:numPr>
                <w:ilvl w:val="0"/>
                <w:numId w:val="81"/>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季度</w:t>
            </w:r>
          </w:p>
          <w:p w:rsidR="00EC266B" w:rsidRPr="00EC266B" w:rsidRDefault="00EC266B" w:rsidP="00E20B51">
            <w:pPr>
              <w:widowControl/>
              <w:numPr>
                <w:ilvl w:val="0"/>
                <w:numId w:val="81"/>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月</w:t>
            </w:r>
          </w:p>
          <w:p w:rsidR="00EC266B" w:rsidRPr="00EC266B" w:rsidRDefault="00EC266B" w:rsidP="00E20B51">
            <w:pPr>
              <w:widowControl/>
              <w:numPr>
                <w:ilvl w:val="0"/>
                <w:numId w:val="81"/>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周</w:t>
            </w:r>
          </w:p>
          <w:p w:rsidR="00EC266B" w:rsidRPr="00EC266B" w:rsidRDefault="00EC266B" w:rsidP="00E20B51">
            <w:pPr>
              <w:widowControl/>
              <w:numPr>
                <w:ilvl w:val="0"/>
                <w:numId w:val="81"/>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日</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PERIOD</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属性支持您根据期间进行过滤、排序和报告。</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YEAR</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属性支持您按年度进行过滤、排序和报告。应将</w:t>
            </w:r>
            <w:r w:rsidRPr="00EC266B">
              <w:rPr>
                <w:rFonts w:ascii="宋体" w:eastAsia="宋体" w:hAnsi="宋体" w:cs="宋体" w:hint="eastAsia"/>
                <w:color w:val="000000"/>
                <w:kern w:val="0"/>
                <w:sz w:val="20"/>
                <w:szCs w:val="20"/>
              </w:rPr>
              <w:t> </w:t>
            </w:r>
            <w:r w:rsidRPr="00EC266B">
              <w:rPr>
                <w:rFonts w:ascii="宋体" w:eastAsia="宋体" w:hAnsi="宋体" w:cs="宋体" w:hint="eastAsia"/>
                <w:color w:val="000000"/>
                <w:kern w:val="0"/>
                <w:sz w:val="24"/>
                <w:szCs w:val="24"/>
              </w:rPr>
              <w:t>YEAR</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属性按时间顺序放置在文件中，以便</w:t>
            </w:r>
            <w:r w:rsidRPr="00EC266B">
              <w:rPr>
                <w:rFonts w:ascii="宋体" w:eastAsia="宋体" w:hAnsi="宋体" w:cs="宋体" w:hint="eastAsia"/>
                <w:color w:val="000000"/>
                <w:kern w:val="0"/>
                <w:sz w:val="20"/>
                <w:szCs w:val="20"/>
              </w:rPr>
              <w:t> </w:t>
            </w:r>
            <w:r w:rsidRPr="00EC266B">
              <w:rPr>
                <w:rFonts w:ascii="宋体" w:eastAsia="宋体" w:hAnsi="宋体" w:cs="宋体" w:hint="eastAsia"/>
                <w:color w:val="000000"/>
                <w:kern w:val="0"/>
                <w:sz w:val="24"/>
                <w:szCs w:val="24"/>
              </w:rPr>
              <w:t>EPMMemberOffset</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功能正确执行抵销。</w:t>
            </w:r>
          </w:p>
        </w:tc>
      </w:tr>
    </w:tbl>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只有当时间维用于合并模型时才要求具有以下属性：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1167"/>
        <w:gridCol w:w="7259"/>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MONTHNUM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为年度内时间维的叶成员提供排序顺序。</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TIMEID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数字标识用于识别时间成员，如，〖20120100〗 代表 〖2012 年 1 月〗。</w:t>
            </w:r>
          </w:p>
        </w:tc>
      </w:tr>
    </w:tbl>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3.2.8.10</w:t>
      </w:r>
      <w:r w:rsidR="00EC266B">
        <w:rPr>
          <w:rStyle w:val="sapxdptitle"/>
          <w:rFonts w:ascii="黑体" w:eastAsia="黑体" w:hAnsi="黑体" w:hint="eastAsia"/>
          <w:color w:val="000080"/>
          <w:sz w:val="32"/>
          <w:szCs w:val="32"/>
          <w:shd w:val="clear" w:color="auto" w:fill="FFFFFF"/>
        </w:rPr>
        <w:t>用户定义的维属性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用户定义的维不属于标准系统维。</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用户定义的维具有以下必需的属性：</w:t>
      </w:r>
    </w:p>
    <w:tbl>
      <w:tblPr>
        <w:tblW w:w="5000" w:type="pct"/>
        <w:tblCellMar>
          <w:top w:w="15" w:type="dxa"/>
          <w:left w:w="15" w:type="dxa"/>
          <w:bottom w:w="15" w:type="dxa"/>
          <w:right w:w="15" w:type="dxa"/>
        </w:tblCellMar>
        <w:tblLook w:val="04A0" w:firstRow="1" w:lastRow="0" w:firstColumn="1" w:lastColumn="0" w:noHBand="0" w:noVBand="1"/>
      </w:tblPr>
      <w:tblGrid>
        <w:gridCol w:w="960"/>
        <w:gridCol w:w="746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SCALING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比例选项为 Y 或 N。由</w:t>
            </w:r>
            <w:r>
              <w:rPr>
                <w:rStyle w:val="apple-converted-space"/>
                <w:rFonts w:hint="eastAsia"/>
                <w:color w:val="000000"/>
                <w:sz w:val="20"/>
                <w:szCs w:val="20"/>
              </w:rPr>
              <w:t> </w:t>
            </w:r>
            <w:r>
              <w:rPr>
                <w:rStyle w:val="HTML"/>
                <w:rFonts w:hint="eastAsia"/>
                <w:color w:val="000000"/>
              </w:rPr>
              <w:t>EvDRE</w:t>
            </w:r>
            <w:r>
              <w:rPr>
                <w:rFonts w:ascii="黑体" w:eastAsia="黑体" w:hAnsi="黑体" w:hint="eastAsia"/>
                <w:color w:val="000000"/>
                <w:sz w:val="20"/>
                <w:szCs w:val="20"/>
              </w:rPr>
              <w:t>、</w:t>
            </w:r>
            <w:r>
              <w:rPr>
                <w:rStyle w:val="HTML"/>
                <w:rFonts w:hint="eastAsia"/>
                <w:color w:val="000000"/>
              </w:rPr>
              <w:t>EPMScaleData</w:t>
            </w:r>
            <w:r>
              <w:rPr>
                <w:rStyle w:val="apple-converted-space"/>
                <w:rFonts w:hint="eastAsia"/>
                <w:color w:val="000000"/>
                <w:sz w:val="20"/>
                <w:szCs w:val="20"/>
              </w:rPr>
              <w:t> </w:t>
            </w:r>
            <w:r>
              <w:rPr>
                <w:rFonts w:ascii="黑体" w:eastAsia="黑体" w:hAnsi="黑体" w:hint="eastAsia"/>
                <w:color w:val="000000"/>
                <w:sz w:val="20"/>
                <w:szCs w:val="20"/>
              </w:rPr>
              <w:t>和库视图使用。此属性是可选的，但是如果值未定义，那么比例不可用于相关的成员标识。</w:t>
            </w:r>
          </w:p>
        </w:tc>
      </w:tr>
    </w:tbl>
    <w:p w:rsidR="00EC266B" w:rsidRPr="00C72AC1" w:rsidRDefault="00C72AC1" w:rsidP="00C72AC1">
      <w:pPr>
        <w:pStyle w:val="4"/>
        <w:rPr>
          <w:shd w:val="clear" w:color="auto" w:fill="FFFFFF"/>
        </w:rPr>
      </w:pPr>
      <w:r>
        <w:rPr>
          <w:rStyle w:val="sapxdptitle"/>
          <w:rFonts w:ascii="黑体" w:eastAsia="黑体" w:hAnsi="黑体" w:hint="eastAsia"/>
          <w:color w:val="000080"/>
          <w:sz w:val="32"/>
          <w:szCs w:val="32"/>
          <w:shd w:val="clear" w:color="auto" w:fill="FFFFFF"/>
        </w:rPr>
        <w:t>3.2.8.11</w:t>
      </w:r>
      <w:r w:rsidR="00EC266B">
        <w:rPr>
          <w:rStyle w:val="sapxdptitle"/>
          <w:rFonts w:ascii="黑体" w:eastAsia="黑体" w:hAnsi="黑体" w:hint="eastAsia"/>
          <w:color w:val="000080"/>
          <w:sz w:val="32"/>
          <w:szCs w:val="32"/>
          <w:shd w:val="clear" w:color="auto" w:fill="FFFFFF"/>
        </w:rPr>
        <w:t>审计线索维属性</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审计线索维是用户定义的，它跟踪输入数据的源。</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审计线索维具有下列必需的属性：</w:t>
      </w:r>
    </w:p>
    <w:tbl>
      <w:tblPr>
        <w:tblW w:w="5000" w:type="pct"/>
        <w:tblCellMar>
          <w:top w:w="15" w:type="dxa"/>
          <w:left w:w="15" w:type="dxa"/>
          <w:bottom w:w="15" w:type="dxa"/>
          <w:right w:w="15" w:type="dxa"/>
        </w:tblCellMar>
        <w:tblLook w:val="04A0" w:firstRow="1" w:lastRow="0" w:firstColumn="1" w:lastColumn="0" w:noHBand="0" w:noVBand="1"/>
      </w:tblPr>
      <w:tblGrid>
        <w:gridCol w:w="960"/>
        <w:gridCol w:w="746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SCALING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比例选项为 Y 或 N。由</w:t>
            </w:r>
            <w:r>
              <w:rPr>
                <w:rStyle w:val="apple-converted-space"/>
                <w:rFonts w:hint="eastAsia"/>
                <w:color w:val="000000"/>
                <w:sz w:val="20"/>
                <w:szCs w:val="20"/>
              </w:rPr>
              <w:t> </w:t>
            </w:r>
            <w:r>
              <w:rPr>
                <w:rStyle w:val="HTML"/>
                <w:rFonts w:hint="eastAsia"/>
                <w:color w:val="000000"/>
              </w:rPr>
              <w:t>EvDRE</w:t>
            </w:r>
            <w:r>
              <w:rPr>
                <w:rFonts w:ascii="黑体" w:eastAsia="黑体" w:hAnsi="黑体" w:hint="eastAsia"/>
                <w:color w:val="000000"/>
                <w:sz w:val="20"/>
                <w:szCs w:val="20"/>
              </w:rPr>
              <w:t>、</w:t>
            </w:r>
            <w:r>
              <w:rPr>
                <w:rStyle w:val="HTML"/>
                <w:rFonts w:hint="eastAsia"/>
                <w:color w:val="000000"/>
              </w:rPr>
              <w:t>EPMScaleData</w:t>
            </w:r>
            <w:r>
              <w:rPr>
                <w:rStyle w:val="apple-converted-space"/>
                <w:rFonts w:hint="eastAsia"/>
                <w:color w:val="000000"/>
                <w:sz w:val="20"/>
                <w:szCs w:val="20"/>
              </w:rPr>
              <w:t> </w:t>
            </w:r>
            <w:r>
              <w:rPr>
                <w:rFonts w:ascii="黑体" w:eastAsia="黑体" w:hAnsi="黑体" w:hint="eastAsia"/>
                <w:color w:val="000000"/>
                <w:sz w:val="20"/>
                <w:szCs w:val="20"/>
              </w:rPr>
              <w:t>和库视图使用。该属性是可选的，但如果未定义值，那么比例不可用于相关的成员标识。</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仅当审计线索维用于合并模型时才要求具有以下属性。</w:t>
      </w:r>
    </w:p>
    <w:tbl>
      <w:tblPr>
        <w:tblW w:w="5000" w:type="pct"/>
        <w:tblCellMar>
          <w:top w:w="15" w:type="dxa"/>
          <w:left w:w="15" w:type="dxa"/>
          <w:bottom w:w="15" w:type="dxa"/>
          <w:right w:w="15" w:type="dxa"/>
        </w:tblCellMar>
        <w:tblLook w:val="04A0" w:firstRow="1" w:lastRow="0" w:firstColumn="1" w:lastColumn="0" w:noHBand="0" w:noVBand="1"/>
      </w:tblPr>
      <w:tblGrid>
        <w:gridCol w:w="1920"/>
        <w:gridCol w:w="650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DATASRC_TYPE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指定数据源是用于输入 (〖I〗)、手动调整 (〖M〗) 还是自动调整抵销 (〖A〗)。</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IS_CONSOL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指定数据是否已合并。该属性通常设置为“是” (〖Y〗)，但对用于组特定调整（例如，参照特定组过账输入的合并调整）中的数据源，则设置为“否”(〖N〗)。</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IS_CONVERTED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指定数据是否已换算。该属性通常设置为“是”(〖Y〗)，但对用于币种特定的调整（例如，欧元、美元等的调整）中的数据源，则设置为“否”(〖N〗)。</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DATASRC_STAGE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定义谁要在高级别组（父组）中继承低级别组中的“审计线索”成员合并调整。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DIMLIST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用于创建一组数据源的属性，这些数据源稍后可以用作“自动调整和抵销”业务规则中的过滤器。</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COPYOPENING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用于在运行结转（CopyOpening）时过滤数据源的标记。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OPENING_DATASRC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其他目标数据源，相应金额将结转到其中。例如，这可以用于特定条目已过账到数据源的情况，该数据源特别地将这些调整识别为当前年份的审核调整，但在未来年份，可能要求其仅仅包括在另一个标准数据源（即，输入）中。</w:t>
            </w:r>
          </w:p>
        </w:tc>
      </w:tr>
    </w:tbl>
    <w:p w:rsidR="00EC266B" w:rsidRPr="00C72AC1" w:rsidRDefault="00C72AC1" w:rsidP="00C72AC1">
      <w:pPr>
        <w:pStyle w:val="4"/>
        <w:rPr>
          <w:shd w:val="clear" w:color="auto" w:fill="FFFFFF"/>
        </w:rPr>
      </w:pPr>
      <w:r>
        <w:rPr>
          <w:rFonts w:hint="eastAsia"/>
          <w:shd w:val="clear" w:color="auto" w:fill="FFFFFF"/>
        </w:rPr>
        <w:t>3.2.8.12</w:t>
      </w:r>
      <w:r w:rsidR="00EC266B" w:rsidRPr="00EC266B">
        <w:rPr>
          <w:rFonts w:hint="eastAsia"/>
          <w:shd w:val="clear" w:color="auto" w:fill="FFFFFF"/>
        </w:rPr>
        <w:t>子表维属性 </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子表维细分科目活动或流。例如，一些科目，像“固定资产”，拥有包含“开账”、“添加”、“删除”、“转账”和“期末余额”的子表维。子表类型维对于编写要求按科目计算币种换算金额的业务规则十分重要。由于子表信息可用于多个科目，因此它需要有其自己的维。</w:t>
      </w:r>
    </w:p>
    <w:p w:rsidR="00EC266B" w:rsidRPr="00EC266B" w:rsidRDefault="00EC266B" w:rsidP="00EC266B">
      <w:pPr>
        <w:keepNext/>
        <w:widowControl/>
        <w:spacing w:before="120" w:after="60"/>
        <w:jc w:val="left"/>
        <w:outlineLvl w:val="3"/>
        <w:rPr>
          <w:rFonts w:ascii="黑体" w:eastAsia="黑体" w:hAnsi="黑体" w:cs="宋体"/>
          <w:b/>
          <w:bCs/>
          <w:color w:val="000080"/>
          <w:kern w:val="0"/>
          <w:sz w:val="28"/>
          <w:szCs w:val="28"/>
          <w:shd w:val="clear" w:color="auto" w:fill="FFFFFF"/>
        </w:rPr>
      </w:pPr>
      <w:r w:rsidRPr="00EC266B">
        <w:rPr>
          <w:rFonts w:ascii="黑体" w:eastAsia="黑体" w:hAnsi="黑体" w:cs="宋体" w:hint="eastAsia"/>
          <w:b/>
          <w:bCs/>
          <w:color w:val="000080"/>
          <w:kern w:val="0"/>
          <w:sz w:val="28"/>
          <w:szCs w:val="28"/>
          <w:shd w:val="clear" w:color="auto" w:fill="FFFFFF"/>
        </w:rPr>
        <w:t>特征</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子表维具有以下必需的属性：</w:t>
      </w:r>
    </w:p>
    <w:tbl>
      <w:tblPr>
        <w:tblW w:w="5000" w:type="pct"/>
        <w:tblCellMar>
          <w:top w:w="15" w:type="dxa"/>
          <w:left w:w="15" w:type="dxa"/>
          <w:bottom w:w="15" w:type="dxa"/>
          <w:right w:w="15" w:type="dxa"/>
        </w:tblCellMar>
        <w:tblLook w:val="04A0" w:firstRow="1" w:lastRow="0" w:firstColumn="1" w:lastColumn="0" w:noHBand="0" w:noVBand="1"/>
      </w:tblPr>
      <w:tblGrid>
        <w:gridCol w:w="1200"/>
        <w:gridCol w:w="7226"/>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FLOW_TYPE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定义维的流类型，如下所示：</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OPENING – 开账</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TRANSLOPE – 开账的更改差异</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ALLOCINC – 分配</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MERGER – 合并</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INCOME – 期间的净收入</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CHANGE – 变动</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TRANSFER – 转账</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TRANSFLOW – 流的换算更改</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VARSCP – 范围变动（通用）</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VARSCPMETH – 范围方法变动</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VARSCPPERC – 范围百分比变动</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VARSCPNEW – 新公司范围变动</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VARSCPLEAV – 售出公司范围变动</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CLOSING – 结账</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NONE – 无流</w:t>
            </w:r>
          </w:p>
          <w:p w:rsidR="00EC266B" w:rsidRPr="00EC266B" w:rsidRDefault="00EC266B" w:rsidP="00E20B51">
            <w:pPr>
              <w:widowControl/>
              <w:numPr>
                <w:ilvl w:val="0"/>
                <w:numId w:val="82"/>
              </w:numPr>
              <w:spacing w:before="60" w:after="60"/>
              <w:ind w:left="552"/>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空白 – 所有其他流</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SCALING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比例选项为 Y 或 N。由</w:t>
            </w:r>
            <w:r w:rsidRPr="00EC266B">
              <w:rPr>
                <w:rFonts w:ascii="宋体" w:eastAsia="宋体" w:hAnsi="宋体" w:cs="宋体" w:hint="eastAsia"/>
                <w:color w:val="000000"/>
                <w:kern w:val="0"/>
                <w:sz w:val="20"/>
                <w:szCs w:val="20"/>
              </w:rPr>
              <w:t> </w:t>
            </w:r>
            <w:r w:rsidRPr="00EC266B">
              <w:rPr>
                <w:rFonts w:ascii="宋体" w:eastAsia="宋体" w:hAnsi="宋体" w:cs="宋体" w:hint="eastAsia"/>
                <w:color w:val="000000"/>
                <w:kern w:val="0"/>
                <w:sz w:val="24"/>
                <w:szCs w:val="24"/>
              </w:rPr>
              <w:t>EvDRE</w:t>
            </w:r>
            <w:r w:rsidRPr="00EC266B">
              <w:rPr>
                <w:rFonts w:ascii="黑体" w:eastAsia="黑体" w:hAnsi="黑体" w:cs="宋体" w:hint="eastAsia"/>
                <w:color w:val="000000"/>
                <w:kern w:val="0"/>
                <w:sz w:val="20"/>
                <w:szCs w:val="20"/>
              </w:rPr>
              <w:t>、</w:t>
            </w:r>
            <w:r w:rsidRPr="00EC266B">
              <w:rPr>
                <w:rFonts w:ascii="宋体" w:eastAsia="宋体" w:hAnsi="宋体" w:cs="宋体" w:hint="eastAsia"/>
                <w:color w:val="000000"/>
                <w:kern w:val="0"/>
                <w:sz w:val="24"/>
                <w:szCs w:val="24"/>
              </w:rPr>
              <w:t>EPMScaleData</w:t>
            </w:r>
            <w:r w:rsidRPr="00EC266B">
              <w:rPr>
                <w:rFonts w:ascii="宋体" w:eastAsia="宋体" w:hAnsi="宋体" w:cs="宋体" w:hint="eastAsia"/>
                <w:color w:val="000000"/>
                <w:kern w:val="0"/>
                <w:sz w:val="20"/>
                <w:szCs w:val="20"/>
              </w:rPr>
              <w:t> </w:t>
            </w:r>
            <w:r w:rsidRPr="00EC266B">
              <w:rPr>
                <w:rFonts w:ascii="黑体" w:eastAsia="黑体" w:hAnsi="黑体" w:cs="宋体" w:hint="eastAsia"/>
                <w:color w:val="000000"/>
                <w:kern w:val="0"/>
                <w:sz w:val="20"/>
                <w:szCs w:val="20"/>
              </w:rPr>
              <w:t>和库视图使用。该值是可选的，但如果值未定义，那么比例不可用于相关的成员标识。</w:t>
            </w:r>
          </w:p>
        </w:tc>
      </w:tr>
    </w:tbl>
    <w:p w:rsidR="00EC266B" w:rsidRPr="00C93AAE" w:rsidRDefault="00C93AAE" w:rsidP="00C93AAE">
      <w:pPr>
        <w:pStyle w:val="2"/>
      </w:pPr>
      <w:r w:rsidRPr="00C93AAE">
        <w:rPr>
          <w:rStyle w:val="sapxdptitle"/>
          <w:rFonts w:hint="eastAsia"/>
        </w:rPr>
        <w:lastRenderedPageBreak/>
        <w:t>3.3</w:t>
      </w:r>
      <w:r w:rsidR="00EC266B" w:rsidRPr="00C93AAE">
        <w:rPr>
          <w:rStyle w:val="sapxdptitle"/>
          <w:rFonts w:hint="eastAsia"/>
        </w:rPr>
        <w:t>模型管理</w:t>
      </w:r>
      <w:r w:rsidR="00EC266B" w:rsidRPr="00C93AAE">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模型是组织或业务部门的关系、计算和数据的表现形式。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模型可分为‘报表’模型和‘动因和比率’模型。报表模型用于用户输入和分析。动因和比率模型存储参考数据，如，币种汇率和所有权数据。有关每个模型类型的信息，请参阅</w:t>
      </w:r>
      <w:hyperlink r:id="rId90" w:tooltip="至指定文档 报表模型" w:history="1">
        <w:r>
          <w:rPr>
            <w:rStyle w:val="a5"/>
            <w:rFonts w:ascii="黑体" w:eastAsia="黑体" w:hAnsi="黑体" w:hint="eastAsia"/>
            <w:sz w:val="20"/>
            <w:szCs w:val="20"/>
            <w:shd w:val="clear" w:color="auto" w:fill="FFFFFF"/>
          </w:rPr>
          <w:t>报表模型</w:t>
        </w:r>
      </w:hyperlink>
      <w:r>
        <w:rPr>
          <w:rFonts w:ascii="黑体" w:eastAsia="黑体" w:hAnsi="黑体" w:hint="eastAsia"/>
          <w:color w:val="000000"/>
          <w:sz w:val="20"/>
          <w:szCs w:val="20"/>
          <w:shd w:val="clear" w:color="auto" w:fill="FFFFFF"/>
        </w:rPr>
        <w:t>和</w:t>
      </w:r>
      <w:hyperlink r:id="rId91" w:tooltip="至指定文档 动因和比率模型" w:history="1">
        <w:r>
          <w:rPr>
            <w:rStyle w:val="a5"/>
            <w:rFonts w:ascii="黑体" w:eastAsia="黑体" w:hAnsi="黑体" w:hint="eastAsia"/>
            <w:sz w:val="20"/>
            <w:szCs w:val="20"/>
            <w:shd w:val="clear" w:color="auto" w:fill="FFFFFF"/>
          </w:rPr>
          <w:t>动因和比率模型</w:t>
        </w:r>
      </w:hyperlink>
      <w:r>
        <w:rPr>
          <w:rFonts w:ascii="黑体" w:eastAsia="黑体" w:hAnsi="黑体" w:hint="eastAsia"/>
          <w:color w:val="000000"/>
          <w:sz w:val="20"/>
          <w:szCs w:val="20"/>
          <w:shd w:val="clear" w:color="auto" w:fill="FFFFFF"/>
        </w:rPr>
        <w:t>。</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在管理模型时，您可以使用以下功能：</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创建模型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在“Planning and Consolidation 管理”屏幕上创建模型时，需要提供名称和描述，选择模型类型及其选项和设置，指明您想从空白模型还是现有模型开始，并选择要添加到模型中的维。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〖所有权中的非公司间成员〗设置用于表明所有权模型中的非公司间成员。</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在定义固定层次结构时，〖用于组层次结构的父项/子项属性〗设置与动态层次结构法定应用程序一起使用。该值必须与法定应用程序的支持所有权应用程序中实体的 ParentProperty 属性值中的值匹配。</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模型创建过程中，诸如模型发布、私人发布、“文档”视图、报表、团队任务和“数据管理器”包等项目可能会从源模型中复制。可使用〖用作外部应用程序的数据源〗复选框以使模型中的数据可通过“流程控制”进行评估。</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创建模型后，可查看正在模型中使用的 Planning and Consolidation 的功能，包括工作状态、数据审计线索和流水账模板处于启用状态还是禁用状态。还可以启用备注并将模型用作外部应用程序的数据源。</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复制模型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可以复制现有模型作为新建模型的快捷方式。系统从源模型将维、数据和模板复制到新模型。之后可以修改模型。在“Planning and Consolidation 管理”屏幕上复制模型时，可选择源模型，然后提供新模型的名称和描述。</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设置模型的工作状态设置</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管理工作状态涉及指定可以更改数据的用户和可以更改数据集工作状态的用户。创建工作状态以反映数据在业务流程中移动时的状态。请参阅</w:t>
      </w:r>
      <w:hyperlink r:id="rId92" w:tooltip="至指定文档 工作状态设置" w:history="1">
        <w:r>
          <w:rPr>
            <w:rStyle w:val="a5"/>
            <w:rFonts w:ascii="黑体" w:eastAsia="黑体" w:hAnsi="黑体" w:hint="eastAsia"/>
            <w:sz w:val="20"/>
            <w:szCs w:val="20"/>
            <w:shd w:val="clear" w:color="auto" w:fill="FFFFFF"/>
          </w:rPr>
          <w:t>工作状态设置</w:t>
        </w:r>
      </w:hyperlink>
      <w:r>
        <w:rPr>
          <w:rFonts w:ascii="黑体" w:eastAsia="黑体" w:hAnsi="黑体" w:hint="eastAsia"/>
          <w:color w:val="000000"/>
          <w:sz w:val="20"/>
          <w:szCs w:val="20"/>
          <w:shd w:val="clear" w:color="auto" w:fill="FFFFFF"/>
        </w:rPr>
        <w:t>和</w:t>
      </w:r>
      <w:hyperlink r:id="rId93" w:tooltip="至指定文档 设置数据锁定设置" w:history="1">
        <w:r>
          <w:rPr>
            <w:rStyle w:val="a5"/>
            <w:rFonts w:ascii="黑体" w:eastAsia="黑体" w:hAnsi="黑体" w:hint="eastAsia"/>
            <w:sz w:val="20"/>
            <w:szCs w:val="20"/>
            <w:shd w:val="clear" w:color="auto" w:fill="FFFFFF"/>
          </w:rPr>
          <w:t>设置数据锁定设置</w:t>
        </w:r>
      </w:hyperlink>
      <w:r>
        <w:rPr>
          <w:rFonts w:ascii="黑体" w:eastAsia="黑体" w:hAnsi="黑体" w:hint="eastAsia"/>
          <w:color w:val="000000"/>
          <w:sz w:val="20"/>
          <w:szCs w:val="20"/>
          <w:shd w:val="clear" w:color="auto" w:fill="FFFFFF"/>
        </w:rPr>
        <w:t>。</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将业务规则添加到模型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可在“管理”屏幕的业务规则域中将业务规则添加到模型。激活所需的模型规则类型，如果已激活，那么将每个类型的新业务规则添加到模型。有关更多信息，请参阅</w:t>
      </w:r>
      <w:hyperlink r:id="rId94" w:tooltip="至指定文档 业务规则管理" w:history="1">
        <w:r>
          <w:rPr>
            <w:rStyle w:val="a5"/>
            <w:rFonts w:ascii="黑体" w:eastAsia="黑体" w:hAnsi="黑体" w:hint="eastAsia"/>
            <w:sz w:val="20"/>
            <w:szCs w:val="20"/>
            <w:shd w:val="clear" w:color="auto" w:fill="FFFFFF"/>
          </w:rPr>
          <w:t>业务规则管理</w:t>
        </w:r>
      </w:hyperlink>
      <w:r>
        <w:rPr>
          <w:rFonts w:ascii="黑体" w:eastAsia="黑体" w:hAnsi="黑体" w:hint="eastAsia"/>
          <w:color w:val="000000"/>
          <w:sz w:val="20"/>
          <w:szCs w:val="20"/>
          <w:shd w:val="clear" w:color="auto" w:fill="FFFFFF"/>
        </w:rPr>
        <w:t>。</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设置法定合并模型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为了使法定合并模型正常运行，它必须包含四种必需的维（但可以根据需要命名）：</w:t>
      </w:r>
      <w:r>
        <w:rPr>
          <w:rStyle w:val="HTML"/>
          <w:rFonts w:hint="eastAsia"/>
          <w:color w:val="000000"/>
          <w:shd w:val="clear" w:color="auto" w:fill="FFFFFF"/>
        </w:rPr>
        <w:t>实体</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类别</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时间</w:t>
      </w:r>
      <w:r>
        <w:rPr>
          <w:rFonts w:ascii="黑体" w:eastAsia="黑体" w:hAnsi="黑体" w:hint="eastAsia"/>
          <w:color w:val="000000"/>
          <w:sz w:val="20"/>
          <w:szCs w:val="20"/>
          <w:shd w:val="clear" w:color="auto" w:fill="FFFFFF"/>
        </w:rPr>
        <w:t>和</w:t>
      </w:r>
      <w:r>
        <w:rPr>
          <w:rStyle w:val="HTML"/>
          <w:rFonts w:hint="eastAsia"/>
          <w:color w:val="000000"/>
          <w:shd w:val="clear" w:color="auto" w:fill="FFFFFF"/>
        </w:rPr>
        <w:t>科目</w:t>
      </w:r>
      <w:r>
        <w:rPr>
          <w:rFonts w:ascii="黑体" w:eastAsia="黑体" w:hAnsi="黑体" w:hint="eastAsia"/>
          <w:color w:val="000000"/>
          <w:sz w:val="20"/>
          <w:szCs w:val="20"/>
          <w:shd w:val="clear" w:color="auto" w:fill="FFFFFF"/>
        </w:rPr>
        <w:t>。剩余维具有下列规则：</w:t>
      </w:r>
    </w:p>
    <w:p w:rsidR="00EC266B" w:rsidRDefault="00EC266B" w:rsidP="00E20B51">
      <w:pPr>
        <w:pStyle w:val="sapxdpparagraph"/>
        <w:numPr>
          <w:ilvl w:val="0"/>
          <w:numId w:val="83"/>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组</w:t>
      </w:r>
      <w:r>
        <w:rPr>
          <w:rFonts w:ascii="黑体" w:eastAsia="黑体" w:hAnsi="黑体" w:hint="eastAsia"/>
          <w:color w:val="000000"/>
          <w:sz w:val="20"/>
          <w:szCs w:val="20"/>
          <w:shd w:val="clear" w:color="auto" w:fill="FFFFFF"/>
        </w:rPr>
        <w:t>维需要符合合并和/或币种业务规则</w:t>
      </w:r>
    </w:p>
    <w:p w:rsidR="00EC266B" w:rsidRDefault="00EC266B" w:rsidP="00E20B51">
      <w:pPr>
        <w:pStyle w:val="sapxdpparagraph"/>
        <w:numPr>
          <w:ilvl w:val="0"/>
          <w:numId w:val="83"/>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lastRenderedPageBreak/>
        <w:t>公司间</w:t>
      </w:r>
      <w:r>
        <w:rPr>
          <w:rFonts w:ascii="黑体" w:eastAsia="黑体" w:hAnsi="黑体" w:hint="eastAsia"/>
          <w:color w:val="000000"/>
          <w:sz w:val="20"/>
          <w:szCs w:val="20"/>
          <w:shd w:val="clear" w:color="auto" w:fill="FFFFFF"/>
        </w:rPr>
        <w:t>维用于匹配公司间活动</w:t>
      </w:r>
    </w:p>
    <w:p w:rsidR="00EC266B" w:rsidRDefault="00EC266B" w:rsidP="00E20B51">
      <w:pPr>
        <w:pStyle w:val="sapxdpparagraph"/>
        <w:numPr>
          <w:ilvl w:val="0"/>
          <w:numId w:val="83"/>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数据源</w:t>
      </w:r>
      <w:r>
        <w:rPr>
          <w:rFonts w:ascii="黑体" w:eastAsia="黑体" w:hAnsi="黑体" w:hint="eastAsia"/>
          <w:color w:val="000000"/>
          <w:sz w:val="20"/>
          <w:szCs w:val="20"/>
          <w:shd w:val="clear" w:color="auto" w:fill="FFFFFF"/>
        </w:rPr>
        <w:t>维是抵销和/或合并业务规则所必需的</w:t>
      </w:r>
    </w:p>
    <w:p w:rsidR="00EC266B" w:rsidRDefault="00EC266B" w:rsidP="00E20B51">
      <w:pPr>
        <w:pStyle w:val="sapxdpparagraph"/>
        <w:numPr>
          <w:ilvl w:val="0"/>
          <w:numId w:val="83"/>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子表</w:t>
      </w:r>
      <w:r>
        <w:rPr>
          <w:rFonts w:ascii="黑体" w:eastAsia="黑体" w:hAnsi="黑体" w:hint="eastAsia"/>
          <w:color w:val="000000"/>
          <w:sz w:val="20"/>
          <w:szCs w:val="20"/>
          <w:shd w:val="clear" w:color="auto" w:fill="FFFFFF"/>
        </w:rPr>
        <w:t>（流）维是可选的，可根据您的需要而定</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设置钻取</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可以设置钻取以查看构成 Excel 报表中所选单元格内容的源数据（请参阅</w:t>
      </w:r>
      <w:hyperlink r:id="rId95" w:tooltip="至指定文档 钻取设置" w:history="1">
        <w:r>
          <w:rPr>
            <w:rStyle w:val="a5"/>
            <w:rFonts w:ascii="黑体" w:eastAsia="黑体" w:hAnsi="黑体" w:hint="eastAsia"/>
            <w:sz w:val="20"/>
            <w:szCs w:val="20"/>
            <w:shd w:val="clear" w:color="auto" w:fill="FFFFFF"/>
          </w:rPr>
          <w:t>钻取设置</w:t>
        </w:r>
      </w:hyperlink>
      <w:r>
        <w:rPr>
          <w:rFonts w:ascii="黑体" w:eastAsia="黑体" w:hAnsi="黑体" w:hint="eastAsia"/>
          <w:color w:val="000000"/>
          <w:sz w:val="20"/>
          <w:szCs w:val="20"/>
          <w:shd w:val="clear" w:color="auto" w:fill="FFFFFF"/>
        </w:rPr>
        <w:t>）。</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优化模型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新建环境和模型时，仅存在少量数据。由于您所维护的数据量在与日俱增，因此建议您定期运行优化功能以改善性能。有关说明，请参阅 〖Planning and Consolidation 操作指南〗。</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年初迄今（YTD）存储模型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由于总账和其他源系统定期存储余额，因此基于定期时间间隔存储模型的默认数据。使用这种方法时，所有计算均基于定期余额。然后累计年初迄今报表的各项余额。在某些业务案例中，应在年初迄今的基础上进行计算，如在具有外币换算的模型中。如果需要以年初迄今为基础，那么可在创建报表模型时设置它们，从而以年初迄今为基础来存储数据，这样它们就会接受 YTD 格式的数据输入。将数据输入 YTD 时，将通过计算当前期间与上一期间的差额来派生用于报告的定期值，如下例所示。</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DDF6968" wp14:editId="6EDB791E">
            <wp:extent cx="228600" cy="228600"/>
            <wp:effectExtent l="0" t="0" r="0" b="0"/>
            <wp:docPr id="212" name="图片 212"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本示例针对</w:t>
      </w:r>
      <w:r>
        <w:rPr>
          <w:rStyle w:val="apple-converted-space"/>
          <w:rFonts w:hint="eastAsia"/>
          <w:color w:val="000000"/>
          <w:sz w:val="20"/>
          <w:szCs w:val="20"/>
          <w:shd w:val="clear" w:color="auto" w:fill="FFFFFF"/>
        </w:rPr>
        <w:t> </w:t>
      </w:r>
      <w:r>
        <w:rPr>
          <w:rStyle w:val="HTML"/>
          <w:rFonts w:hint="eastAsia"/>
          <w:color w:val="000000"/>
          <w:shd w:val="clear" w:color="auto" w:fill="FFFFFF"/>
        </w:rPr>
        <w:t>INC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EXP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科目。</w:t>
      </w:r>
      <w:r>
        <w:rPr>
          <w:rStyle w:val="HTML"/>
          <w:rFonts w:hint="eastAsia"/>
          <w:color w:val="000000"/>
          <w:shd w:val="clear" w:color="auto" w:fill="FFFFFF"/>
        </w:rPr>
        <w:t>AST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LEQ</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科目的行为完全相同。</w:t>
      </w:r>
    </w:p>
    <w:tbl>
      <w:tblPr>
        <w:tblW w:w="5000" w:type="pct"/>
        <w:tblCellMar>
          <w:top w:w="15" w:type="dxa"/>
          <w:left w:w="15" w:type="dxa"/>
          <w:bottom w:w="15" w:type="dxa"/>
          <w:right w:w="15" w:type="dxa"/>
        </w:tblCellMar>
        <w:tblLook w:val="04A0" w:firstRow="1" w:lastRow="0" w:firstColumn="1" w:lastColumn="0" w:noHBand="0" w:noVBand="1"/>
      </w:tblPr>
      <w:tblGrid>
        <w:gridCol w:w="3125"/>
        <w:gridCol w:w="1767"/>
        <w:gridCol w:w="1767"/>
        <w:gridCol w:w="1767"/>
      </w:tblGrid>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一月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二月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三月</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0</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年初迄今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300</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定期和年初迄今存储方法都支持按日、按周、按月、按季度和年初迄今报表要求。</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在定义正在创建的模型类型时，可通过为数据输入模式指定</w:t>
      </w:r>
      <w:r>
        <w:rPr>
          <w:rStyle w:val="apple-converted-space"/>
          <w:rFonts w:hint="eastAsia"/>
          <w:color w:val="000000"/>
          <w:sz w:val="20"/>
          <w:szCs w:val="20"/>
          <w:shd w:val="clear" w:color="auto" w:fill="FFFFFF"/>
        </w:rPr>
        <w:t> </w:t>
      </w:r>
      <w:r>
        <w:rPr>
          <w:rStyle w:val="HTML"/>
          <w:rFonts w:hint="eastAsia"/>
          <w:color w:val="000000"/>
          <w:shd w:val="clear" w:color="auto" w:fill="FFFFFF"/>
        </w:rPr>
        <w:t>YTD - 年初迄今</w:t>
      </w:r>
      <w:r>
        <w:rPr>
          <w:rFonts w:ascii="黑体" w:eastAsia="黑体" w:hAnsi="黑体" w:hint="eastAsia"/>
          <w:color w:val="000000"/>
          <w:sz w:val="20"/>
          <w:szCs w:val="20"/>
          <w:shd w:val="clear" w:color="auto" w:fill="FFFFFF"/>
        </w:rPr>
        <w:t>，创建 YTD 存储模型。</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删除模型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管理员在必要的时候可以删除模型。</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4C278E5" wp14:editId="63A4D2EA">
            <wp:extent cx="228600" cy="228600"/>
            <wp:effectExtent l="0" t="0" r="0" b="0"/>
            <wp:docPr id="211" name="图片 211"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您可以在模型包含数据时将其删除。但是，如果模型中存在与某维成员相关的数据，则不能删除该维成员。</w:t>
      </w:r>
    </w:p>
    <w:p w:rsidR="00EC266B" w:rsidRPr="00C72AC1" w:rsidRDefault="00C72AC1" w:rsidP="00C72AC1">
      <w:pPr>
        <w:pStyle w:val="3"/>
      </w:pPr>
      <w:r w:rsidRPr="00C72AC1">
        <w:rPr>
          <w:rStyle w:val="sapxdptitle"/>
          <w:rFonts w:hint="eastAsia"/>
        </w:rPr>
        <w:t>3.3.1</w:t>
      </w:r>
      <w:r w:rsidR="00EC266B" w:rsidRPr="00C72AC1">
        <w:rPr>
          <w:rStyle w:val="sapxdptitle"/>
          <w:rFonts w:hint="eastAsia"/>
        </w:rPr>
        <w:t>报表模型</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报表模型含财务数据。</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下表描述了报表模型的不同类型，并列出了每种类型必需的维：</w:t>
      </w:r>
    </w:p>
    <w:tbl>
      <w:tblPr>
        <w:tblW w:w="5000" w:type="pct"/>
        <w:tblCellMar>
          <w:top w:w="15" w:type="dxa"/>
          <w:left w:w="15" w:type="dxa"/>
          <w:bottom w:w="15" w:type="dxa"/>
          <w:right w:w="15" w:type="dxa"/>
        </w:tblCellMar>
        <w:tblLook w:val="04A0" w:firstRow="1" w:lastRow="0" w:firstColumn="1" w:lastColumn="0" w:noHBand="0" w:noVBand="1"/>
      </w:tblPr>
      <w:tblGrid>
        <w:gridCol w:w="856"/>
        <w:gridCol w:w="6595"/>
        <w:gridCol w:w="975"/>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报表模型的类型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必需的维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财务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财务模型执行管理和法定合并功能。它们支持从本币到一种或多种报告币种的数据换算、公司间抵销计算和其他计算。</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创建财务模型时，必须选择关联的汇率模型（请参阅</w:t>
            </w:r>
            <w:hyperlink r:id="rId96" w:tooltip="至指定文档 动因和汇率模型" w:history="1">
              <w:r>
                <w:rPr>
                  <w:rStyle w:val="a5"/>
                  <w:rFonts w:ascii="黑体" w:eastAsia="黑体" w:hAnsi="黑体" w:hint="eastAsia"/>
                  <w:sz w:val="20"/>
                  <w:szCs w:val="20"/>
                </w:rPr>
                <w:t>动因和汇率模型</w:t>
              </w:r>
            </w:hyperlink>
            <w:r>
              <w:rPr>
                <w:rFonts w:ascii="黑体" w:eastAsia="黑体" w:hAnsi="黑体" w:hint="eastAsia"/>
                <w:color w:val="000000"/>
                <w:sz w:val="20"/>
                <w:szCs w:val="20"/>
              </w:rPr>
              <w: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还可以选择设置下列业务规则：</w:t>
            </w:r>
          </w:p>
          <w:p w:rsidR="00EC266B" w:rsidRDefault="00EC266B" w:rsidP="00E20B51">
            <w:pPr>
              <w:pStyle w:val="sapxdpparagraph"/>
              <w:numPr>
                <w:ilvl w:val="0"/>
                <w:numId w:val="8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币种兑换</w:t>
            </w:r>
          </w:p>
          <w:p w:rsidR="00EC266B" w:rsidRDefault="00EC266B" w:rsidP="00E20B51">
            <w:pPr>
              <w:pStyle w:val="sapxdpparagraph"/>
              <w:numPr>
                <w:ilvl w:val="0"/>
                <w:numId w:val="8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科目转换</w:t>
            </w:r>
          </w:p>
          <w:p w:rsidR="00EC266B" w:rsidRDefault="00EC266B" w:rsidP="00E20B51">
            <w:pPr>
              <w:pStyle w:val="sapxdpparagraph"/>
              <w:numPr>
                <w:ilvl w:val="0"/>
                <w:numId w:val="8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公司间记账</w:t>
            </w:r>
          </w:p>
          <w:p w:rsidR="00EC266B" w:rsidRDefault="00EC266B" w:rsidP="00E20B51">
            <w:pPr>
              <w:pStyle w:val="sapxdpparagraph"/>
              <w:numPr>
                <w:ilvl w:val="0"/>
                <w:numId w:val="8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US 抵销</w:t>
            </w:r>
          </w:p>
          <w:p w:rsidR="00EC266B" w:rsidRDefault="00EC266B" w:rsidP="00E20B51">
            <w:pPr>
              <w:pStyle w:val="sapxdpparagraph"/>
              <w:numPr>
                <w:ilvl w:val="0"/>
                <w:numId w:val="8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结转规则</w:t>
            </w:r>
          </w:p>
          <w:p w:rsidR="00EC266B" w:rsidRDefault="00EC266B" w:rsidP="00E20B51">
            <w:pPr>
              <w:pStyle w:val="sapxdpparagraph"/>
              <w:numPr>
                <w:ilvl w:val="0"/>
                <w:numId w:val="8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验证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币种（R）</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与“财务”模型相比，合并模型执行的法定合并功能更为复杂。合并可以合并复杂的组织结构，包括全部所有权、部分所有权、少数所有权和合并方法。</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合并模型必须参考所有权模型和汇率模型（请参阅</w:t>
            </w:r>
            <w:hyperlink r:id="rId97" w:tooltip="至指定文档 动因和汇率模型" w:history="1">
              <w:r>
                <w:rPr>
                  <w:rStyle w:val="a5"/>
                  <w:rFonts w:ascii="黑体" w:eastAsia="黑体" w:hAnsi="黑体" w:hint="eastAsia"/>
                  <w:sz w:val="20"/>
                  <w:szCs w:val="20"/>
                </w:rPr>
                <w:t>动因和汇率模型</w:t>
              </w:r>
            </w:hyperlink>
            <w:r>
              <w:rPr>
                <w:rFonts w:ascii="黑体" w:eastAsia="黑体" w:hAnsi="黑体" w:hint="eastAsia"/>
                <w:color w:val="000000"/>
                <w:sz w:val="20"/>
                <w:szCs w:val="20"/>
              </w:rPr>
              <w: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还可以选择设置下列业务规则：</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币种兑换</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科目转换</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公司间记账</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US 抵销</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结转规则</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验证</w:t>
            </w:r>
          </w:p>
          <w:p w:rsidR="00EC266B" w:rsidRDefault="00EC266B" w:rsidP="00E20B51">
            <w:pPr>
              <w:pStyle w:val="sapxdpparagraph"/>
              <w:numPr>
                <w:ilvl w:val="0"/>
                <w:numId w:val="8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自动调整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审计线索（D）</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组（G）</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公司间（I）</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子表（S）</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币种（R）</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标准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标准报表模型除了要求有四种必需的维外，没有其他特殊要求。通用模型不具有默认商务智能。因此，要应用逻辑，请使用逻辑脚本进行创建。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tc>
      </w:tr>
    </w:tbl>
    <w:p w:rsidR="00EC266B" w:rsidRPr="00C72AC1" w:rsidRDefault="00C72AC1" w:rsidP="00C72AC1">
      <w:pPr>
        <w:pStyle w:val="3"/>
      </w:pPr>
      <w:r w:rsidRPr="00C72AC1">
        <w:rPr>
          <w:rStyle w:val="sapxdptitle"/>
          <w:rFonts w:hint="eastAsia"/>
        </w:rPr>
        <w:t>3.3.2</w:t>
      </w:r>
      <w:r w:rsidR="00EC266B" w:rsidRPr="00C72AC1">
        <w:rPr>
          <w:rStyle w:val="sapxdptitle"/>
          <w:rFonts w:hint="eastAsia"/>
        </w:rPr>
        <w:t>动因和汇率模型</w:t>
      </w:r>
      <w:r w:rsidR="00EC266B" w:rsidRPr="00C72AC1">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通过该功能，您能够熟悉 Planning and Consolidation 中可用的非报表模型类型。</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动因和汇率模型包含币种汇率和所有权百分比等数据，可支持报表模型。您可以对动因和汇率模型数据进行报告。不可定义这些模型类型的业务规则。下表描述不同类型的动因和汇率模型并列出各自所需的维：</w:t>
      </w:r>
    </w:p>
    <w:tbl>
      <w:tblPr>
        <w:tblW w:w="5000" w:type="pct"/>
        <w:tblCellMar>
          <w:top w:w="15" w:type="dxa"/>
          <w:left w:w="15" w:type="dxa"/>
          <w:bottom w:w="15" w:type="dxa"/>
          <w:right w:w="15" w:type="dxa"/>
        </w:tblCellMar>
        <w:tblLook w:val="04A0" w:firstRow="1" w:lastRow="0" w:firstColumn="1" w:lastColumn="0" w:noHBand="0" w:noVBand="1"/>
      </w:tblPr>
      <w:tblGrid>
        <w:gridCol w:w="1180"/>
        <w:gridCol w:w="6340"/>
        <w:gridCol w:w="90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动因和汇率模型的类型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必需的维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汇率模型是财务和合并报表模型的支持模型。它用于存储财务模型中支持币种兑换的汇率。</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时间维必须与使用汇率模型存储外币汇率的模型所使用的维相同，并且必须具有相同类别成员标识。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此模型必须包括按每个输入币种详细列出汇率的币种维。汇率模型中的币种维不需要拥有</w:t>
            </w:r>
            <w:r>
              <w:rPr>
                <w:rStyle w:val="apple-converted-space"/>
                <w:rFonts w:hint="eastAsia"/>
                <w:color w:val="000000"/>
                <w:sz w:val="20"/>
                <w:szCs w:val="20"/>
              </w:rPr>
              <w:t> </w:t>
            </w:r>
            <w:r>
              <w:rPr>
                <w:rStyle w:val="HTML"/>
                <w:rFonts w:hint="eastAsia"/>
                <w:color w:val="000000"/>
              </w:rPr>
              <w:t>REPORTING</w:t>
            </w:r>
            <w:r>
              <w:rPr>
                <w:rStyle w:val="apple-converted-space"/>
                <w:rFonts w:hint="eastAsia"/>
                <w:color w:val="000000"/>
                <w:sz w:val="20"/>
                <w:szCs w:val="20"/>
              </w:rPr>
              <w:t> </w:t>
            </w:r>
            <w:r>
              <w:rPr>
                <w:rFonts w:ascii="黑体" w:eastAsia="黑体" w:hAnsi="黑体" w:hint="eastAsia"/>
                <w:color w:val="00000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币种（R）</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所有权模型是合并报表模型的支持模型。它存储诸如合并方法、所有权百分比等信息以及用于法定合并的组汇总信息。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公司间（I）</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组（G）</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通用模型除了四个必需的维之外没有特殊要求。通用模型没有缺省商务智能。因此，要应用逻辑，请使用脚本逻辑进行创建。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科目（A）</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类别（C）</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实体（E）</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时间（T）</w:t>
            </w:r>
          </w:p>
        </w:tc>
      </w:tr>
    </w:tbl>
    <w:p w:rsidR="00EC266B" w:rsidRPr="00C93AAE" w:rsidRDefault="00C93AAE" w:rsidP="00C72AC1">
      <w:pPr>
        <w:pStyle w:val="2"/>
        <w:rPr>
          <w:shd w:val="clear" w:color="auto" w:fill="FFFFFF"/>
        </w:rPr>
      </w:pPr>
      <w:r>
        <w:rPr>
          <w:rStyle w:val="sapxdptitle"/>
          <w:rFonts w:ascii="黑体" w:eastAsia="黑体" w:hAnsi="黑体" w:hint="eastAsia"/>
          <w:color w:val="000080"/>
          <w:shd w:val="clear" w:color="auto" w:fill="FFFFFF"/>
        </w:rPr>
        <w:t>3.4</w:t>
      </w:r>
      <w:r w:rsidR="00EC266B">
        <w:rPr>
          <w:rStyle w:val="sapxdptitle"/>
          <w:rFonts w:ascii="黑体" w:eastAsia="黑体" w:hAnsi="黑体" w:hint="eastAsia"/>
          <w:color w:val="000080"/>
          <w:shd w:val="clear" w:color="auto" w:fill="FFFFFF"/>
        </w:rPr>
        <w:t>法定合并</w:t>
      </w:r>
      <w:r w:rsidR="00EC266B">
        <w:rPr>
          <w:rStyle w:val="apple-converted-space"/>
          <w:rFonts w:hint="eastAsia"/>
          <w:color w:val="000080"/>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本部分着重介绍了使用 SAP BusinessObjects Planning and Consolidation 成功执行法定合并所需的各个任务需要的维属性及相关设置。描述了以下任务：</w:t>
      </w:r>
    </w:p>
    <w:p w:rsidR="00EC266B" w:rsidRDefault="00EC266B" w:rsidP="00E20B51">
      <w:pPr>
        <w:pStyle w:val="sapxdpparagraph"/>
        <w:numPr>
          <w:ilvl w:val="0"/>
          <w:numId w:val="8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如何使用 Planning and Consolidation 管理中的业务规则表和脚本逻辑设置币种兑换、公司间抵销、复制未清任务以及其他业务规则。</w:t>
      </w:r>
    </w:p>
    <w:p w:rsidR="00EC266B" w:rsidRDefault="00EC266B" w:rsidP="00E20B51">
      <w:pPr>
        <w:pStyle w:val="sapxdpparagraph"/>
        <w:numPr>
          <w:ilvl w:val="0"/>
          <w:numId w:val="8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如何设置在 SAP BusinessObjects EPM 解决方案（用于 Microsoft Office 的加载项）中运行法定合并任务所需的数据管理器包。</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业务规则为 SAP BusinessObjects Planning and Consolidation 模型提供数学基础，从而使用户能够管理法定合并和管理报告。本部分还讨论了业务规则的配置。</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企业的财务部门使用法定合并来合并子公司的数据，并在财务期间结束时生成此法律实体组的合并财务报表。</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您可以在财务合并过程中在 Planning and Consolidation 中执行以下活动：</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在新报告周期开始时初始化起始余额</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输入每个实体的金额</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验证数据</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匹配公司间交易（例如，应收账款/应付账款对账）</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将本币数据兑换为所需的组报告币种</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生成所需实体组的所有合并条目，例如：</w:t>
      </w:r>
    </w:p>
    <w:p w:rsidR="00EC266B" w:rsidRDefault="00EC266B" w:rsidP="00E20B51">
      <w:pPr>
        <w:pStyle w:val="sapxdpparagraph"/>
        <w:numPr>
          <w:ilvl w:val="1"/>
          <w:numId w:val="8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最终所有权计算</w:t>
      </w:r>
    </w:p>
    <w:p w:rsidR="00EC266B" w:rsidRDefault="00EC266B" w:rsidP="00E20B51">
      <w:pPr>
        <w:pStyle w:val="sapxdpparagraph"/>
        <w:numPr>
          <w:ilvl w:val="1"/>
          <w:numId w:val="8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公司间收入、投资及库存利润的抵销条目</w:t>
      </w:r>
    </w:p>
    <w:p w:rsidR="00EC266B" w:rsidRDefault="00EC266B" w:rsidP="00E20B51">
      <w:pPr>
        <w:pStyle w:val="sapxdpparagraph"/>
        <w:numPr>
          <w:ilvl w:val="1"/>
          <w:numId w:val="8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调整条目</w:t>
      </w:r>
    </w:p>
    <w:p w:rsidR="00EC266B" w:rsidRDefault="00EC266B" w:rsidP="00E20B51">
      <w:pPr>
        <w:pStyle w:val="sapxdpparagraph"/>
        <w:numPr>
          <w:ilvl w:val="1"/>
          <w:numId w:val="8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重新分类</w:t>
      </w:r>
    </w:p>
    <w:p w:rsidR="00EC266B" w:rsidRDefault="00EC266B" w:rsidP="00E20B51">
      <w:pPr>
        <w:pStyle w:val="sapxdpparagraph"/>
        <w:numPr>
          <w:ilvl w:val="1"/>
          <w:numId w:val="8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少数股权计算及其他计算</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进行最终验证</w:t>
      </w:r>
    </w:p>
    <w:p w:rsidR="00EC266B" w:rsidRDefault="00EC266B" w:rsidP="00E20B51">
      <w:pPr>
        <w:pStyle w:val="sapxdpparagraph"/>
        <w:numPr>
          <w:ilvl w:val="0"/>
          <w:numId w:val="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生成报表</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要使用户能够生成合并财务报表，应配置法定模型并设置法定合并业务规则，以便执行生成法定实体组的合并报表期间所需的活动。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要设置合并环境，可执行以下操作：</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创建合并（法定）环境并设置必要的参数（请参阅</w:t>
      </w:r>
      <w:hyperlink r:id="rId98" w:tooltip="至指定文档 创建环境" w:history="1">
        <w:r>
          <w:rPr>
            <w:rStyle w:val="a5"/>
            <w:rFonts w:ascii="黑体" w:eastAsia="黑体" w:hAnsi="黑体" w:hint="eastAsia"/>
            <w:sz w:val="20"/>
            <w:szCs w:val="20"/>
            <w:shd w:val="clear" w:color="auto" w:fill="FFFFFF"/>
          </w:rPr>
          <w:t>创建环境</w:t>
        </w:r>
      </w:hyperlink>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设置主数据（维）（请参阅</w:t>
      </w:r>
      <w:hyperlink r:id="rId99" w:tooltip="至指定文档 主数据（维）设置" w:history="1">
        <w:r>
          <w:rPr>
            <w:rStyle w:val="a5"/>
            <w:rFonts w:ascii="黑体" w:eastAsia="黑体" w:hAnsi="黑体" w:hint="eastAsia"/>
            <w:sz w:val="20"/>
            <w:szCs w:val="20"/>
            <w:shd w:val="clear" w:color="auto" w:fill="FFFFFF"/>
          </w:rPr>
          <w:t>主数据（维）设置</w:t>
        </w:r>
      </w:hyperlink>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创建模型（请参阅</w:t>
      </w:r>
      <w:hyperlink r:id="rId100" w:tooltip="至指定文档 创建或修改模型" w:history="1">
        <w:r>
          <w:rPr>
            <w:rStyle w:val="a5"/>
            <w:rFonts w:ascii="黑体" w:eastAsia="黑体" w:hAnsi="黑体" w:hint="eastAsia"/>
            <w:sz w:val="20"/>
            <w:szCs w:val="20"/>
            <w:shd w:val="clear" w:color="auto" w:fill="FFFFFF"/>
          </w:rPr>
          <w:t>创建或修改模型</w:t>
        </w:r>
      </w:hyperlink>
      <w:r>
        <w:rPr>
          <w:rFonts w:ascii="黑体" w:eastAsia="黑体" w:hAnsi="黑体" w:hint="eastAsia"/>
          <w:color w:val="000000"/>
          <w:sz w:val="20"/>
          <w:szCs w:val="20"/>
          <w:shd w:val="clear" w:color="auto" w:fill="FFFFFF"/>
        </w:rPr>
        <w:t>）并设置模型参数（如果使用 Microsoft 平台版 Planning and Consolidation，请参阅</w:t>
      </w:r>
      <w:r>
        <w:rPr>
          <w:rStyle w:val="sapxdpdoculink"/>
          <w:rFonts w:ascii="黑体" w:eastAsia="黑体" w:hAnsi="黑体" w:hint="eastAsia"/>
          <w:color w:val="000000"/>
          <w:sz w:val="20"/>
          <w:szCs w:val="20"/>
          <w:shd w:val="clear" w:color="auto" w:fill="FFFFFF"/>
        </w:rPr>
        <w:t>模型参数</w:t>
      </w:r>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启用业务规则（请参阅</w:t>
      </w:r>
      <w:hyperlink r:id="rId101" w:tooltip="至指定文档 业务规则设置" w:history="1">
        <w:r>
          <w:rPr>
            <w:rStyle w:val="a5"/>
            <w:rFonts w:ascii="黑体" w:eastAsia="黑体" w:hAnsi="黑体" w:hint="eastAsia"/>
            <w:sz w:val="20"/>
            <w:szCs w:val="20"/>
            <w:shd w:val="clear" w:color="auto" w:fill="FFFFFF"/>
          </w:rPr>
          <w:t>业务规则设置</w:t>
        </w:r>
      </w:hyperlink>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更新汇率数据和所有权数据（请参阅</w:t>
      </w:r>
      <w:hyperlink r:id="rId102" w:tooltip="至指定文档 执行合并任务" w:history="1">
        <w:r>
          <w:rPr>
            <w:rStyle w:val="a5"/>
            <w:rFonts w:ascii="黑体" w:eastAsia="黑体" w:hAnsi="黑体" w:hint="eastAsia"/>
            <w:sz w:val="20"/>
            <w:szCs w:val="20"/>
            <w:shd w:val="clear" w:color="auto" w:fill="FFFFFF"/>
          </w:rPr>
          <w:t>执行合并任务</w:t>
        </w:r>
      </w:hyperlink>
      <w:r>
        <w:rPr>
          <w:rFonts w:ascii="黑体" w:eastAsia="黑体" w:hAnsi="黑体" w:hint="eastAsia"/>
          <w:color w:val="000000"/>
          <w:sz w:val="20"/>
          <w:szCs w:val="20"/>
          <w:shd w:val="clear" w:color="auto" w:fill="FFFFFF"/>
        </w:rPr>
        <w:t>和</w:t>
      </w:r>
      <w:hyperlink r:id="rId103" w:tooltip="至指定文档 加载数据" w:history="1">
        <w:r>
          <w:rPr>
            <w:rStyle w:val="a5"/>
            <w:rFonts w:ascii="黑体" w:eastAsia="黑体" w:hAnsi="黑体" w:hint="eastAsia"/>
            <w:sz w:val="20"/>
            <w:szCs w:val="20"/>
            <w:shd w:val="clear" w:color="auto" w:fill="FFFFFF"/>
          </w:rPr>
          <w:t>加载数据</w:t>
        </w:r>
      </w:hyperlink>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设置工作状态</w:t>
      </w:r>
    </w:p>
    <w:p w:rsidR="00EC266B" w:rsidRDefault="00EC266B" w:rsidP="00E20B51">
      <w:pPr>
        <w:pStyle w:val="sapxdpparagraph"/>
        <w:numPr>
          <w:ilvl w:val="0"/>
          <w:numId w:val="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设置流水账模板和验证条件（请参阅</w:t>
      </w:r>
      <w:hyperlink r:id="rId104" w:tooltip="至指定文档 流水账定义和验证设置" w:history="1">
        <w:r>
          <w:rPr>
            <w:rStyle w:val="a5"/>
            <w:rFonts w:ascii="黑体" w:eastAsia="黑体" w:hAnsi="黑体" w:hint="eastAsia"/>
            <w:sz w:val="20"/>
            <w:szCs w:val="20"/>
            <w:shd w:val="clear" w:color="auto" w:fill="FFFFFF"/>
          </w:rPr>
          <w:t>流水账定义和验证设置</w:t>
        </w:r>
      </w:hyperlink>
      <w:r>
        <w:rPr>
          <w:rFonts w:ascii="黑体" w:eastAsia="黑体" w:hAnsi="黑体" w:hint="eastAsia"/>
          <w:color w:val="000000"/>
          <w:sz w:val="20"/>
          <w:szCs w:val="20"/>
          <w:shd w:val="clear" w:color="auto" w:fill="FFFFFF"/>
        </w:rPr>
        <w:t>）</w:t>
      </w:r>
    </w:p>
    <w:p w:rsidR="00EC266B" w:rsidRPr="005C179F" w:rsidRDefault="005C179F" w:rsidP="005C179F">
      <w:pPr>
        <w:pStyle w:val="3"/>
      </w:pPr>
      <w:r w:rsidRPr="005C179F">
        <w:rPr>
          <w:rStyle w:val="sapxdptitle"/>
          <w:rFonts w:hint="eastAsia"/>
        </w:rPr>
        <w:t>3.4.1</w:t>
      </w:r>
      <w:r w:rsidR="00EC266B" w:rsidRPr="005C179F">
        <w:rPr>
          <w:rStyle w:val="sapxdptitle"/>
          <w:rFonts w:hint="eastAsia"/>
        </w:rPr>
        <w:t>创建环境</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使用此操作为法定合并设置环境。</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如果目前已有环境（例如用于计划或报告），则可使用此环境来支持法定合并。将计划或报告的环境用作构建合并的基础使您能够将相关维（例如，科目）与合并环境共享。</w:t>
      </w:r>
    </w:p>
    <w:p w:rsidR="00EC266B" w:rsidRPr="005C179F" w:rsidRDefault="005C179F" w:rsidP="005C179F">
      <w:pPr>
        <w:pStyle w:val="3"/>
        <w:rPr>
          <w:shd w:val="clear" w:color="auto" w:fill="FFFFFF"/>
        </w:rPr>
      </w:pPr>
      <w:r>
        <w:rPr>
          <w:rFonts w:hint="eastAsia"/>
          <w:shd w:val="clear" w:color="auto" w:fill="FFFFFF"/>
        </w:rPr>
        <w:lastRenderedPageBreak/>
        <w:t>3.4.2</w:t>
      </w:r>
      <w:r w:rsidR="00EC266B" w:rsidRPr="00EC266B">
        <w:rPr>
          <w:rFonts w:hint="eastAsia"/>
          <w:shd w:val="clear" w:color="auto" w:fill="FFFFFF"/>
        </w:rPr>
        <w:t>维库中的维设置 </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设置法定合并的维。</w:t>
      </w:r>
    </w:p>
    <w:p w:rsidR="00EC266B" w:rsidRPr="00EC266B" w:rsidRDefault="00EC266B" w:rsidP="00EC266B">
      <w:pPr>
        <w:keepNext/>
        <w:widowControl/>
        <w:spacing w:before="120" w:after="60"/>
        <w:jc w:val="left"/>
        <w:outlineLvl w:val="3"/>
        <w:rPr>
          <w:rFonts w:ascii="黑体" w:eastAsia="黑体" w:hAnsi="黑体" w:cs="宋体"/>
          <w:b/>
          <w:bCs/>
          <w:color w:val="000080"/>
          <w:kern w:val="0"/>
          <w:sz w:val="28"/>
          <w:szCs w:val="28"/>
          <w:shd w:val="clear" w:color="auto" w:fill="FFFFFF"/>
        </w:rPr>
      </w:pPr>
      <w:r w:rsidRPr="00EC266B">
        <w:rPr>
          <w:rFonts w:ascii="黑体" w:eastAsia="黑体" w:hAnsi="黑体" w:cs="宋体" w:hint="eastAsia"/>
          <w:b/>
          <w:bCs/>
          <w:color w:val="000080"/>
          <w:kern w:val="0"/>
          <w:sz w:val="28"/>
          <w:szCs w:val="28"/>
          <w:shd w:val="clear" w:color="auto" w:fill="FFFFFF"/>
        </w:rPr>
        <w:t>特征</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对于合并模型，下表中列出的维是必需的。因此，建议您验证所有维在从环境外壳创建的合并环境的维库中是否可用。</w:t>
      </w:r>
    </w:p>
    <w:p w:rsidR="00EC266B" w:rsidRPr="00EC266B" w:rsidRDefault="00EC266B" w:rsidP="00EC266B">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2ED3CBC6" wp14:editId="0E3D49F1">
            <wp:extent cx="228600" cy="228600"/>
            <wp:effectExtent l="0" t="0" r="0" b="0"/>
            <wp:docPr id="223" name="图片 22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266B">
        <w:rPr>
          <w:rFonts w:ascii="宋体" w:eastAsia="宋体" w:hAnsi="宋体" w:cs="宋体" w:hint="eastAsia"/>
          <w:caps/>
          <w:color w:val="000000"/>
          <w:kern w:val="0"/>
          <w:sz w:val="20"/>
          <w:szCs w:val="20"/>
          <w:shd w:val="clear" w:color="auto" w:fill="FFFFFF"/>
        </w:rPr>
        <w:t> </w:t>
      </w:r>
      <w:r w:rsidRPr="00EC266B">
        <w:rPr>
          <w:rFonts w:ascii="黑体" w:eastAsia="黑体" w:hAnsi="黑体" w:cs="宋体" w:hint="eastAsia"/>
          <w:caps/>
          <w:color w:val="000000"/>
          <w:kern w:val="0"/>
          <w:sz w:val="20"/>
          <w:szCs w:val="20"/>
          <w:shd w:val="clear" w:color="auto" w:fill="FFFFFF"/>
        </w:rPr>
        <w:t>注释</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虽然可以随意选择维名称，但维类型必须与下面描述的相应模型的维类型相符。</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“主”法定合并模型需要以下维：</w:t>
      </w:r>
    </w:p>
    <w:tbl>
      <w:tblPr>
        <w:tblW w:w="5000" w:type="pct"/>
        <w:tblCellMar>
          <w:top w:w="15" w:type="dxa"/>
          <w:left w:w="15" w:type="dxa"/>
          <w:bottom w:w="15" w:type="dxa"/>
          <w:right w:w="15" w:type="dxa"/>
        </w:tblCellMar>
        <w:tblLook w:val="04A0" w:firstRow="1" w:lastRow="0" w:firstColumn="1" w:lastColumn="0" w:noHBand="0" w:noVBand="1"/>
      </w:tblPr>
      <w:tblGrid>
        <w:gridCol w:w="976"/>
        <w:gridCol w:w="7450"/>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此维的成员包括收入或薪水等。</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包含要跟踪的数据类型，如“实际值”、“预算”和“预测”。您还可以设置存储版本的类别，如 BudgetV1 和 BudgetV2。</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审计线索</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用于报表合并模型的业务规则中，以分隔输入数据。</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子表（流）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将科目活动或流细分为子单元。</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包含用于驱动业务流程的业务单元。</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根据模型设计，“实体”类型可以是运营单元、成本中心或地理实体等。</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包含实体的公司间代码。</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包含存储数据的期间。</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如果客户以本币和换算值进行报告，则需要币种类型维。</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组表示实体间的关系以及给定合并结果的合并范围。</w:t>
            </w:r>
          </w:p>
        </w:tc>
      </w:tr>
    </w:tbl>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包含“汇率”的汇率模型需要以下维：</w:t>
      </w:r>
    </w:p>
    <w:tbl>
      <w:tblPr>
        <w:tblW w:w="5000" w:type="pct"/>
        <w:tblCellMar>
          <w:top w:w="15" w:type="dxa"/>
          <w:left w:w="15" w:type="dxa"/>
          <w:bottom w:w="15" w:type="dxa"/>
          <w:right w:w="15" w:type="dxa"/>
        </w:tblCellMar>
        <w:tblLook w:val="04A0" w:firstRow="1" w:lastRow="0" w:firstColumn="1" w:lastColumn="0" w:noHBand="0" w:noVBand="1"/>
      </w:tblPr>
      <w:tblGrid>
        <w:gridCol w:w="459"/>
        <w:gridCol w:w="7967"/>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此维的成员用于详细列出不同类型的汇率（例如，“平均”或“期末”）。</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包含要跟踪的数据类型，如“实际值”、“预算”和“预测”。您还可以设置存储版本的类别，如 BudgetV1 和 BudgetV2。</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lastRenderedPageBreak/>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如有必要，这用于存储多个汇率表，否则，R_Entity 维可能只包含一个通常命名为 GLOBAL 的虚拟成员。</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包含存储数据的时间期间</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此维用于存储每种适用的本币。</w:t>
            </w:r>
          </w:p>
        </w:tc>
      </w:tr>
    </w:tbl>
    <w:p w:rsidR="00EC266B" w:rsidRPr="00EC266B" w:rsidRDefault="00EC266B" w:rsidP="00EC266B">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604A6250" wp14:editId="20AA8702">
            <wp:extent cx="228600" cy="228600"/>
            <wp:effectExtent l="0" t="0" r="0" b="0"/>
            <wp:docPr id="222" name="图片 22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266B">
        <w:rPr>
          <w:rFonts w:ascii="宋体" w:eastAsia="宋体" w:hAnsi="宋体" w:cs="宋体" w:hint="eastAsia"/>
          <w:caps/>
          <w:color w:val="000000"/>
          <w:kern w:val="0"/>
          <w:sz w:val="20"/>
          <w:szCs w:val="20"/>
          <w:shd w:val="clear" w:color="auto" w:fill="FFFFFF"/>
        </w:rPr>
        <w:t> </w:t>
      </w:r>
      <w:r w:rsidRPr="00EC266B">
        <w:rPr>
          <w:rFonts w:ascii="黑体" w:eastAsia="黑体" w:hAnsi="黑体" w:cs="宋体" w:hint="eastAsia"/>
          <w:caps/>
          <w:color w:val="000000"/>
          <w:kern w:val="0"/>
          <w:sz w:val="20"/>
          <w:szCs w:val="20"/>
          <w:shd w:val="clear" w:color="auto" w:fill="FFFFFF"/>
        </w:rPr>
        <w:t>注释</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“时间”和“类别”维必须由合并中涉及的所有模型共享。</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存储所有权详细信息的“所有权”模型需要以下维：</w:t>
      </w:r>
    </w:p>
    <w:tbl>
      <w:tblPr>
        <w:tblW w:w="5000" w:type="pct"/>
        <w:tblCellMar>
          <w:top w:w="15" w:type="dxa"/>
          <w:left w:w="15" w:type="dxa"/>
          <w:bottom w:w="15" w:type="dxa"/>
          <w:right w:w="15" w:type="dxa"/>
        </w:tblCellMar>
        <w:tblLook w:val="04A0" w:firstRow="1" w:lastRow="0" w:firstColumn="1" w:lastColumn="0" w:noHBand="0" w:noVBand="1"/>
      </w:tblPr>
      <w:tblGrid>
        <w:gridCol w:w="592"/>
        <w:gridCol w:w="7834"/>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此维的成员包括 METHOD（合并方法）、POWN（所有权百分比）和 PCON（控制百分比）等。</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包含要跟踪的数据类型，如“实际值”、“预算”和“预测”。您还可以设置存储版本的类别，如 BudgetV1 和 BudgetV2。</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包含用于驱动业务流程的业务单元。根据模型设计，“实体”类型可以是运营单元、成本中心或地理实体等。</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包含实体的公司间代码。</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包含存储数据的期间。</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组表示实体间的关系以及给定合并结果的合并范围。</w:t>
            </w:r>
          </w:p>
        </w:tc>
      </w:tr>
    </w:tbl>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下表显示不同模型中所需的维：</w:t>
      </w:r>
    </w:p>
    <w:tbl>
      <w:tblPr>
        <w:tblW w:w="5000" w:type="pct"/>
        <w:tblCellMar>
          <w:top w:w="15" w:type="dxa"/>
          <w:left w:w="15" w:type="dxa"/>
          <w:bottom w:w="15" w:type="dxa"/>
          <w:right w:w="15" w:type="dxa"/>
        </w:tblCellMar>
        <w:tblLook w:val="04A0" w:firstRow="1" w:lastRow="0" w:firstColumn="1" w:lastColumn="0" w:noHBand="0" w:noVBand="1"/>
      </w:tblPr>
      <w:tblGrid>
        <w:gridCol w:w="3550"/>
        <w:gridCol w:w="1219"/>
        <w:gridCol w:w="750"/>
        <w:gridCol w:w="1688"/>
        <w:gridCol w:w="1219"/>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所有权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汇率</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科目（所有权）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lastRenderedPageBreak/>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实体（汇率）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组</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输入币种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审计线索</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jc w:val="left"/>
              <w:rPr>
                <w:rFonts w:ascii="黑体" w:eastAsia="黑体" w:hAnsi="黑体" w:cs="宋体"/>
                <w:kern w:val="0"/>
                <w:sz w:val="20"/>
                <w:szCs w:val="20"/>
              </w:rPr>
            </w:pPr>
          </w:p>
        </w:tc>
      </w:tr>
    </w:tbl>
    <w:p w:rsidR="00EC266B" w:rsidRPr="00EC266B" w:rsidRDefault="00EC266B" w:rsidP="00EC266B">
      <w:pPr>
        <w:keepNext/>
        <w:widowControl/>
        <w:spacing w:before="120" w:after="60"/>
        <w:jc w:val="left"/>
        <w:outlineLvl w:val="3"/>
        <w:rPr>
          <w:rFonts w:ascii="黑体" w:eastAsia="黑体" w:hAnsi="黑体" w:cs="宋体"/>
          <w:b/>
          <w:bCs/>
          <w:color w:val="000080"/>
          <w:kern w:val="0"/>
          <w:sz w:val="28"/>
          <w:szCs w:val="28"/>
          <w:shd w:val="clear" w:color="auto" w:fill="FFFFFF"/>
        </w:rPr>
      </w:pPr>
      <w:r w:rsidRPr="00EC266B">
        <w:rPr>
          <w:rFonts w:ascii="黑体" w:eastAsia="黑体" w:hAnsi="黑体" w:cs="宋体" w:hint="eastAsia"/>
          <w:b/>
          <w:bCs/>
          <w:color w:val="000080"/>
          <w:kern w:val="0"/>
          <w:sz w:val="28"/>
          <w:szCs w:val="28"/>
          <w:shd w:val="clear" w:color="auto" w:fill="FFFFFF"/>
        </w:rPr>
        <w:t>作业</w:t>
      </w:r>
    </w:p>
    <w:p w:rsidR="00EC266B" w:rsidRPr="00EC266B" w:rsidRDefault="00EC266B" w:rsidP="00E20B51">
      <w:pPr>
        <w:widowControl/>
        <w:numPr>
          <w:ilvl w:val="0"/>
          <w:numId w:val="89"/>
        </w:numPr>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新建维</w:t>
      </w:r>
    </w:p>
    <w:p w:rsidR="00EC266B" w:rsidRPr="00EC266B" w:rsidRDefault="00EC266B" w:rsidP="00E20B51">
      <w:pPr>
        <w:widowControl/>
        <w:numPr>
          <w:ilvl w:val="1"/>
          <w:numId w:val="89"/>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选择</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490A1970" wp14:editId="237EC2FE">
            <wp:extent cx="104775" cy="123825"/>
            <wp:effectExtent l="0" t="0" r="9525" b="9525"/>
            <wp:docPr id="221" name="图片 2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〖Planning and Consolidation 管理〗</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510B53ED" wp14:editId="3A9F9A24">
            <wp:extent cx="114300" cy="114300"/>
            <wp:effectExtent l="0" t="0" r="0" b="0"/>
            <wp:docPr id="220" name="图片 2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〖维和模型〗</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17E93843" wp14:editId="69202C5E">
            <wp:extent cx="114300" cy="114300"/>
            <wp:effectExtent l="0" t="0" r="0" b="0"/>
            <wp:docPr id="219" name="图片 2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〖维〗</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1252FDAC" wp14:editId="14DA7C10">
            <wp:extent cx="123825" cy="123825"/>
            <wp:effectExtent l="0" t="0" r="9525" b="9525"/>
            <wp:docPr id="218" name="图片 2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66B">
        <w:rPr>
          <w:rFonts w:ascii="黑体" w:eastAsia="黑体" w:hAnsi="黑体" w:cs="宋体" w:hint="eastAsia"/>
          <w:color w:val="000000"/>
          <w:kern w:val="0"/>
          <w:sz w:val="20"/>
          <w:szCs w:val="20"/>
          <w:shd w:val="clear" w:color="auto" w:fill="FFFFFF"/>
        </w:rPr>
        <w:t>。</w:t>
      </w:r>
    </w:p>
    <w:p w:rsidR="00EC266B" w:rsidRPr="00EC266B" w:rsidRDefault="00EC266B" w:rsidP="00E20B51">
      <w:pPr>
        <w:widowControl/>
        <w:numPr>
          <w:ilvl w:val="1"/>
          <w:numId w:val="89"/>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单击〖新建〗。</w:t>
      </w:r>
    </w:p>
    <w:p w:rsidR="00EC266B" w:rsidRPr="00EC266B" w:rsidRDefault="00EC266B" w:rsidP="00E20B51">
      <w:pPr>
        <w:widowControl/>
        <w:numPr>
          <w:ilvl w:val="1"/>
          <w:numId w:val="89"/>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选择唯一标识，提供描述并选择维类型。</w:t>
      </w:r>
    </w:p>
    <w:p w:rsidR="00EC266B" w:rsidRPr="005C179F" w:rsidRDefault="005C179F" w:rsidP="005C179F">
      <w:pPr>
        <w:pStyle w:val="3"/>
      </w:pPr>
      <w:r w:rsidRPr="005C179F">
        <w:rPr>
          <w:rStyle w:val="sapxdptitle"/>
          <w:rFonts w:hint="eastAsia"/>
        </w:rPr>
        <w:t>3.4.3</w:t>
      </w:r>
      <w:r w:rsidR="00EC266B" w:rsidRPr="005C179F">
        <w:rPr>
          <w:rStyle w:val="sapxdptitle"/>
          <w:rFonts w:hint="eastAsia"/>
        </w:rPr>
        <w:t>创建或修改维属性</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新维时，将基于维类型自动创建全部所需属性。但是，为确保正确执行合并及相关流程（例如币种换算、模拟以及抵销和调整），还需要附加维属性，以确保过滤、标记和计算目标数据。应确保根据业务需求，使用合并流程的预期值维护这些属性。</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w:t>
      </w:r>
      <w:r>
        <w:rPr>
          <w:rFonts w:ascii="黑体" w:eastAsia="黑体" w:hAnsi="黑体"/>
          <w:noProof/>
          <w:color w:val="000000"/>
          <w:sz w:val="20"/>
          <w:szCs w:val="20"/>
          <w:shd w:val="clear" w:color="auto" w:fill="FFFFFF"/>
        </w:rPr>
        <w:drawing>
          <wp:inline distT="0" distB="0" distL="0" distR="0" wp14:anchorId="45604E55" wp14:editId="1AA9E826">
            <wp:extent cx="104775" cy="123825"/>
            <wp:effectExtent l="0" t="0" r="9525" b="9525"/>
            <wp:docPr id="233" name="图片 2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〖维和模型〗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33BC869" wp14:editId="27840604">
            <wp:extent cx="114300" cy="114300"/>
            <wp:effectExtent l="0" t="0" r="0" b="0"/>
            <wp:docPr id="232" name="图片 2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EE77ED5" wp14:editId="61F95E69">
            <wp:extent cx="123825" cy="123825"/>
            <wp:effectExtent l="0" t="0" r="9525" b="9525"/>
            <wp:docPr id="231" name="图片 2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，可在“Planning and Consolidation 管理”中管理维的合并相关属性。</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“科目”维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“科目”维用于定义模型的科目表，以及如何计算和汇总这些科目。分配了类型</w:t>
      </w:r>
      <w:r>
        <w:rPr>
          <w:rStyle w:val="apple-converted-space"/>
          <w:rFonts w:hint="eastAsia"/>
          <w:color w:val="000000"/>
          <w:sz w:val="20"/>
          <w:szCs w:val="20"/>
          <w:shd w:val="clear" w:color="auto" w:fill="FFFFFF"/>
        </w:rPr>
        <w:t> </w:t>
      </w:r>
      <w:r>
        <w:rPr>
          <w:rStyle w:val="HTML"/>
          <w:rFonts w:hint="eastAsia"/>
          <w:color w:val="000000"/>
          <w:shd w:val="clear" w:color="auto" w:fill="FFFFFF"/>
        </w:rPr>
        <w:t>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的任何维均视为“科目”维。每个模型只能有一个科目类型的维。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下表列出了科目维属性的详细信息：</w:t>
      </w:r>
    </w:p>
    <w:tbl>
      <w:tblPr>
        <w:tblW w:w="5000" w:type="pct"/>
        <w:tblCellMar>
          <w:top w:w="15" w:type="dxa"/>
          <w:left w:w="15" w:type="dxa"/>
          <w:bottom w:w="15" w:type="dxa"/>
          <w:right w:w="15" w:type="dxa"/>
        </w:tblCellMar>
        <w:tblLook w:val="04A0" w:firstRow="1" w:lastRow="0" w:firstColumn="1" w:lastColumn="0" w:noHBand="0" w:noVBand="1"/>
      </w:tblPr>
      <w:tblGrid>
        <w:gridCol w:w="923"/>
        <w:gridCol w:w="434"/>
        <w:gridCol w:w="7069"/>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ACCTYPE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该属性可具有以下值：</w:t>
            </w:r>
          </w:p>
          <w:p w:rsidR="00EC266B" w:rsidRDefault="00EC266B" w:rsidP="00E20B51">
            <w:pPr>
              <w:pStyle w:val="sapxdpparagraph"/>
              <w:numPr>
                <w:ilvl w:val="0"/>
                <w:numId w:val="90"/>
              </w:numPr>
              <w:spacing w:before="60" w:beforeAutospacing="0" w:after="60" w:afterAutospacing="0"/>
              <w:ind w:left="552"/>
              <w:rPr>
                <w:rFonts w:ascii="黑体" w:eastAsia="黑体" w:hAnsi="黑体"/>
                <w:color w:val="000000"/>
                <w:sz w:val="20"/>
                <w:szCs w:val="20"/>
              </w:rPr>
            </w:pPr>
            <w:r>
              <w:rPr>
                <w:rStyle w:val="HTML"/>
                <w:rFonts w:hint="eastAsia"/>
                <w:color w:val="000000"/>
              </w:rPr>
              <w:t>INC</w:t>
            </w:r>
            <w:r>
              <w:rPr>
                <w:rFonts w:ascii="黑体" w:eastAsia="黑体" w:hAnsi="黑体" w:hint="eastAsia"/>
                <w:color w:val="000000"/>
                <w:sz w:val="20"/>
                <w:szCs w:val="20"/>
              </w:rPr>
              <w:t>，表示收入</w:t>
            </w:r>
          </w:p>
          <w:p w:rsidR="00EC266B" w:rsidRDefault="00EC266B" w:rsidP="00E20B51">
            <w:pPr>
              <w:pStyle w:val="sapxdpparagraph"/>
              <w:numPr>
                <w:ilvl w:val="0"/>
                <w:numId w:val="90"/>
              </w:numPr>
              <w:spacing w:before="60" w:beforeAutospacing="0" w:after="60" w:afterAutospacing="0"/>
              <w:ind w:left="552"/>
              <w:rPr>
                <w:rFonts w:ascii="黑体" w:eastAsia="黑体" w:hAnsi="黑体"/>
                <w:color w:val="000000"/>
                <w:sz w:val="20"/>
                <w:szCs w:val="20"/>
              </w:rPr>
            </w:pPr>
            <w:r>
              <w:rPr>
                <w:rStyle w:val="HTML"/>
                <w:rFonts w:hint="eastAsia"/>
                <w:color w:val="000000"/>
              </w:rPr>
              <w:t>EXP</w:t>
            </w:r>
            <w:r>
              <w:rPr>
                <w:rFonts w:ascii="黑体" w:eastAsia="黑体" w:hAnsi="黑体" w:hint="eastAsia"/>
                <w:color w:val="000000"/>
                <w:sz w:val="20"/>
                <w:szCs w:val="20"/>
              </w:rPr>
              <w:t>，表示费用</w:t>
            </w:r>
          </w:p>
          <w:p w:rsidR="00EC266B" w:rsidRDefault="00EC266B" w:rsidP="00E20B51">
            <w:pPr>
              <w:pStyle w:val="sapxdpparagraph"/>
              <w:numPr>
                <w:ilvl w:val="0"/>
                <w:numId w:val="90"/>
              </w:numPr>
              <w:spacing w:before="60" w:beforeAutospacing="0" w:after="60" w:afterAutospacing="0"/>
              <w:ind w:left="552"/>
              <w:rPr>
                <w:rFonts w:ascii="黑体" w:eastAsia="黑体" w:hAnsi="黑体"/>
                <w:color w:val="000000"/>
                <w:sz w:val="20"/>
                <w:szCs w:val="20"/>
              </w:rPr>
            </w:pPr>
            <w:r>
              <w:rPr>
                <w:rStyle w:val="HTML"/>
                <w:rFonts w:hint="eastAsia"/>
                <w:color w:val="000000"/>
              </w:rPr>
              <w:t>AST</w:t>
            </w:r>
            <w:r>
              <w:rPr>
                <w:rFonts w:ascii="黑体" w:eastAsia="黑体" w:hAnsi="黑体" w:hint="eastAsia"/>
                <w:color w:val="000000"/>
                <w:sz w:val="20"/>
                <w:szCs w:val="20"/>
              </w:rPr>
              <w:t>，表示资产</w:t>
            </w:r>
          </w:p>
          <w:p w:rsidR="00EC266B" w:rsidRDefault="00EC266B" w:rsidP="00E20B51">
            <w:pPr>
              <w:pStyle w:val="sapxdpparagraph"/>
              <w:numPr>
                <w:ilvl w:val="0"/>
                <w:numId w:val="90"/>
              </w:numPr>
              <w:spacing w:before="60" w:beforeAutospacing="0" w:after="60" w:afterAutospacing="0"/>
              <w:ind w:left="552"/>
              <w:rPr>
                <w:rFonts w:ascii="黑体" w:eastAsia="黑体" w:hAnsi="黑体"/>
                <w:color w:val="000000"/>
                <w:sz w:val="20"/>
                <w:szCs w:val="20"/>
              </w:rPr>
            </w:pPr>
            <w:r>
              <w:rPr>
                <w:rStyle w:val="HTML"/>
                <w:rFonts w:hint="eastAsia"/>
                <w:color w:val="000000"/>
              </w:rPr>
              <w:t>LEQ</w:t>
            </w:r>
            <w:r>
              <w:rPr>
                <w:rFonts w:ascii="黑体" w:eastAsia="黑体" w:hAnsi="黑体" w:hint="eastAsia"/>
                <w:color w:val="000000"/>
                <w:sz w:val="20"/>
                <w:szCs w:val="20"/>
              </w:rPr>
              <w:t>，表示负债和权益</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DIMLIST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用于分组在业务规则中使用的科目。例如，使用 DIMLIST 属性值有助于减小 FXTRANS 表的大小。</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36A7C25A" wp14:editId="5CD7D939">
                  <wp:extent cx="228600" cy="228600"/>
                  <wp:effectExtent l="0" t="0" r="0" b="0"/>
                  <wp:docPr id="230" name="图片 23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多个 DIMLIST 属性可用于一个维。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RATETYPE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由币种换算业务规则使用。该属性确定将任何给定的科目从本币换算为报告币种或母公司本币时应用的业务规则。值是可选项。</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可以是 RATETYPE 的以下特殊值：</w:t>
            </w:r>
          </w:p>
          <w:p w:rsidR="00EC266B" w:rsidRDefault="00EC266B" w:rsidP="00E20B51">
            <w:pPr>
              <w:pStyle w:val="sapxdpparagraph"/>
              <w:numPr>
                <w:ilvl w:val="0"/>
                <w:numId w:val="91"/>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所有科目使用系数 1 换算</w:t>
            </w:r>
          </w:p>
          <w:p w:rsidR="00EC266B" w:rsidRDefault="00EC266B" w:rsidP="00E20B51">
            <w:pPr>
              <w:pStyle w:val="sapxdpparagraph"/>
              <w:numPr>
                <w:ilvl w:val="0"/>
                <w:numId w:val="91"/>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NOTRANS</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科目不换算。</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ELIMACC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用于抵销流程且代表了要抵销科目将要过账到的差异科目。</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5FB55A70" wp14:editId="4B5B68C2">
                  <wp:extent cx="228600" cy="228600"/>
                  <wp:effectExtent l="0" t="0" r="0" b="0"/>
                  <wp:docPr id="229" name="图片 22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该属性仅和美元抵销业务规则一起使用。</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类别维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所有模型均需要类别类型维。此维中所需的属性（如下表所述）用于三种业务规则：币种换算、抵销和调整以及复制期初余额。</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出于模拟目的或者为了分析不同数据集之间的差异，应混合和匹配不同期间的不同数据类别的不同汇率和值。例如，用户要比较“实际值”与“预算”的值时，以“实际值”汇率对这二者进行换算，而要比较当前年的“实际值”与上一年的“实际值”时，则以上一年的汇率对二者进行换算。</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这可通过创建附加模拟“类别”（例如，Actual_at_Budget_rate 或类似模拟“类别”）或向“主”多维数据集添加额外维（在其中可存储所有模拟的案例）来完成。</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无需将输入值复制到所有所需模拟的全部模型。存储在“类别”（或外汇模拟）维的某些特定属性中的一些定义会告知换算程序在何处读取输入值以及在何处写入换算结果。</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要最大程度降低不同模拟对数据库大小的影响，还可以指示系统仅存储默认结果与模拟业务情景之间的差异。</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在“主”多维数据集中使用模拟类别时，模拟换算存储在“类别”维的附加成员中。这些类别具有下列一个或多个属性的非空值：</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分配了类型</w:t>
      </w:r>
      <w:r>
        <w:rPr>
          <w:rStyle w:val="apple-converted-space"/>
          <w:rFonts w:hint="eastAsia"/>
          <w:color w:val="000000"/>
          <w:sz w:val="20"/>
          <w:szCs w:val="20"/>
          <w:shd w:val="clear" w:color="auto" w:fill="FFFFFF"/>
        </w:rPr>
        <w:t> </w:t>
      </w:r>
      <w:r>
        <w:rPr>
          <w:rStyle w:val="HTML"/>
          <w:rFonts w:hint="eastAsia"/>
          <w:color w:val="000000"/>
          <w:shd w:val="clear" w:color="auto" w:fill="FFFFFF"/>
        </w:rPr>
        <w:t>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的任何维均视为“类别”维。</w:t>
      </w:r>
    </w:p>
    <w:tbl>
      <w:tblPr>
        <w:tblW w:w="5000" w:type="pct"/>
        <w:tblCellMar>
          <w:top w:w="15" w:type="dxa"/>
          <w:left w:w="15" w:type="dxa"/>
          <w:bottom w:w="15" w:type="dxa"/>
          <w:right w:w="15" w:type="dxa"/>
        </w:tblCellMar>
        <w:tblLook w:val="04A0" w:firstRow="1" w:lastRow="0" w:firstColumn="1" w:lastColumn="0" w:noHBand="0" w:noVBand="1"/>
      </w:tblPr>
      <w:tblGrid>
        <w:gridCol w:w="1920"/>
        <w:gridCol w:w="456"/>
        <w:gridCol w:w="6050"/>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FX_SOURCE_CATEGORY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源（本币）数据的类别。如果为空，则为当前类别。</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RATE_CATEGORY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从中读取汇率的类别。</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RATE_YEAR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从中读取汇率的年份。</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值可以是绝对值（例如 2008 或 2009）或相对值（-1、-2、+1、+2）。如果为空，则与源相同。</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RATE_PERIOD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从中读取汇率的期间。</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值可以是绝对值（例如，DEC 或 FEB）或相对值（-1、-2、+1、+2）。如果为空，则与源相同。</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FX_DIFFERENCE_ONLY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如果为</w:t>
            </w:r>
            <w:r>
              <w:rPr>
                <w:rStyle w:val="apple-converted-space"/>
                <w:rFonts w:hint="eastAsia"/>
                <w:color w:val="000000"/>
                <w:sz w:val="20"/>
                <w:szCs w:val="20"/>
              </w:rPr>
              <w:t> </w:t>
            </w:r>
            <w:r>
              <w:rPr>
                <w:rStyle w:val="HTML"/>
                <w:rFonts w:hint="eastAsia"/>
                <w:color w:val="000000"/>
              </w:rPr>
              <w:t>Y</w:t>
            </w:r>
            <w:r>
              <w:rPr>
                <w:rFonts w:ascii="黑体" w:eastAsia="黑体" w:hAnsi="黑体" w:hint="eastAsia"/>
                <w:color w:val="000000"/>
                <w:sz w:val="20"/>
                <w:szCs w:val="20"/>
              </w:rPr>
              <w:t>，则仅存储默认值与模拟值之间的差异。</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用于复制期初余额的业务规则可通过将特殊属性分配到类别维进行控制。如果使用，则属性会影响执行且在下表中定义：</w:t>
      </w:r>
    </w:p>
    <w:tbl>
      <w:tblPr>
        <w:tblW w:w="5000" w:type="pct"/>
        <w:tblCellMar>
          <w:top w:w="15" w:type="dxa"/>
          <w:left w:w="15" w:type="dxa"/>
          <w:bottom w:w="15" w:type="dxa"/>
          <w:right w:w="15" w:type="dxa"/>
        </w:tblCellMar>
        <w:tblLook w:val="04A0" w:firstRow="1" w:lastRow="0" w:firstColumn="1" w:lastColumn="0" w:noHBand="0" w:noVBand="1"/>
      </w:tblPr>
      <w:tblGrid>
        <w:gridCol w:w="1867"/>
        <w:gridCol w:w="535"/>
        <w:gridCol w:w="6024"/>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CATEGORY_FOR_OPEN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期初余额的类别相同。</w:t>
            </w:r>
          </w:p>
          <w:p w:rsidR="00EC266B" w:rsidRDefault="00EC266B" w:rsidP="00E20B51">
            <w:pPr>
              <w:pStyle w:val="sapxdpparagraph"/>
              <w:numPr>
                <w:ilvl w:val="0"/>
                <w:numId w:val="9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非空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从中读取期初余额的类别的标识。</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OPENING_YEAR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3"/>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从当前年的前一年读取期初余额。</w:t>
            </w:r>
          </w:p>
          <w:p w:rsidR="00EC266B" w:rsidRDefault="00EC266B" w:rsidP="00E20B51">
            <w:pPr>
              <w:pStyle w:val="sapxdpparagraph"/>
              <w:numPr>
                <w:ilvl w:val="0"/>
                <w:numId w:val="93"/>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非空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包含从中读取期初余额的年份。可以是绝对金额或相对金额</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OPENING_PERIOD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从本年的最后一个期间读取期初余额。</w:t>
            </w:r>
          </w:p>
          <w:p w:rsidR="00EC266B" w:rsidRDefault="00EC266B" w:rsidP="00E20B51">
            <w:pPr>
              <w:pStyle w:val="sapxdpparagraph"/>
              <w:numPr>
                <w:ilvl w:val="0"/>
                <w:numId w:val="9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非空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包含从中读取期初余额的期间。可以是绝对金额或相对金额</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审计线索维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应考虑以下规则：</w:t>
      </w:r>
    </w:p>
    <w:p w:rsidR="00EC266B" w:rsidRDefault="00EC266B" w:rsidP="00E20B51">
      <w:pPr>
        <w:pStyle w:val="sapxdpparagraph"/>
        <w:numPr>
          <w:ilvl w:val="0"/>
          <w:numId w:val="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对于抵销业务规则而言为必需项。</w:t>
      </w:r>
      <w:r>
        <w:rPr>
          <w:rStyle w:val="HTML"/>
          <w:rFonts w:hint="eastAsia"/>
          <w:color w:val="000000"/>
          <w:shd w:val="clear" w:color="auto" w:fill="FFFFFF"/>
        </w:rPr>
        <w:t>数据源</w:t>
      </w:r>
      <w:r>
        <w:rPr>
          <w:rFonts w:ascii="黑体" w:eastAsia="黑体" w:hAnsi="黑体" w:hint="eastAsia"/>
          <w:color w:val="000000"/>
          <w:sz w:val="20"/>
          <w:szCs w:val="20"/>
          <w:shd w:val="clear" w:color="auto" w:fill="FFFFFF"/>
        </w:rPr>
        <w:t>维对于抵销和合并业务规则而言是必需的。例如，只有具有数据源类型</w:t>
      </w:r>
      <w:r>
        <w:rPr>
          <w:rStyle w:val="apple-converted-space"/>
          <w:rFonts w:hint="eastAsia"/>
          <w:color w:val="000000"/>
          <w:sz w:val="20"/>
          <w:szCs w:val="20"/>
          <w:shd w:val="clear" w:color="auto" w:fill="FFFFFF"/>
        </w:rPr>
        <w:t> </w:t>
      </w:r>
      <w:r>
        <w:rPr>
          <w:rStyle w:val="HTML"/>
          <w:rFonts w:hint="eastAsia"/>
          <w:color w:val="000000"/>
          <w:shd w:val="clear" w:color="auto" w:fill="FFFFFF"/>
        </w:rPr>
        <w:t>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的基础级别值时，自动抵销才有效。</w:t>
      </w:r>
    </w:p>
    <w:p w:rsidR="00EC266B" w:rsidRDefault="00EC266B" w:rsidP="00E20B51">
      <w:pPr>
        <w:pStyle w:val="sapxdpparagraph"/>
        <w:numPr>
          <w:ilvl w:val="0"/>
          <w:numId w:val="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对于币种业务规则而言为可选项。不用于币种换算的业务规则中。</w:t>
      </w:r>
    </w:p>
    <w:p w:rsidR="00EC266B" w:rsidRDefault="00EC266B" w:rsidP="00E20B51">
      <w:pPr>
        <w:pStyle w:val="sapxdpparagraph"/>
        <w:numPr>
          <w:ilvl w:val="0"/>
          <w:numId w:val="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对于合并业务规则而言为必需项。作为结果目标是必需的。例如，您可以按源数据源定义结果过账应过账到的特定目标数据源。</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分配了类型</w:t>
      </w:r>
      <w:r>
        <w:rPr>
          <w:rStyle w:val="apple-converted-space"/>
          <w:rFonts w:hint="eastAsia"/>
          <w:color w:val="000000"/>
          <w:sz w:val="20"/>
          <w:szCs w:val="20"/>
          <w:shd w:val="clear" w:color="auto" w:fill="FFFFFF"/>
        </w:rPr>
        <w:t> </w:t>
      </w:r>
      <w:r>
        <w:rPr>
          <w:rStyle w:val="HTML"/>
          <w:rFonts w:hint="eastAsia"/>
          <w:color w:val="000000"/>
          <w:shd w:val="clear" w:color="auto" w:fill="FFFFFF"/>
        </w:rPr>
        <w:t>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的任何维均视为“审计线索”维。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下表列出了数据源维属性的详细信息：</w:t>
      </w:r>
    </w:p>
    <w:tbl>
      <w:tblPr>
        <w:tblW w:w="5000" w:type="pct"/>
        <w:tblCellMar>
          <w:top w:w="15" w:type="dxa"/>
          <w:left w:w="15" w:type="dxa"/>
          <w:bottom w:w="15" w:type="dxa"/>
          <w:right w:w="15" w:type="dxa"/>
        </w:tblCellMar>
        <w:tblLook w:val="04A0" w:firstRow="1" w:lastRow="0" w:firstColumn="1" w:lastColumn="0" w:noHBand="0" w:noVBand="1"/>
      </w:tblPr>
      <w:tblGrid>
        <w:gridCol w:w="1620"/>
        <w:gridCol w:w="416"/>
        <w:gridCol w:w="6390"/>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IS_CONVERTED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6"/>
              </w:numPr>
              <w:spacing w:before="60" w:beforeAutospacing="0" w:after="60" w:afterAutospacing="0"/>
              <w:ind w:left="552"/>
              <w:rPr>
                <w:rFonts w:ascii="黑体" w:eastAsia="黑体" w:hAnsi="黑体"/>
                <w:color w:val="000000"/>
                <w:sz w:val="20"/>
                <w:szCs w:val="20"/>
              </w:rPr>
            </w:pPr>
            <w:r>
              <w:rPr>
                <w:rStyle w:val="HTML"/>
                <w:rFonts w:hint="eastAsia"/>
                <w:color w:val="000000"/>
              </w:rPr>
              <w:t>Y</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转换数据源。</w:t>
            </w:r>
          </w:p>
          <w:p w:rsidR="00EC266B" w:rsidRDefault="00EC266B" w:rsidP="00E20B51">
            <w:pPr>
              <w:pStyle w:val="sapxdpparagraph"/>
              <w:numPr>
                <w:ilvl w:val="0"/>
                <w:numId w:val="96"/>
              </w:numPr>
              <w:spacing w:before="60" w:beforeAutospacing="0" w:after="60" w:afterAutospacing="0"/>
              <w:ind w:left="552"/>
              <w:rPr>
                <w:rFonts w:ascii="黑体" w:eastAsia="黑体" w:hAnsi="黑体"/>
                <w:color w:val="000000"/>
                <w:sz w:val="20"/>
                <w:szCs w:val="20"/>
              </w:rPr>
            </w:pPr>
            <w:r>
              <w:rPr>
                <w:rStyle w:val="HTML"/>
                <w:rFonts w:hint="eastAsia"/>
                <w:color w:val="000000"/>
              </w:rPr>
              <w:t>N</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不转换数据源。</w:t>
            </w:r>
          </w:p>
          <w:p w:rsidR="00EC266B" w:rsidRDefault="00EC266B" w:rsidP="00E20B51">
            <w:pPr>
              <w:pStyle w:val="sapxdpparagraph"/>
              <w:numPr>
                <w:ilvl w:val="0"/>
                <w:numId w:val="96"/>
              </w:numPr>
              <w:spacing w:before="60" w:beforeAutospacing="0" w:after="60" w:afterAutospacing="0"/>
              <w:ind w:left="552"/>
              <w:rPr>
                <w:rFonts w:ascii="黑体" w:eastAsia="黑体" w:hAnsi="黑体"/>
                <w:color w:val="000000"/>
                <w:sz w:val="20"/>
                <w:szCs w:val="20"/>
              </w:rPr>
            </w:pPr>
            <w:r>
              <w:rPr>
                <w:rStyle w:val="HTML"/>
                <w:rFonts w:hint="eastAsia"/>
                <w:color w:val="000000"/>
              </w:rPr>
              <w:t>G</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将数据源从报告币种兑换为母公司本币。即，将成员从正在换算的“组”的报告币种复制到与指定的组对应的币种成员。</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IS_CONSOL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7"/>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用于合并金额的上限调整</w:t>
            </w:r>
          </w:p>
          <w:p w:rsidR="00EC266B" w:rsidRDefault="00EC266B" w:rsidP="00E20B51">
            <w:pPr>
              <w:pStyle w:val="sapxdpparagraph"/>
              <w:numPr>
                <w:ilvl w:val="0"/>
                <w:numId w:val="97"/>
              </w:numPr>
              <w:spacing w:before="60" w:beforeAutospacing="0" w:after="60" w:afterAutospacing="0"/>
              <w:ind w:left="552"/>
              <w:rPr>
                <w:rFonts w:ascii="黑体" w:eastAsia="黑体" w:hAnsi="黑体"/>
                <w:color w:val="000000"/>
                <w:sz w:val="20"/>
                <w:szCs w:val="20"/>
              </w:rPr>
            </w:pPr>
            <w:r>
              <w:rPr>
                <w:rStyle w:val="HTML"/>
                <w:rFonts w:hint="eastAsia"/>
                <w:color w:val="000000"/>
              </w:rPr>
              <w:t>Y</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用于合并数据的标准设置</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DATASRC_TYPE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8"/>
              </w:numPr>
              <w:spacing w:before="60" w:beforeAutospacing="0" w:after="60" w:afterAutospacing="0"/>
              <w:ind w:left="552"/>
              <w:rPr>
                <w:rFonts w:ascii="黑体" w:eastAsia="黑体" w:hAnsi="黑体"/>
                <w:color w:val="000000"/>
                <w:sz w:val="20"/>
                <w:szCs w:val="20"/>
              </w:rPr>
            </w:pPr>
            <w:r>
              <w:rPr>
                <w:rStyle w:val="HTML"/>
                <w:rFonts w:hint="eastAsia"/>
                <w:color w:val="000000"/>
              </w:rPr>
              <w:t>I</w:t>
            </w:r>
            <w:r>
              <w:rPr>
                <w:rStyle w:val="apple-converted-space"/>
                <w:rFonts w:hint="eastAsia"/>
                <w:color w:val="000000"/>
                <w:sz w:val="20"/>
                <w:szCs w:val="20"/>
              </w:rPr>
              <w:t> </w:t>
            </w:r>
            <w:r>
              <w:rPr>
                <w:rFonts w:ascii="黑体" w:eastAsia="黑体" w:hAnsi="黑体" w:hint="eastAsia"/>
                <w:color w:val="000000"/>
                <w:sz w:val="20"/>
                <w:szCs w:val="20"/>
              </w:rPr>
              <w:t>– 输入</w:t>
            </w:r>
          </w:p>
          <w:p w:rsidR="00EC266B" w:rsidRDefault="00EC266B" w:rsidP="00E20B51">
            <w:pPr>
              <w:pStyle w:val="sapxdpparagraph"/>
              <w:numPr>
                <w:ilvl w:val="0"/>
                <w:numId w:val="98"/>
              </w:numPr>
              <w:spacing w:before="60" w:beforeAutospacing="0" w:after="60" w:afterAutospacing="0"/>
              <w:ind w:left="552"/>
              <w:rPr>
                <w:rFonts w:ascii="黑体" w:eastAsia="黑体" w:hAnsi="黑体"/>
                <w:color w:val="000000"/>
                <w:sz w:val="20"/>
                <w:szCs w:val="20"/>
              </w:rPr>
            </w:pPr>
            <w:r>
              <w:rPr>
                <w:rStyle w:val="HTML"/>
                <w:rFonts w:hint="eastAsia"/>
                <w:color w:val="000000"/>
              </w:rPr>
              <w:t>M</w:t>
            </w:r>
            <w:r>
              <w:rPr>
                <w:rStyle w:val="apple-converted-space"/>
                <w:rFonts w:hint="eastAsia"/>
                <w:color w:val="000000"/>
                <w:sz w:val="20"/>
                <w:szCs w:val="20"/>
              </w:rPr>
              <w:t> </w:t>
            </w:r>
            <w:r>
              <w:rPr>
                <w:rFonts w:ascii="黑体" w:eastAsia="黑体" w:hAnsi="黑体" w:hint="eastAsia"/>
                <w:color w:val="000000"/>
                <w:sz w:val="20"/>
                <w:szCs w:val="20"/>
              </w:rPr>
              <w:t>– 手动流水账分录</w:t>
            </w:r>
          </w:p>
          <w:p w:rsidR="00EC266B" w:rsidRDefault="00EC266B" w:rsidP="00E20B51">
            <w:pPr>
              <w:pStyle w:val="sapxdpparagraph"/>
              <w:numPr>
                <w:ilvl w:val="0"/>
                <w:numId w:val="98"/>
              </w:numPr>
              <w:spacing w:before="60" w:beforeAutospacing="0" w:after="60" w:afterAutospacing="0"/>
              <w:ind w:left="552"/>
              <w:rPr>
                <w:rFonts w:ascii="黑体" w:eastAsia="黑体" w:hAnsi="黑体"/>
                <w:color w:val="000000"/>
                <w:sz w:val="20"/>
                <w:szCs w:val="20"/>
              </w:rPr>
            </w:pPr>
            <w:r>
              <w:rPr>
                <w:rStyle w:val="HTML"/>
                <w:rFonts w:hint="eastAsia"/>
                <w:color w:val="000000"/>
              </w:rPr>
              <w:t>A</w:t>
            </w:r>
            <w:r>
              <w:rPr>
                <w:rStyle w:val="apple-converted-space"/>
                <w:rFonts w:hint="eastAsia"/>
                <w:color w:val="000000"/>
                <w:sz w:val="20"/>
                <w:szCs w:val="20"/>
              </w:rPr>
              <w:t> </w:t>
            </w:r>
            <w:r>
              <w:rPr>
                <w:rFonts w:ascii="黑体" w:eastAsia="黑体" w:hAnsi="黑体" w:hint="eastAsia"/>
                <w:color w:val="000000"/>
                <w:sz w:val="20"/>
                <w:szCs w:val="20"/>
              </w:rPr>
              <w:t>– 自动调整</w:t>
            </w:r>
          </w:p>
          <w:p w:rsidR="00EC266B" w:rsidRDefault="00EC266B" w:rsidP="00E20B51">
            <w:pPr>
              <w:pStyle w:val="sapxdpparagraph"/>
              <w:numPr>
                <w:ilvl w:val="0"/>
                <w:numId w:val="98"/>
              </w:numPr>
              <w:spacing w:before="60" w:beforeAutospacing="0" w:after="60" w:afterAutospacing="0"/>
              <w:ind w:left="552"/>
              <w:rPr>
                <w:rFonts w:ascii="黑体" w:eastAsia="黑体" w:hAnsi="黑体"/>
                <w:color w:val="000000"/>
                <w:sz w:val="20"/>
                <w:szCs w:val="20"/>
              </w:rPr>
            </w:pPr>
            <w:r>
              <w:rPr>
                <w:rStyle w:val="HTML"/>
                <w:rFonts w:hint="eastAsia"/>
                <w:color w:val="000000"/>
              </w:rPr>
              <w:t>L</w:t>
            </w:r>
            <w:r>
              <w:rPr>
                <w:rStyle w:val="apple-converted-space"/>
                <w:rFonts w:hint="eastAsia"/>
                <w:color w:val="000000"/>
                <w:sz w:val="20"/>
                <w:szCs w:val="20"/>
              </w:rPr>
              <w:t> </w:t>
            </w:r>
            <w:r>
              <w:rPr>
                <w:rFonts w:ascii="黑体" w:eastAsia="黑体" w:hAnsi="黑体" w:hint="eastAsia"/>
                <w:color w:val="000000"/>
                <w:sz w:val="20"/>
                <w:szCs w:val="20"/>
              </w:rPr>
              <w:t>– 级别</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这用于按级别合并，以在“组”维中将前一级别抵销移动到属性 DATASRC_LEVEL 值为</w:t>
            </w:r>
            <w:r>
              <w:rPr>
                <w:rStyle w:val="apple-converted-space"/>
                <w:rFonts w:hint="eastAsia"/>
                <w:color w:val="000000"/>
                <w:sz w:val="20"/>
                <w:szCs w:val="20"/>
              </w:rPr>
              <w:t> </w:t>
            </w:r>
            <w:r>
              <w:rPr>
                <w:rStyle w:val="HTML"/>
                <w:rFonts w:hint="eastAsia"/>
                <w:color w:val="000000"/>
              </w:rPr>
              <w:t>Y</w:t>
            </w:r>
            <w:r>
              <w:rPr>
                <w:rStyle w:val="apple-converted-space"/>
                <w:rFonts w:hint="eastAsia"/>
                <w:color w:val="000000"/>
                <w:sz w:val="20"/>
                <w:szCs w:val="20"/>
              </w:rPr>
              <w:t> </w:t>
            </w:r>
            <w:r>
              <w:rPr>
                <w:rFonts w:ascii="黑体" w:eastAsia="黑体" w:hAnsi="黑体" w:hint="eastAsia"/>
                <w:color w:val="000000"/>
                <w:sz w:val="20"/>
                <w:szCs w:val="20"/>
              </w:rPr>
              <w:t>的数据源中。</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COPYOPENING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99"/>
              </w:numPr>
              <w:spacing w:before="60" w:beforeAutospacing="0" w:after="60" w:afterAutospacing="0"/>
              <w:ind w:left="552"/>
              <w:rPr>
                <w:rFonts w:ascii="黑体" w:eastAsia="黑体" w:hAnsi="黑体"/>
                <w:color w:val="000000"/>
                <w:sz w:val="20"/>
                <w:szCs w:val="20"/>
              </w:rPr>
            </w:pPr>
            <w:r>
              <w:rPr>
                <w:rStyle w:val="HTML"/>
                <w:rFonts w:hint="eastAsia"/>
                <w:color w:val="000000"/>
              </w:rPr>
              <w:t>Y</w:t>
            </w:r>
            <w:r>
              <w:rPr>
                <w:rFonts w:ascii="黑体" w:eastAsia="黑体" w:hAnsi="黑体" w:hint="eastAsia"/>
                <w:color w:val="000000"/>
                <w:sz w:val="20"/>
                <w:szCs w:val="20"/>
              </w:rPr>
              <w:t>（或空）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复制成员</w:t>
            </w:r>
          </w:p>
          <w:p w:rsidR="00EC266B" w:rsidRDefault="00EC266B" w:rsidP="00E20B51">
            <w:pPr>
              <w:pStyle w:val="sapxdpparagraph"/>
              <w:numPr>
                <w:ilvl w:val="0"/>
                <w:numId w:val="99"/>
              </w:numPr>
              <w:spacing w:before="60" w:beforeAutospacing="0" w:after="60" w:afterAutospacing="0"/>
              <w:ind w:left="552"/>
              <w:rPr>
                <w:rFonts w:ascii="黑体" w:eastAsia="黑体" w:hAnsi="黑体"/>
                <w:color w:val="000000"/>
                <w:sz w:val="20"/>
                <w:szCs w:val="20"/>
              </w:rPr>
            </w:pPr>
            <w:r>
              <w:rPr>
                <w:rStyle w:val="HTML"/>
                <w:rFonts w:hint="eastAsia"/>
                <w:color w:val="000000"/>
              </w:rPr>
              <w:t>N</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不复制成员</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OPENING_DATASRC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100"/>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数据源与源成员相同</w:t>
            </w:r>
          </w:p>
          <w:p w:rsidR="00EC266B" w:rsidRDefault="00EC266B" w:rsidP="00E20B51">
            <w:pPr>
              <w:pStyle w:val="sapxdpparagraph"/>
              <w:numPr>
                <w:ilvl w:val="0"/>
                <w:numId w:val="100"/>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非空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包含要复制的所需目标数据源的标识</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lastRenderedPageBreak/>
        <w:t>实体维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“实体”维定义模型业务单元的组织结构以及单元汇总方式。分配了类型</w:t>
      </w:r>
      <w:r>
        <w:rPr>
          <w:rStyle w:val="apple-converted-space"/>
          <w:rFonts w:hint="eastAsia"/>
          <w:color w:val="000000"/>
          <w:sz w:val="20"/>
          <w:szCs w:val="20"/>
          <w:shd w:val="clear" w:color="auto" w:fill="FFFFFF"/>
        </w:rPr>
        <w:t> </w:t>
      </w:r>
      <w:r>
        <w:rPr>
          <w:rStyle w:val="HTML"/>
          <w:rFonts w:hint="eastAsia"/>
          <w:color w:val="000000"/>
          <w:shd w:val="clear" w:color="auto" w:fill="FFFFFF"/>
        </w:rPr>
        <w:t>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的任何维均为“实体”维。每个模型只能有一个实体类型维。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下表列出了实体维属性的详细信息：</w:t>
      </w:r>
    </w:p>
    <w:tbl>
      <w:tblPr>
        <w:tblW w:w="5000" w:type="pct"/>
        <w:tblCellMar>
          <w:top w:w="15" w:type="dxa"/>
          <w:left w:w="15" w:type="dxa"/>
          <w:bottom w:w="15" w:type="dxa"/>
          <w:right w:w="15" w:type="dxa"/>
        </w:tblCellMar>
        <w:tblLook w:val="04A0" w:firstRow="1" w:lastRow="0" w:firstColumn="1" w:lastColumn="0" w:noHBand="0" w:noVBand="1"/>
      </w:tblPr>
      <w:tblGrid>
        <w:gridCol w:w="1151"/>
        <w:gridCol w:w="650"/>
        <w:gridCol w:w="6625"/>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相应属性值的描述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实体使用的本币。</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此币种必须在“输入币种”维中定义。</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FX_TYPE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将换算规则集分配到实体。不同实体可使用不同的规则集。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可选。</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OWNER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用于工作状态。</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可选。</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公司间维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“公司间”维（</w:t>
      </w:r>
      <w:r>
        <w:rPr>
          <w:rStyle w:val="HTML"/>
          <w:rFonts w:hint="eastAsia"/>
          <w:color w:val="000000"/>
          <w:shd w:val="clear" w:color="auto" w:fill="FFFFFF"/>
        </w:rPr>
        <w:t>I</w:t>
      </w:r>
      <w:r>
        <w:rPr>
          <w:rFonts w:ascii="黑体" w:eastAsia="黑体" w:hAnsi="黑体" w:hint="eastAsia"/>
          <w:color w:val="000000"/>
          <w:sz w:val="20"/>
          <w:szCs w:val="20"/>
          <w:shd w:val="clear" w:color="auto" w:fill="FFFFFF"/>
        </w:rPr>
        <w:t>）定义合并和所有权模型中的实体的公司间代码。</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币种</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如果客户以本币和换算值进行报告，则需要币种类型维。可以将币种类型维用于币种和组，或者将其分为“组”维（类型</w:t>
      </w:r>
      <w:r>
        <w:rPr>
          <w:rStyle w:val="apple-converted-space"/>
          <w:rFonts w:hint="eastAsia"/>
          <w:color w:val="000000"/>
          <w:sz w:val="20"/>
          <w:szCs w:val="20"/>
          <w:shd w:val="clear" w:color="auto" w:fill="FFFFFF"/>
        </w:rPr>
        <w:t> </w:t>
      </w:r>
      <w:r>
        <w:rPr>
          <w:rStyle w:val="HTML"/>
          <w:rFonts w:hint="eastAsia"/>
          <w:color w:val="000000"/>
          <w:shd w:val="clear" w:color="auto" w:fill="FFFFFF"/>
        </w:rPr>
        <w:t>G</w:t>
      </w:r>
      <w:r>
        <w:rPr>
          <w:rFonts w:ascii="黑体" w:eastAsia="黑体" w:hAnsi="黑体" w:hint="eastAsia"/>
          <w:color w:val="000000"/>
          <w:sz w:val="20"/>
          <w:szCs w:val="20"/>
          <w:shd w:val="clear" w:color="auto" w:fill="FFFFFF"/>
        </w:rPr>
        <w:t>）和纯“币种”维（类型</w:t>
      </w:r>
      <w:r>
        <w:rPr>
          <w:rStyle w:val="apple-converted-space"/>
          <w:rFonts w:hint="eastAsia"/>
          <w:color w:val="000000"/>
          <w:sz w:val="20"/>
          <w:szCs w:val="20"/>
          <w:shd w:val="clear" w:color="auto" w:fill="FFFFFF"/>
        </w:rPr>
        <w:t> </w:t>
      </w:r>
      <w:r>
        <w:rPr>
          <w:rStyle w:val="HTML"/>
          <w:rFonts w:hint="eastAsia"/>
          <w:color w:val="000000"/>
          <w:shd w:val="clear" w:color="auto" w:fill="FFFFFF"/>
        </w:rPr>
        <w:t>R</w:t>
      </w:r>
      <w:r>
        <w:rPr>
          <w:rFonts w:ascii="黑体" w:eastAsia="黑体" w:hAnsi="黑体" w:hint="eastAsia"/>
          <w:color w:val="000000"/>
          <w:sz w:val="20"/>
          <w:szCs w:val="20"/>
          <w:shd w:val="clear" w:color="auto" w:fill="FFFFFF"/>
        </w:rPr>
        <w:t>）以允许用多个母公司本币进行报告。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单个组维所需的属性包括：</w:t>
      </w:r>
    </w:p>
    <w:tbl>
      <w:tblPr>
        <w:tblW w:w="5000" w:type="pct"/>
        <w:tblCellMar>
          <w:top w:w="15" w:type="dxa"/>
          <w:left w:w="15" w:type="dxa"/>
          <w:bottom w:w="15" w:type="dxa"/>
          <w:right w:w="15" w:type="dxa"/>
        </w:tblCellMar>
        <w:tblLook w:val="04A0" w:firstRow="1" w:lastRow="0" w:firstColumn="1" w:lastColumn="0" w:noHBand="0" w:noVBand="1"/>
      </w:tblPr>
      <w:tblGrid>
        <w:gridCol w:w="452"/>
        <w:gridCol w:w="1720"/>
        <w:gridCol w:w="387"/>
        <w:gridCol w:w="5867"/>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相应属性值的描述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GROUP_CURRENCY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可以是任何有效的报告币种。用于币种换算。</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该属性只可以用于属性 CURRENCY_TYPE 值为</w:t>
            </w:r>
            <w:r>
              <w:rPr>
                <w:rStyle w:val="apple-converted-space"/>
                <w:rFonts w:hint="eastAsia"/>
                <w:color w:val="000000"/>
                <w:sz w:val="20"/>
                <w:szCs w:val="20"/>
              </w:rPr>
              <w:t> </w:t>
            </w:r>
            <w:r>
              <w:rPr>
                <w:rStyle w:val="HTML"/>
                <w:rFonts w:hint="eastAsia"/>
                <w:color w:val="000000"/>
              </w:rPr>
              <w:t>G</w:t>
            </w:r>
            <w:r>
              <w:rPr>
                <w:rStyle w:val="apple-converted-space"/>
                <w:rFonts w:hint="eastAsia"/>
                <w:color w:val="000000"/>
                <w:sz w:val="20"/>
                <w:szCs w:val="20"/>
              </w:rPr>
              <w:t> </w:t>
            </w:r>
            <w:r>
              <w:rPr>
                <w:rFonts w:ascii="黑体" w:eastAsia="黑体" w:hAnsi="黑体" w:hint="eastAsia"/>
                <w:color w:val="000000"/>
                <w:sz w:val="20"/>
                <w:szCs w:val="20"/>
              </w:rPr>
              <w:t>的“币种”成员，且在这种情况下，必须包含属性 CURRENCY_TYPE 值为</w:t>
            </w:r>
            <w:r>
              <w:rPr>
                <w:rStyle w:val="apple-converted-space"/>
                <w:rFonts w:hint="eastAsia"/>
                <w:color w:val="000000"/>
                <w:sz w:val="20"/>
                <w:szCs w:val="20"/>
              </w:rPr>
              <w:t> </w:t>
            </w:r>
            <w:r>
              <w:rPr>
                <w:rStyle w:val="HTML"/>
                <w:rFonts w:hint="eastAsia"/>
                <w:color w:val="000000"/>
              </w:rPr>
              <w:t>R</w:t>
            </w:r>
            <w:r>
              <w:rPr>
                <w:rStyle w:val="apple-converted-space"/>
                <w:rFonts w:hint="eastAsia"/>
                <w:color w:val="000000"/>
                <w:sz w:val="20"/>
                <w:szCs w:val="20"/>
              </w:rPr>
              <w:t> </w:t>
            </w:r>
            <w:r>
              <w:rPr>
                <w:rFonts w:ascii="黑体" w:eastAsia="黑体" w:hAnsi="黑体" w:hint="eastAsia"/>
                <w:color w:val="000000"/>
                <w:sz w:val="20"/>
                <w:szCs w:val="20"/>
              </w:rPr>
              <w:t>的“币种”维中的有效标识。</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PARENT_GROUP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必须是“组”维中的有效标识。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如果要按级别执行合并，则必须在此指明组中的更高级别。</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如果要使用此属性来定义层次结构，则输入与顶部组的标识相同的代码。如果此属性为空，则使用“所有权”模型中基于所有权的层次结构。</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空或有效的实体标识。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这用于定义“组”和“实体”之间的链接，或指示在其中存储汇总的“实体”。</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如果该属性填充了有效标识，且属性 STEntityORE_ENTITY 设置为</w:t>
            </w:r>
            <w:r>
              <w:rPr>
                <w:rStyle w:val="apple-converted-space"/>
                <w:rFonts w:hint="eastAsia"/>
                <w:color w:val="000000"/>
                <w:sz w:val="20"/>
                <w:szCs w:val="20"/>
              </w:rPr>
              <w:t> </w:t>
            </w:r>
            <w:r>
              <w:rPr>
                <w:rStyle w:val="HTML"/>
                <w:rFonts w:hint="eastAsia"/>
                <w:color w:val="000000"/>
              </w:rPr>
              <w:t>Y</w:t>
            </w:r>
            <w:r>
              <w:rPr>
                <w:rFonts w:ascii="黑体" w:eastAsia="黑体" w:hAnsi="黑体" w:hint="eastAsia"/>
                <w:color w:val="000000"/>
                <w:sz w:val="20"/>
                <w:szCs w:val="20"/>
              </w:rPr>
              <w:t>，则当前“组”的币种换算结果也将复制到该“实体”。</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STORE_GROUP_CURR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用于币种换算。</w:t>
            </w:r>
          </w:p>
          <w:p w:rsidR="00EC266B" w:rsidRDefault="00EC266B" w:rsidP="00E20B51">
            <w:pPr>
              <w:pStyle w:val="sapxdpparagraph"/>
              <w:numPr>
                <w:ilvl w:val="0"/>
                <w:numId w:val="101"/>
              </w:numPr>
              <w:spacing w:before="60" w:beforeAutospacing="0" w:after="60" w:afterAutospacing="0"/>
              <w:ind w:left="552"/>
              <w:rPr>
                <w:rFonts w:ascii="黑体" w:eastAsia="黑体" w:hAnsi="黑体"/>
                <w:color w:val="000000"/>
                <w:sz w:val="20"/>
                <w:szCs w:val="20"/>
              </w:rPr>
            </w:pPr>
            <w:r>
              <w:rPr>
                <w:rStyle w:val="HTML"/>
                <w:rFonts w:hint="eastAsia"/>
                <w:color w:val="000000"/>
              </w:rPr>
              <w:t>Y</w:t>
            </w:r>
            <w:r>
              <w:rPr>
                <w:rFonts w:ascii="黑体" w:eastAsia="黑体" w:hAnsi="黑体" w:hint="eastAsia"/>
                <w:color w:val="000000"/>
                <w:sz w:val="20"/>
                <w:szCs w:val="20"/>
              </w:rPr>
              <w:t>（或空）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默认情况下，换算为母公司本币的结果将同时写入币种维的“组”成员和“币种”成员。</w:t>
            </w:r>
          </w:p>
          <w:p w:rsidR="00EC266B" w:rsidRDefault="00EC266B" w:rsidP="00E20B51">
            <w:pPr>
              <w:pStyle w:val="sapxdpparagraph"/>
              <w:numPr>
                <w:ilvl w:val="0"/>
                <w:numId w:val="101"/>
              </w:numPr>
              <w:spacing w:before="60" w:beforeAutospacing="0" w:after="60" w:afterAutospacing="0"/>
              <w:ind w:left="552"/>
              <w:rPr>
                <w:rFonts w:ascii="黑体" w:eastAsia="黑体" w:hAnsi="黑体"/>
                <w:color w:val="000000"/>
                <w:sz w:val="20"/>
                <w:szCs w:val="20"/>
              </w:rPr>
            </w:pPr>
            <w:r>
              <w:rPr>
                <w:rStyle w:val="HTML"/>
                <w:rFonts w:hint="eastAsia"/>
                <w:color w:val="000000"/>
              </w:rPr>
              <w:t>N</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如果仅要存储“组”成员，则将此属性设置为</w:t>
            </w:r>
            <w:r>
              <w:rPr>
                <w:rStyle w:val="apple-converted-space"/>
                <w:rFonts w:hint="eastAsia"/>
                <w:color w:val="000000"/>
                <w:sz w:val="20"/>
                <w:szCs w:val="20"/>
              </w:rPr>
              <w:t> </w:t>
            </w:r>
            <w:r>
              <w:rPr>
                <w:rStyle w:val="HTML"/>
                <w:rFonts w:hint="eastAsia"/>
                <w:color w:val="000000"/>
              </w:rPr>
              <w:t>N</w:t>
            </w:r>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STORE_ENTITY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102"/>
              </w:numPr>
              <w:spacing w:before="60" w:beforeAutospacing="0" w:after="60" w:afterAutospacing="0"/>
              <w:ind w:left="552"/>
              <w:rPr>
                <w:rFonts w:ascii="黑体" w:eastAsia="黑体" w:hAnsi="黑体"/>
                <w:color w:val="000000"/>
                <w:sz w:val="20"/>
                <w:szCs w:val="20"/>
              </w:rPr>
            </w:pPr>
            <w:r>
              <w:rPr>
                <w:rStyle w:val="HTML"/>
                <w:rFonts w:hint="eastAsia"/>
                <w:color w:val="000000"/>
              </w:rPr>
              <w:t>Y</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如果要存储到在“实体”属性中输入的标识。</w:t>
            </w:r>
          </w:p>
          <w:p w:rsidR="00EC266B" w:rsidRDefault="00EC266B" w:rsidP="00E20B51">
            <w:pPr>
              <w:pStyle w:val="sapxdpparagraph"/>
              <w:numPr>
                <w:ilvl w:val="0"/>
                <w:numId w:val="10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如果不存储到在“实体”属性中输入的标识。</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STAGE_ONLY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此属性控制执行多级组转换时保存转换值的方式。</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此属性只能采用值</w:t>
            </w:r>
            <w:r>
              <w:rPr>
                <w:rStyle w:val="apple-converted-space"/>
                <w:rFonts w:hint="eastAsia"/>
                <w:color w:val="000000"/>
                <w:sz w:val="20"/>
                <w:szCs w:val="20"/>
              </w:rPr>
              <w:t> </w:t>
            </w:r>
            <w:r>
              <w:rPr>
                <w:rStyle w:val="HTML"/>
                <w:rFonts w:hint="eastAsia"/>
                <w:color w:val="000000"/>
              </w:rPr>
              <w:t>Y</w:t>
            </w:r>
            <w:r>
              <w:rPr>
                <w:rFonts w:ascii="黑体" w:eastAsia="黑体" w:hAnsi="黑体" w:hint="eastAsia"/>
                <w:color w:val="000000"/>
                <w:sz w:val="20"/>
                <w:szCs w:val="20"/>
              </w:rPr>
              <w:t>、</w:t>
            </w:r>
            <w:r>
              <w:rPr>
                <w:rStyle w:val="HTML"/>
                <w:rFonts w:hint="eastAsia"/>
                <w:color w:val="000000"/>
              </w:rPr>
              <w:t>E</w:t>
            </w:r>
            <w:r>
              <w:rPr>
                <w:rStyle w:val="apple-converted-space"/>
                <w:rFonts w:hint="eastAsia"/>
                <w:color w:val="000000"/>
                <w:sz w:val="20"/>
                <w:szCs w:val="20"/>
              </w:rPr>
              <w:t> </w:t>
            </w:r>
            <w:r>
              <w:rPr>
                <w:rFonts w:ascii="黑体" w:eastAsia="黑体" w:hAnsi="黑体" w:hint="eastAsia"/>
                <w:color w:val="000000"/>
                <w:sz w:val="20"/>
                <w:szCs w:val="20"/>
              </w:rPr>
              <w:t>或</w:t>
            </w:r>
            <w:r>
              <w:rPr>
                <w:rStyle w:val="apple-converted-space"/>
                <w:rFonts w:hint="eastAsia"/>
                <w:color w:val="000000"/>
                <w:sz w:val="20"/>
                <w:szCs w:val="20"/>
              </w:rPr>
              <w:t> </w:t>
            </w:r>
            <w:r>
              <w:rPr>
                <w:rStyle w:val="HTML"/>
                <w:rFonts w:hint="eastAsia"/>
                <w:color w:val="000000"/>
              </w:rPr>
              <w:t>N</w:t>
            </w:r>
            <w:r>
              <w:rPr>
                <w:rFonts w:ascii="黑体" w:eastAsia="黑体" w:hAnsi="黑体" w:hint="eastAsia"/>
                <w:color w:val="000000"/>
                <w:sz w:val="20"/>
                <w:szCs w:val="20"/>
              </w:rPr>
              <w:t>（空）。</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 和 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CURRENCY_TYPE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103"/>
              </w:numPr>
              <w:spacing w:before="60" w:beforeAutospacing="0" w:after="60" w:afterAutospacing="0"/>
              <w:ind w:left="552"/>
              <w:rPr>
                <w:rFonts w:ascii="黑体" w:eastAsia="黑体" w:hAnsi="黑体"/>
                <w:color w:val="000000"/>
                <w:sz w:val="20"/>
                <w:szCs w:val="20"/>
              </w:rPr>
            </w:pPr>
            <w:r>
              <w:rPr>
                <w:rStyle w:val="HTML"/>
                <w:rFonts w:hint="eastAsia"/>
                <w:color w:val="000000"/>
              </w:rPr>
              <w:t>L</w:t>
            </w:r>
            <w:r>
              <w:rPr>
                <w:rStyle w:val="apple-converted-space"/>
                <w:rFonts w:hint="eastAsia"/>
                <w:color w:val="000000"/>
                <w:sz w:val="20"/>
                <w:szCs w:val="20"/>
              </w:rPr>
              <w:t> </w:t>
            </w:r>
            <w:r>
              <w:rPr>
                <w:rFonts w:ascii="黑体" w:eastAsia="黑体" w:hAnsi="黑体" w:hint="eastAsia"/>
                <w:color w:val="000000"/>
                <w:sz w:val="20"/>
                <w:szCs w:val="20"/>
              </w:rPr>
              <w:t>– 本币</w:t>
            </w:r>
          </w:p>
          <w:p w:rsidR="00EC266B" w:rsidRDefault="00EC266B" w:rsidP="00E20B51">
            <w:pPr>
              <w:pStyle w:val="sapxdpparagraph"/>
              <w:numPr>
                <w:ilvl w:val="0"/>
                <w:numId w:val="103"/>
              </w:numPr>
              <w:spacing w:before="60" w:beforeAutospacing="0" w:after="60" w:afterAutospacing="0"/>
              <w:ind w:left="552"/>
              <w:rPr>
                <w:rFonts w:ascii="黑体" w:eastAsia="黑体" w:hAnsi="黑体"/>
                <w:color w:val="000000"/>
                <w:sz w:val="20"/>
                <w:szCs w:val="20"/>
              </w:rPr>
            </w:pPr>
            <w:r>
              <w:rPr>
                <w:rStyle w:val="HTML"/>
                <w:rFonts w:hint="eastAsia"/>
                <w:color w:val="000000"/>
              </w:rPr>
              <w:t>R</w:t>
            </w:r>
            <w:r>
              <w:rPr>
                <w:rStyle w:val="apple-converted-space"/>
                <w:rFonts w:hint="eastAsia"/>
                <w:color w:val="000000"/>
                <w:sz w:val="20"/>
                <w:szCs w:val="20"/>
              </w:rPr>
              <w:t> </w:t>
            </w:r>
            <w:r>
              <w:rPr>
                <w:rFonts w:ascii="黑体" w:eastAsia="黑体" w:hAnsi="黑体" w:hint="eastAsia"/>
                <w:color w:val="000000"/>
                <w:sz w:val="20"/>
                <w:szCs w:val="20"/>
              </w:rPr>
              <w:t>– 报告币种</w:t>
            </w:r>
          </w:p>
          <w:p w:rsidR="00EC266B" w:rsidRDefault="00EC266B" w:rsidP="00E20B51">
            <w:pPr>
              <w:pStyle w:val="sapxdpparagraph"/>
              <w:numPr>
                <w:ilvl w:val="0"/>
                <w:numId w:val="103"/>
              </w:numPr>
              <w:spacing w:before="60" w:beforeAutospacing="0" w:after="60" w:afterAutospacing="0"/>
              <w:ind w:left="552"/>
              <w:rPr>
                <w:rFonts w:ascii="黑体" w:eastAsia="黑体" w:hAnsi="黑体"/>
                <w:color w:val="000000"/>
                <w:sz w:val="20"/>
                <w:szCs w:val="20"/>
              </w:rPr>
            </w:pPr>
            <w:r>
              <w:rPr>
                <w:rStyle w:val="HTML"/>
                <w:rFonts w:hint="eastAsia"/>
                <w:color w:val="000000"/>
              </w:rPr>
              <w:t>T</w:t>
            </w:r>
            <w:r>
              <w:rPr>
                <w:rStyle w:val="apple-converted-space"/>
                <w:rFonts w:hint="eastAsia"/>
                <w:color w:val="000000"/>
                <w:sz w:val="20"/>
                <w:szCs w:val="20"/>
              </w:rPr>
              <w:t> </w:t>
            </w:r>
            <w:r>
              <w:rPr>
                <w:rFonts w:ascii="黑体" w:eastAsia="黑体" w:hAnsi="黑体" w:hint="eastAsia"/>
                <w:color w:val="000000"/>
                <w:sz w:val="20"/>
                <w:szCs w:val="20"/>
              </w:rPr>
              <w:t>– 交易币种</w:t>
            </w:r>
          </w:p>
          <w:p w:rsidR="00EC266B" w:rsidRDefault="00EC266B" w:rsidP="00E20B51">
            <w:pPr>
              <w:pStyle w:val="sapxdpparagraph"/>
              <w:numPr>
                <w:ilvl w:val="0"/>
                <w:numId w:val="103"/>
              </w:numPr>
              <w:spacing w:before="60" w:beforeAutospacing="0" w:after="60" w:afterAutospacing="0"/>
              <w:ind w:left="552"/>
              <w:rPr>
                <w:rFonts w:ascii="黑体" w:eastAsia="黑体" w:hAnsi="黑体"/>
                <w:color w:val="000000"/>
                <w:sz w:val="20"/>
                <w:szCs w:val="20"/>
              </w:rPr>
            </w:pPr>
            <w:r>
              <w:rPr>
                <w:rStyle w:val="HTML"/>
                <w:rFonts w:hint="eastAsia"/>
                <w:color w:val="000000"/>
              </w:rPr>
              <w:t>G</w:t>
            </w:r>
            <w:r>
              <w:rPr>
                <w:rStyle w:val="apple-converted-space"/>
                <w:rFonts w:hint="eastAsia"/>
                <w:color w:val="000000"/>
                <w:sz w:val="20"/>
                <w:szCs w:val="20"/>
              </w:rPr>
              <w:t> </w:t>
            </w:r>
            <w:r>
              <w:rPr>
                <w:rFonts w:ascii="黑体" w:eastAsia="黑体" w:hAnsi="黑体" w:hint="eastAsia"/>
                <w:color w:val="000000"/>
                <w:sz w:val="20"/>
                <w:szCs w:val="20"/>
              </w:rPr>
              <w:t>– 组</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用于币种换算。</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FIRST_CONS_DATE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104"/>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管理模型。</w:t>
            </w:r>
          </w:p>
          <w:p w:rsidR="00EC266B" w:rsidRDefault="00EC266B" w:rsidP="00E20B51">
            <w:pPr>
              <w:pStyle w:val="sapxdpparagraph"/>
              <w:numPr>
                <w:ilvl w:val="0"/>
                <w:numId w:val="104"/>
              </w:numPr>
              <w:spacing w:before="60" w:beforeAutospacing="0" w:after="60" w:afterAutospacing="0"/>
              <w:ind w:left="552"/>
              <w:rPr>
                <w:rFonts w:ascii="黑体" w:eastAsia="黑体" w:hAnsi="黑体"/>
                <w:color w:val="000000"/>
                <w:sz w:val="20"/>
                <w:szCs w:val="20"/>
              </w:rPr>
            </w:pPr>
            <w:r>
              <w:rPr>
                <w:rStyle w:val="HTML"/>
                <w:rFonts w:hint="eastAsia"/>
                <w:color w:val="000000"/>
              </w:rPr>
              <w:t>YYYYMMM</w:t>
            </w:r>
          </w:p>
          <w:p w:rsidR="00EC266B" w:rsidRDefault="00EC266B" w:rsidP="00EC266B">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指示合并的月份和年份。</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流维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流类型维是可选的，但强烈建议使用该维。使用此维，您可以跟踪科目活动的变更，例如期初余额、增加、减少和币种换算调整。如果不需要此级别的明细，则将业务规则表的子表字段留空。流与 SAP ERP 中的移动类型类似。</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如果流包括在模型中，则可通过以下方式使用：</w:t>
      </w:r>
    </w:p>
    <w:p w:rsidR="00EC266B" w:rsidRDefault="00EC266B" w:rsidP="00E20B51">
      <w:pPr>
        <w:pStyle w:val="sapxdpparagraph"/>
        <w:numPr>
          <w:ilvl w:val="0"/>
          <w:numId w:val="10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币种换算程序可详细列出因汇率波动而生成的资产负债表中的变更</w:t>
      </w:r>
    </w:p>
    <w:p w:rsidR="00EC266B" w:rsidRDefault="00EC266B" w:rsidP="00E20B51">
      <w:pPr>
        <w:pStyle w:val="sapxdpparagraph"/>
        <w:numPr>
          <w:ilvl w:val="0"/>
          <w:numId w:val="10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合并程序可详细列出应用于资产负债表科目移动的抵销</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分配了类型</w:t>
      </w:r>
      <w:r>
        <w:rPr>
          <w:rStyle w:val="apple-converted-space"/>
          <w:rFonts w:hint="eastAsia"/>
          <w:color w:val="000000"/>
          <w:sz w:val="20"/>
          <w:szCs w:val="20"/>
          <w:shd w:val="clear" w:color="auto" w:fill="FFFFFF"/>
        </w:rPr>
        <w:t> </w:t>
      </w:r>
      <w:r>
        <w:rPr>
          <w:rStyle w:val="HTML"/>
          <w:rFonts w:hint="eastAsia"/>
          <w:color w:val="000000"/>
          <w:shd w:val="clear" w:color="auto" w:fill="FFFFFF"/>
        </w:rPr>
        <w:t>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的任何维均视为“流”维。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如果客户选择使用流类型维，则需要以下属性：</w:t>
      </w:r>
    </w:p>
    <w:tbl>
      <w:tblPr>
        <w:tblW w:w="5000" w:type="pct"/>
        <w:tblCellMar>
          <w:top w:w="15" w:type="dxa"/>
          <w:left w:w="15" w:type="dxa"/>
          <w:bottom w:w="15" w:type="dxa"/>
          <w:right w:w="15" w:type="dxa"/>
        </w:tblCellMar>
        <w:tblLook w:val="04A0" w:firstRow="1" w:lastRow="0" w:firstColumn="1" w:lastColumn="0" w:noHBand="0" w:noVBand="1"/>
      </w:tblPr>
      <w:tblGrid>
        <w:gridCol w:w="1590"/>
        <w:gridCol w:w="813"/>
        <w:gridCol w:w="6023"/>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属性值的描述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FLOW_TYPE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OPENING – 开账</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TRANSLOPE – 开账的更改差异</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ALLOCINC – 分配</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MERGER – 合并</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INCOME – 期间的净收入</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CHANGE – 变动</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TRANSFER – 转账</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TRANSFLOW – 流的换算更改</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VARSCP – 范围变动（通用）</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VARSCPMETH – 范围方法变动</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VARSCPPERC – 范围百分比变动</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VARSCPNEW – 新公司范围变动</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VARSCPLEAV – 售出公司范围变动</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CLOSING – 结账</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NONE – 无流</w:t>
            </w:r>
          </w:p>
          <w:p w:rsidR="00EC266B" w:rsidRDefault="00EC266B" w:rsidP="00E20B51">
            <w:pPr>
              <w:pStyle w:val="sapxdpparagraph"/>
              <w:numPr>
                <w:ilvl w:val="0"/>
                <w:numId w:val="10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空白 – 所有其他流</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DIMLIST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用于分组多个业务规则的流</w:t>
            </w:r>
          </w:p>
        </w:tc>
      </w:tr>
    </w:tbl>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20B51">
      <w:pPr>
        <w:pStyle w:val="sapxdpparagraph"/>
        <w:numPr>
          <w:ilvl w:val="0"/>
          <w:numId w:val="10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管理维成员及其属性值</w:t>
      </w:r>
    </w:p>
    <w:p w:rsidR="00EC266B" w:rsidRDefault="00EC266B" w:rsidP="00E20B51">
      <w:pPr>
        <w:pStyle w:val="sapxdpparagraph"/>
        <w:numPr>
          <w:ilvl w:val="0"/>
          <w:numId w:val="10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CCEADCD" wp14:editId="6FEE4459">
            <wp:extent cx="104775" cy="123825"/>
            <wp:effectExtent l="0" t="0" r="9525" b="9525"/>
            <wp:docPr id="228" name="图片 2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22C0F0FC" wp14:editId="5EE9C78A">
            <wp:extent cx="114300" cy="114300"/>
            <wp:effectExtent l="0" t="0" r="0" b="0"/>
            <wp:docPr id="227" name="图片 2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〖维和模型〗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998EAB9" wp14:editId="0A71A323">
            <wp:extent cx="114300" cy="114300"/>
            <wp:effectExtent l="0" t="0" r="0" b="0"/>
            <wp:docPr id="226" name="图片 2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〖维〗</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48C26B8" wp14:editId="4FB632BD">
            <wp:extent cx="123825" cy="123825"/>
            <wp:effectExtent l="0" t="0" r="9525" b="9525"/>
            <wp:docPr id="225" name="图片 2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10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选择包含所需维成员的行：</w:t>
      </w:r>
    </w:p>
    <w:p w:rsidR="00EC266B" w:rsidRDefault="00EC266B" w:rsidP="00E20B51">
      <w:pPr>
        <w:pStyle w:val="sapxdpparagraph"/>
        <w:numPr>
          <w:ilvl w:val="1"/>
          <w:numId w:val="10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管理维成员 — 单击〖编辑成员〗</w:t>
      </w:r>
    </w:p>
    <w:p w:rsidR="00EC266B" w:rsidRDefault="00EC266B" w:rsidP="00E20B51">
      <w:pPr>
        <w:pStyle w:val="sapxdpparagraph"/>
        <w:numPr>
          <w:ilvl w:val="1"/>
          <w:numId w:val="10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管理属性值 — 单击〖编辑结构〗</w:t>
      </w:r>
    </w:p>
    <w:p w:rsidR="00EC266B" w:rsidRPr="005C179F" w:rsidRDefault="005C179F" w:rsidP="005C179F">
      <w:pPr>
        <w:pStyle w:val="3"/>
      </w:pPr>
      <w:r w:rsidRPr="005C179F">
        <w:rPr>
          <w:rStyle w:val="sapxdptitle"/>
          <w:rFonts w:hint="eastAsia"/>
        </w:rPr>
        <w:t>3.4.4</w:t>
      </w:r>
      <w:r w:rsidR="00EC266B" w:rsidRPr="005C179F">
        <w:rPr>
          <w:rStyle w:val="sapxdptitle"/>
          <w:rFonts w:hint="eastAsia"/>
        </w:rPr>
        <w:t>主数据（维）设置</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创建法定合并的模型。</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合并引擎利用以下模型来检索执行计算所需的信息：</w:t>
      </w:r>
    </w:p>
    <w:p w:rsidR="00EC266B" w:rsidRDefault="00EC266B" w:rsidP="00E20B51">
      <w:pPr>
        <w:pStyle w:val="sapxdpparagraph"/>
        <w:numPr>
          <w:ilvl w:val="0"/>
          <w:numId w:val="10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lastRenderedPageBreak/>
        <w:t>“法定”或“主”模型</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此合并类型模型是在其中写入项目各自合并条目（例如，币种兑换或公司间抵销）的模型。</w:t>
      </w:r>
    </w:p>
    <w:p w:rsidR="00EC266B" w:rsidRDefault="00EC266B" w:rsidP="00E20B51">
      <w:pPr>
        <w:pStyle w:val="sapxdpparagraph"/>
        <w:numPr>
          <w:ilvl w:val="0"/>
          <w:numId w:val="10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“汇率”模型</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币种兑换流程使用“汇率”模型来查找每个相关币种对应的汇率。</w:t>
      </w:r>
    </w:p>
    <w:p w:rsidR="00EC266B" w:rsidRDefault="00EC266B" w:rsidP="00E20B51">
      <w:pPr>
        <w:pStyle w:val="sapxdpparagraph"/>
        <w:numPr>
          <w:ilvl w:val="0"/>
          <w:numId w:val="10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“所有权”模型</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合并流程使用“所有权”模型来存储每个合并参数的定义。特别是，此类定义可包括：</w:t>
      </w:r>
    </w:p>
    <w:p w:rsidR="00EC266B" w:rsidRDefault="00EC266B" w:rsidP="00E20B51">
      <w:pPr>
        <w:pStyle w:val="sapxdpparagraph"/>
        <w:numPr>
          <w:ilvl w:val="1"/>
          <w:numId w:val="10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在每个组中合并的公司列表</w:t>
      </w:r>
    </w:p>
    <w:p w:rsidR="00EC266B" w:rsidRDefault="00EC266B" w:rsidP="00E20B51">
      <w:pPr>
        <w:pStyle w:val="sapxdpparagraph"/>
        <w:numPr>
          <w:ilvl w:val="1"/>
          <w:numId w:val="10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在每种情况下使用的合并方法</w:t>
      </w:r>
    </w:p>
    <w:p w:rsidR="00EC266B" w:rsidRDefault="00EC266B" w:rsidP="00E20B51">
      <w:pPr>
        <w:pStyle w:val="sapxdpparagraph"/>
        <w:numPr>
          <w:ilvl w:val="1"/>
          <w:numId w:val="10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每种情况的合并百分比</w:t>
      </w:r>
    </w:p>
    <w:p w:rsidR="00EC266B" w:rsidRDefault="00EC266B" w:rsidP="00E20B51">
      <w:pPr>
        <w:pStyle w:val="sapxdpparagraph"/>
        <w:numPr>
          <w:ilvl w:val="1"/>
          <w:numId w:val="10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所有权百分比（组在每种情况下拥有的百分比）</w:t>
      </w:r>
    </w:p>
    <w:p w:rsidR="00EC266B" w:rsidRDefault="00EC266B" w:rsidP="00E20B51">
      <w:pPr>
        <w:pStyle w:val="sapxdpparagraph"/>
        <w:numPr>
          <w:ilvl w:val="1"/>
          <w:numId w:val="10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控制百分比（组在每种情况下控制的百分比）</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按需命名“主”模型、“汇率”模型和“所有权”模型。在同一环境中，可能存在多个“主”模型，每个主模型指向其自有的“汇率”和“所有权”模型。如果合适，多个“主”模型还可共享相同的“汇率”和“所有权”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Planning and Consolidation 管理中创建新的“主”模型时，与给定模型关联的“汇率”模型定义为选项。</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Planning and Consolidation 管理中创建新的“合并”模型时，与给定模型关联的“所有权”模型定义为选项。</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如果此值不存在，则合并程序将搜索名为“所有权”的模型。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上述每种模型必须包含一些必需维，而其他维则是可选的。有关更多信息，请参阅</w:t>
      </w:r>
      <w:hyperlink r:id="rId105" w:tooltip="至指定文档 维库中的维设置" w:history="1">
        <w:r>
          <w:rPr>
            <w:rStyle w:val="a5"/>
            <w:rFonts w:ascii="黑体" w:eastAsia="黑体" w:hAnsi="黑体" w:hint="eastAsia"/>
            <w:sz w:val="20"/>
            <w:szCs w:val="20"/>
            <w:shd w:val="clear" w:color="auto" w:fill="FFFFFF"/>
          </w:rPr>
          <w:t>维库中的维设置</w:t>
        </w:r>
      </w:hyperlink>
      <w:r>
        <w:rPr>
          <w:rFonts w:ascii="黑体" w:eastAsia="黑体" w:hAnsi="黑体" w:hint="eastAsia"/>
          <w:color w:val="000000"/>
          <w:sz w:val="20"/>
          <w:szCs w:val="20"/>
          <w:shd w:val="clear" w:color="auto" w:fill="FFFFFF"/>
        </w:rPr>
        <w:t>。</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必需和可选维基于在业务规则中使用的标准。其他维可在报表模型中共存，但不会影响业务规则功能。</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所有模型必须包含以下四种必需维：“实体”、“类别”、“时间”和“科目”。可按需对这些维进行重命名。</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“类别”和“时间”维在“主”模型、“汇率”模型和“所有权”模型中可相同。或者它们必须包含相应的匹配成员。</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“主”模型的“实体”维可与在“所有权”模型中使用的维相同，如果不同，它必须包含相应的匹配成员。</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使用的“组”维在“所有权”模型和“主”模型中必须相同。下面介绍了用于设置法定合并环境的这些维之间的一些常见成员要求：</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大多数情况下，建议您在各个模型中使用相同的维，这样更易于维护。</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738E386" wp14:editId="5C7D7374">
            <wp:extent cx="228600" cy="228600"/>
            <wp:effectExtent l="0" t="0" r="0" b="0"/>
            <wp:docPr id="235" name="图片 23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“汇率”模型随环境外壳交付。合并设置所需的大多数维属性都随维交付。但是，建议您在进一步处理之前对此进行验证。</w:t>
      </w:r>
    </w:p>
    <w:p w:rsidR="00EC266B" w:rsidRPr="005C179F" w:rsidRDefault="005C179F" w:rsidP="005C179F">
      <w:pPr>
        <w:pStyle w:val="3"/>
      </w:pPr>
      <w:r w:rsidRPr="005C179F">
        <w:rPr>
          <w:rStyle w:val="sapxdptitle"/>
          <w:rFonts w:hint="eastAsia"/>
        </w:rPr>
        <w:t>3.4.5</w:t>
      </w:r>
      <w:r w:rsidR="00EC266B" w:rsidRPr="005C179F">
        <w:rPr>
          <w:rStyle w:val="sapxdptitle"/>
          <w:rFonts w:hint="eastAsia"/>
        </w:rPr>
        <w:t>创建或修改模型</w:t>
      </w:r>
      <w:r w:rsidR="00EC266B" w:rsidRPr="005C179F">
        <w:rPr>
          <w:rStyle w:val="apple-converted-space"/>
          <w:rFonts w:hint="eastAsia"/>
        </w:rPr>
        <w:t> </w:t>
      </w:r>
    </w:p>
    <w:p w:rsidR="00EC266B" w:rsidRDefault="00EC266B" w:rsidP="00EC266B">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lastRenderedPageBreak/>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使用模型时，模型类型会提示系统哪些属性与模型关联。</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SAP BusinessObjects Planning and Consolidation 中，模型为报表或非报表。非报表模型通过包含数据，例如，价格或汇率信息，来支持报表模型。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下面是 SAP BusinessObjects Planning and Consolidation 中的三种报表模型：</w:t>
      </w:r>
    </w:p>
    <w:p w:rsidR="00EC266B" w:rsidRDefault="00EC266B" w:rsidP="00E20B51">
      <w:pPr>
        <w:pStyle w:val="sapxdpparagraph"/>
        <w:numPr>
          <w:ilvl w:val="0"/>
          <w:numId w:val="110"/>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财务</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财务报表模型执行管理合并功能，例如，币种兑换和公司间抵销。</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此模型必须参考汇率类型模型。</w:t>
      </w:r>
    </w:p>
    <w:p w:rsidR="00EC266B" w:rsidRDefault="00EC266B" w:rsidP="00E20B51">
      <w:pPr>
        <w:pStyle w:val="sapxdpparagraph"/>
        <w:numPr>
          <w:ilvl w:val="0"/>
          <w:numId w:val="110"/>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合并</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合并报表模型执行法定合并。这与财务模型类似，但使用法定合并规则而非管理规则。</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此模型必须参考所有权类型模型和汇率类型模型。</w:t>
      </w:r>
    </w:p>
    <w:p w:rsidR="00EC266B" w:rsidRDefault="00EC266B" w:rsidP="00E20B51">
      <w:pPr>
        <w:pStyle w:val="sapxdpparagraph"/>
        <w:numPr>
          <w:ilvl w:val="0"/>
          <w:numId w:val="110"/>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通用</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通用报表模型没有特殊需求（除了最少包括四个必需的维以外）。</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非报表类型的模型仅可与财务和合并类型模型关联。下面是两种非报表模型：</w:t>
      </w:r>
    </w:p>
    <w:p w:rsidR="00EC266B" w:rsidRDefault="00EC266B" w:rsidP="00E20B51">
      <w:pPr>
        <w:pStyle w:val="sapxdpparagraph"/>
        <w:numPr>
          <w:ilvl w:val="0"/>
          <w:numId w:val="111"/>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汇率</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此模型存储汇率，它支持报表模型的币种兑换。该模型必须包括币种类型的维，以按币种存储汇率。</w:t>
      </w:r>
    </w:p>
    <w:p w:rsidR="00EC266B" w:rsidRDefault="00EC266B" w:rsidP="00E20B51">
      <w:pPr>
        <w:pStyle w:val="sapxdpparagraph"/>
        <w:numPr>
          <w:ilvl w:val="0"/>
          <w:numId w:val="111"/>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所有权</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所有权模型存储诸如合并方法、所有权百分比以及用于法定合并的组汇总信息之类的信息。</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在同一环境中，可能存在多个报表模型，每个报表模型指向其自有的“汇率”和“所有权”模型。如果适用，多个报表模型也可共享相同的“汇率”或“所有权”模型。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创建新合并类型模型时，会定义与给定的报表模型关联的“汇率”或“所有权”模型。</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847CECD" wp14:editId="55D57E31">
            <wp:extent cx="228600" cy="228600"/>
            <wp:effectExtent l="0" t="0" r="0" b="0"/>
            <wp:docPr id="238" name="图片 23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您可以报告非报表模型数据，但不能向数据分配工作状态代码。此外，您不能为这些模型类型定义业务规则。所有模型需要至少四种主要的维类型：实体、科目、时间和类别。</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SAP BusinessObjects Planning and Consolidation 中，合并业务情景至少需要以下模型：</w:t>
      </w:r>
    </w:p>
    <w:p w:rsidR="00EC266B" w:rsidRDefault="00EC266B" w:rsidP="00E20B51">
      <w:pPr>
        <w:pStyle w:val="sapxdpparagraph"/>
        <w:numPr>
          <w:ilvl w:val="0"/>
          <w:numId w:val="11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法定或主模型</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这是包含所有财务数据的主模型。所有合并过账（例如,抵销和少数股权计算）在此模型中过账。</w:t>
      </w:r>
    </w:p>
    <w:p w:rsidR="00EC266B" w:rsidRDefault="00EC266B" w:rsidP="00E20B51">
      <w:pPr>
        <w:pStyle w:val="sapxdpparagraph"/>
        <w:numPr>
          <w:ilvl w:val="0"/>
          <w:numId w:val="11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所有权</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“所有权”模型管理组织结构和所有权百分比。</w:t>
      </w:r>
    </w:p>
    <w:p w:rsidR="00EC266B" w:rsidRDefault="00EC266B" w:rsidP="00E20B51">
      <w:pPr>
        <w:pStyle w:val="sapxdpparagraph"/>
        <w:numPr>
          <w:ilvl w:val="0"/>
          <w:numId w:val="112"/>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汇率</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该模型包含不同汇率类型（例如，平均汇率和即期汇率）的所有币种汇率。</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币种换算可在任何类型的报表模型上运行。币种兑换适用于已参考相应“汇率”模型的财务和法定合并模型。报表模型必须包含币种（类型</w:t>
      </w:r>
      <w:r>
        <w:rPr>
          <w:rStyle w:val="HTML"/>
          <w:rFonts w:hint="eastAsia"/>
          <w:color w:val="000000"/>
          <w:shd w:val="clear" w:color="auto" w:fill="FFFFFF"/>
        </w:rPr>
        <w:t>R</w:t>
      </w:r>
      <w:r>
        <w:rPr>
          <w:rFonts w:ascii="黑体" w:eastAsia="黑体" w:hAnsi="黑体" w:hint="eastAsia"/>
          <w:color w:val="000000"/>
          <w:sz w:val="20"/>
          <w:szCs w:val="20"/>
          <w:shd w:val="clear" w:color="auto" w:fill="FFFFFF"/>
        </w:rPr>
        <w:t>）维。</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lastRenderedPageBreak/>
        <w:t>“汇率”模型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汇率模型是财务和合并报表模型的支持模型。它用于存储支持合并模型中币种兑换的汇率。环境外壳附带有“汇率”模型，因此只需将类别维从类别修改为 C_Category 便可利用该模型。时间维必须与使用“汇率”模型存储外币汇率的模型所使用的维相同以存储外币汇率，并且必须具有相同类别成员标识。</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此模型必须包括按每个输入币种详细列出汇率的币种维。汇率模型中的币种维不需要具有 REPORTING 属性。币种兑换流程利用“汇率”模型，在其中会为每个相关币种搜索相应的汇率。可按需命名此多维数据集。</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A56F0F8" wp14:editId="74674BC2">
            <wp:extent cx="228600" cy="228600"/>
            <wp:effectExtent l="0" t="0" r="0" b="0"/>
            <wp:docPr id="237" name="图片 23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环境中的任何模型都可共享主数据（维）。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“汇率”模型需要以下维：</w:t>
      </w:r>
    </w:p>
    <w:p w:rsidR="00EC266B" w:rsidRDefault="00EC266B" w:rsidP="00E20B51">
      <w:pPr>
        <w:pStyle w:val="sapxdpparagraph"/>
        <w:numPr>
          <w:ilvl w:val="0"/>
          <w:numId w:val="1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科目（“汇率”模型的科目维）</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该维详细介绍了不同类型的汇率（平均、期末等）。科目特定于“汇率”模型且仅由“汇率”模型使用。</w:t>
      </w:r>
    </w:p>
    <w:p w:rsidR="00EC266B" w:rsidRDefault="00EC266B" w:rsidP="00E20B51">
      <w:pPr>
        <w:pStyle w:val="sapxdpparagraph"/>
        <w:numPr>
          <w:ilvl w:val="0"/>
          <w:numId w:val="1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实体（“汇率”模型的实体维）</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如果需要，该维存储多个汇率表。另外，“实体”维可限于一个虚拟成员，通常名为 GLOBAL。例如，如果存在一个实体 C1000，对其需要应用特殊汇率，则将在此定义该实体且应用特殊汇率。</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实体特定于“汇率”模型且仅由“汇率”模型使用。</w:t>
      </w:r>
    </w:p>
    <w:p w:rsidR="00EC266B" w:rsidRDefault="00EC266B" w:rsidP="00E20B51">
      <w:pPr>
        <w:pStyle w:val="sapxdpparagraph"/>
        <w:numPr>
          <w:ilvl w:val="0"/>
          <w:numId w:val="1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该维存储每种适用的本币。</w:t>
      </w:r>
    </w:p>
    <w:p w:rsidR="00EC266B" w:rsidRDefault="00EC266B" w:rsidP="00E20B51">
      <w:pPr>
        <w:pStyle w:val="sapxdpparagraph"/>
        <w:numPr>
          <w:ilvl w:val="0"/>
          <w:numId w:val="1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时间和类别</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这些维可由所有模型或合并中涉及的模型共享。</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“所有权”模型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任何合并类型模型必须参考“汇率”和“所有权”模型。环境外壳仅随“计划”和“汇率”模型交付。因此，需要创建“所有权”模型后才能创建合并模型。请参考模型创建向导，了解创建流程步骤。</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在计算最终所有权或在少数股权期间，业务规则流程使用所有权类型模型。该模型必须与合并类型模型关联。“所有权”模型包含每个合并参数的值。特别是，此类定义可包括：</w:t>
      </w:r>
    </w:p>
    <w:p w:rsidR="00EC266B" w:rsidRDefault="00EC266B" w:rsidP="00E20B51">
      <w:pPr>
        <w:pStyle w:val="sapxdpparagraph"/>
        <w:numPr>
          <w:ilvl w:val="0"/>
          <w:numId w:val="1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在每个母公司中合并的公司列表</w:t>
      </w:r>
    </w:p>
    <w:p w:rsidR="00EC266B" w:rsidRDefault="00EC266B" w:rsidP="00E20B51">
      <w:pPr>
        <w:pStyle w:val="sapxdpparagraph"/>
        <w:numPr>
          <w:ilvl w:val="0"/>
          <w:numId w:val="1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每个公司的合并方法</w:t>
      </w:r>
    </w:p>
    <w:p w:rsidR="00EC266B" w:rsidRDefault="00EC266B" w:rsidP="00E20B51">
      <w:pPr>
        <w:pStyle w:val="sapxdpparagraph"/>
        <w:numPr>
          <w:ilvl w:val="0"/>
          <w:numId w:val="1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每个公司的合并百分比</w:t>
      </w:r>
    </w:p>
    <w:p w:rsidR="00EC266B" w:rsidRDefault="00EC266B" w:rsidP="00E20B51">
      <w:pPr>
        <w:pStyle w:val="sapxdpparagraph"/>
        <w:numPr>
          <w:ilvl w:val="0"/>
          <w:numId w:val="1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其所有权百分比（母公司拥有每个公司的百分比）</w:t>
      </w:r>
    </w:p>
    <w:p w:rsidR="00EC266B" w:rsidRDefault="00EC266B" w:rsidP="00E20B51">
      <w:pPr>
        <w:pStyle w:val="sapxdpparagraph"/>
        <w:numPr>
          <w:ilvl w:val="0"/>
          <w:numId w:val="1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控制百分比（母公司控制每个公司的百分比）</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可按需命名“所有权”模型。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“所有权”模型定义所有权详细信息，如合并范围、方法、控股公司或母公司的持股百分比。</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对于“所有权”模型，特定于“所有权”多维数据集的唯一维是合并引擎用于获取上述信息的“所有权”科目。要传输此信息，需要定义多个必需的成员。以下是必需的成员：</w:t>
      </w:r>
    </w:p>
    <w:p w:rsidR="00EC266B" w:rsidRDefault="00EC266B" w:rsidP="00E20B51">
      <w:pPr>
        <w:pStyle w:val="sapxdpparagraph"/>
        <w:numPr>
          <w:ilvl w:val="0"/>
          <w:numId w:val="1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方法，定义合并方法</w:t>
      </w:r>
    </w:p>
    <w:p w:rsidR="00EC266B" w:rsidRDefault="00EC266B" w:rsidP="00E20B51">
      <w:pPr>
        <w:pStyle w:val="sapxdpparagraph"/>
        <w:numPr>
          <w:ilvl w:val="0"/>
          <w:numId w:val="1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POWN，定义所有权的百分比</w:t>
      </w:r>
    </w:p>
    <w:p w:rsidR="00EC266B" w:rsidRDefault="00EC266B" w:rsidP="00E20B51">
      <w:pPr>
        <w:pStyle w:val="sapxdpparagraph"/>
        <w:numPr>
          <w:ilvl w:val="0"/>
          <w:numId w:val="1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PCON，定义合并百分比</w:t>
      </w:r>
    </w:p>
    <w:p w:rsidR="00EC266B" w:rsidRDefault="00EC266B" w:rsidP="00E20B51">
      <w:pPr>
        <w:pStyle w:val="sapxdpparagraph"/>
        <w:numPr>
          <w:ilvl w:val="0"/>
          <w:numId w:val="11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PCTRL，定义控制的百分比</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合并（主）模型</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任何合并类型模型必须参考“汇率”和“所有权”模型。</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将所需的“汇率”和“所有权”模型与合并模型关联，并选择需要实施的所有合并业务规则。您可以从以下业务规则列表中选择：</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币种兑换</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本币数据到所需报告币种的兑换。</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计算</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计算并存储基于科目的计算所需的金额。</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公司间记账</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匹配公司间交易</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美元抵销</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专门用于在更简单的业务情景（不需要完全法定合并模型）中处理公司间抵销的过账</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结转</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在新的会计周期开始时初始化起始余额</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验证</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验证输入数据</w:t>
      </w:r>
    </w:p>
    <w:p w:rsidR="00EC266B" w:rsidRDefault="00EC266B" w:rsidP="00E20B51">
      <w:pPr>
        <w:pStyle w:val="sapxdpparagraph"/>
        <w:numPr>
          <w:ilvl w:val="0"/>
          <w:numId w:val="117"/>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抵销和调整</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生成所需实体组的所有合并条目（例如：抵销、调整、重新分类和少数股权计算。）</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合并业务规则允许自动处理数据，以提交合并的财务报表集。这通常认为是子公司投资的抵销、少数股权的调整、重新分类以及任何其他过账，具体取决于所需合并方法的性质。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仅选择法定合并所需的维并取消选择任何其他维。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设置合并模型中将包含的维，同时设置安全维，以通过 SAP BusinessObjects Planning and Consolidation 成员访问配置文件控制安全性。</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通常“实体”和“类别”维设置为成员访问控制的安全维。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“组”维存储母公司本币、报告币种和合并组。“主”多维数据集必须包含“币种”维，以存储换算的金额。由合并流程生成的合并条目也由“组”维存储。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就币种换算而言，任何附加维在“主”多维数据集中都是可选的。但是，为了进行合并，存在一些其他要求。下面描述了这些要求：</w:t>
      </w:r>
    </w:p>
    <w:p w:rsidR="00EC266B" w:rsidRDefault="00EC266B" w:rsidP="00E20B51">
      <w:pPr>
        <w:pStyle w:val="sapxdpparagraph"/>
        <w:numPr>
          <w:ilvl w:val="0"/>
          <w:numId w:val="1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模型可具有“公司间”维。</w:t>
      </w:r>
    </w:p>
    <w:p w:rsidR="00EC266B" w:rsidRDefault="00EC266B" w:rsidP="00E20B51">
      <w:pPr>
        <w:pStyle w:val="sapxdpparagraph"/>
        <w:numPr>
          <w:ilvl w:val="0"/>
          <w:numId w:val="1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模型可具有“流”维。此维是可选的，但如果存在，则可由以下程序使用：</w:t>
      </w:r>
    </w:p>
    <w:p w:rsidR="00EC266B" w:rsidRDefault="00EC266B" w:rsidP="00E20B51">
      <w:pPr>
        <w:pStyle w:val="sapxdpparagraph"/>
        <w:numPr>
          <w:ilvl w:val="1"/>
          <w:numId w:val="1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币种换算程序详细介绍了按汇率的波动生成的资产负债表中的更改。</w:t>
      </w:r>
    </w:p>
    <w:p w:rsidR="00EC266B" w:rsidRDefault="00EC266B" w:rsidP="00E20B51">
      <w:pPr>
        <w:pStyle w:val="sapxdpparagraph"/>
        <w:numPr>
          <w:ilvl w:val="1"/>
          <w:numId w:val="118"/>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合并程序详细介绍了应用于资产负债表科目移动的抵销。</w:t>
      </w:r>
    </w:p>
    <w:p w:rsidR="00EC266B" w:rsidRDefault="00EC266B" w:rsidP="00E20B51">
      <w:pPr>
        <w:pStyle w:val="sapxdpparagraph"/>
        <w:numPr>
          <w:ilvl w:val="0"/>
          <w:numId w:val="1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计线索”维可能存在于“主”多维数据集中，但币种换算不需要该维。但是如果存在“审计线索”维，则币种换算可识别应换算的维成员，以及应按原样复制到目标币种的成员。但该维是合并程序正常运行所必需的。</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附加（用户定义）维可按需添加到“主”多维数据集（例如产品、市场或部门）。合并引擎可识别存在的附加维并在流程中考虑它们，同时将自定义行为应用于其成员。</w:t>
      </w:r>
    </w:p>
    <w:p w:rsidR="00EC266B" w:rsidRPr="005C179F" w:rsidRDefault="005C179F" w:rsidP="005C179F">
      <w:pPr>
        <w:pStyle w:val="3"/>
      </w:pPr>
      <w:r w:rsidRPr="005C179F">
        <w:rPr>
          <w:rStyle w:val="sapxdptitle"/>
          <w:rFonts w:hint="eastAsia"/>
        </w:rPr>
        <w:t>3.4.6</w:t>
      </w:r>
      <w:r w:rsidR="00EC266B" w:rsidRPr="005C179F">
        <w:rPr>
          <w:rStyle w:val="sapxdptitle"/>
          <w:rFonts w:hint="eastAsia"/>
        </w:rPr>
        <w:t>设置模型参数（仅限 Microsoft 平台版）</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模型参数提供影响模型使用方式的属性分组。法定模型需要一些设置，并且某些参数可确定如何使用所有权模型中的组织信息。</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创建合并类型模型时，应根据该模型的预期目的选择模型参数的设置。下表详细介绍了在 SAP BusinessObjects Planning and Consolidation（Microsoft 平台版）中创建合并类型模型时的业务规则激活：</w:t>
      </w:r>
    </w:p>
    <w:tbl>
      <w:tblPr>
        <w:tblW w:w="5000" w:type="pct"/>
        <w:tblCellMar>
          <w:top w:w="15" w:type="dxa"/>
          <w:left w:w="15" w:type="dxa"/>
          <w:bottom w:w="15" w:type="dxa"/>
          <w:right w:w="15" w:type="dxa"/>
        </w:tblCellMar>
        <w:tblLook w:val="04A0" w:firstRow="1" w:lastRow="0" w:firstColumn="1" w:lastColumn="0" w:noHBand="0" w:noVBand="1"/>
      </w:tblPr>
      <w:tblGrid>
        <w:gridCol w:w="2020"/>
        <w:gridCol w:w="6406"/>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设置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APPROVALORG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如果要使用工作状态功能，则必须使用该字段识别要跟踪其交付成果的工作状态的层次结构级别（</w:t>
            </w:r>
            <w:r>
              <w:rPr>
                <w:rStyle w:val="HTML"/>
                <w:rFonts w:hint="eastAsia"/>
                <w:color w:val="000000"/>
              </w:rPr>
              <w:t>H1</w:t>
            </w:r>
            <w:r>
              <w:rPr>
                <w:rFonts w:ascii="黑体" w:eastAsia="黑体" w:hAnsi="黑体" w:hint="eastAsia"/>
                <w:color w:val="000000"/>
                <w:sz w:val="20"/>
                <w:szCs w:val="20"/>
              </w:rPr>
              <w:t>、</w:t>
            </w:r>
            <w:r>
              <w:rPr>
                <w:rStyle w:val="HTML"/>
                <w:rFonts w:hint="eastAsia"/>
                <w:color w:val="000000"/>
              </w:rPr>
              <w:t>H2</w:t>
            </w:r>
            <w:r>
              <w:rPr>
                <w:rFonts w:ascii="黑体" w:eastAsia="黑体" w:hAnsi="黑体" w:hint="eastAsia"/>
                <w:color w:val="000000"/>
                <w:sz w:val="20"/>
                <w:szCs w:val="20"/>
              </w:rPr>
              <w:t>、</w:t>
            </w:r>
            <w:r>
              <w:rPr>
                <w:rStyle w:val="HTML"/>
                <w:rFonts w:hint="eastAsia"/>
                <w:color w:val="000000"/>
              </w:rPr>
              <w:t>H3</w:t>
            </w:r>
            <w:r>
              <w:rPr>
                <w:rFonts w:ascii="黑体" w:eastAsia="黑体" w:hAnsi="黑体" w:hint="eastAsia"/>
                <w:color w:val="000000"/>
                <w:sz w:val="20"/>
                <w:szCs w:val="20"/>
              </w:rPr>
              <w:t>、...、</w:t>
            </w:r>
            <w:r>
              <w:rPr>
                <w:rStyle w:val="HTML"/>
                <w:rFonts w:hint="eastAsia"/>
                <w:color w:val="000000"/>
              </w:rPr>
              <w:t>Hn</w:t>
            </w:r>
            <w:r>
              <w:rPr>
                <w:rFonts w:ascii="黑体" w:eastAsia="黑体" w:hAnsi="黑体" w:hint="eastAsia"/>
                <w:color w:val="000000"/>
                <w:sz w:val="20"/>
                <w:szCs w:val="20"/>
              </w:rPr>
              <w:t>）。只能为环境中的每个模型定义一个层次结构。对于其他组织，在工作状态屏幕中查看这些成员时会显示〖无状态〗。如果该字段为空，则禁用工作状态跟踪。</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BPC_STATISTICS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设置为〖启用〗时，SAP BusinessObjects Planning and Consolidation 的各个模块会将详细运行时统计写入表</w:t>
            </w:r>
            <w:r>
              <w:rPr>
                <w:rStyle w:val="HTML"/>
                <w:rFonts w:hint="eastAsia"/>
                <w:color w:val="000000"/>
              </w:rPr>
              <w:t>UJ0_STAT_HDR</w:t>
            </w:r>
            <w:r>
              <w:rPr>
                <w:rStyle w:val="apple-converted-space"/>
                <w:rFonts w:hint="eastAsia"/>
                <w:color w:val="000000"/>
                <w:sz w:val="20"/>
                <w:szCs w:val="20"/>
              </w:rPr>
              <w:t> </w:t>
            </w:r>
            <w:r>
              <w:rPr>
                <w:rFonts w:ascii="黑体" w:eastAsia="黑体" w:hAnsi="黑体" w:hint="eastAsia"/>
                <w:color w:val="000000"/>
                <w:sz w:val="20"/>
                <w:szCs w:val="20"/>
              </w:rPr>
              <w:t>和</w:t>
            </w:r>
            <w:r>
              <w:rPr>
                <w:rStyle w:val="apple-converted-space"/>
                <w:rFonts w:hint="eastAsia"/>
                <w:color w:val="000000"/>
                <w:sz w:val="20"/>
                <w:szCs w:val="20"/>
              </w:rPr>
              <w:t> </w:t>
            </w:r>
            <w:r>
              <w:rPr>
                <w:rStyle w:val="HTML"/>
                <w:rFonts w:hint="eastAsia"/>
                <w:color w:val="000000"/>
              </w:rPr>
              <w:t>UJ0_STAT_DTL</w:t>
            </w:r>
            <w:r>
              <w:rPr>
                <w:rFonts w:ascii="黑体" w:eastAsia="黑体" w:hAnsi="黑体" w:hint="eastAsia"/>
                <w:color w:val="000000"/>
                <w:sz w:val="20"/>
                <w:szCs w:val="20"/>
              </w:rPr>
              <w:t>。可以使用这些信息监控系统性能。有效值为〖启用〗和〖禁用〗。</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CALCULATION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允许使用计算业务规则表。默认值是</w:t>
            </w:r>
            <w:r>
              <w:rPr>
                <w:rStyle w:val="apple-converted-space"/>
                <w:rFonts w:hint="eastAsia"/>
                <w:color w:val="000000"/>
                <w:sz w:val="20"/>
                <w:szCs w:val="20"/>
              </w:rPr>
              <w:t> </w:t>
            </w:r>
            <w:r>
              <w:rPr>
                <w:rStyle w:val="HTML"/>
                <w:rFonts w:hint="eastAsia"/>
                <w:color w:val="000000"/>
              </w:rPr>
              <w:t>1</w:t>
            </w:r>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FXTRANS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允许使用币种换算业务规则表。默认值是</w:t>
            </w:r>
            <w:r>
              <w:rPr>
                <w:rStyle w:val="apple-converted-space"/>
                <w:rFonts w:hint="eastAsia"/>
                <w:color w:val="000000"/>
                <w:sz w:val="20"/>
                <w:szCs w:val="20"/>
              </w:rPr>
              <w:t> </w:t>
            </w:r>
            <w:r>
              <w:rPr>
                <w:rStyle w:val="HTML"/>
                <w:rFonts w:hint="eastAsia"/>
                <w:color w:val="000000"/>
              </w:rPr>
              <w:t>1</w:t>
            </w:r>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INTCOBOOKINGS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允许使用公司间记账业务规则表。默认值是</w:t>
            </w:r>
            <w:r>
              <w:rPr>
                <w:rStyle w:val="apple-converted-space"/>
                <w:rFonts w:hint="eastAsia"/>
                <w:color w:val="000000"/>
                <w:sz w:val="20"/>
                <w:szCs w:val="20"/>
              </w:rPr>
              <w:t> </w:t>
            </w:r>
            <w:r>
              <w:rPr>
                <w:rStyle w:val="HTML"/>
                <w:rFonts w:hint="eastAsia"/>
                <w:color w:val="000000"/>
              </w:rPr>
              <w:t>1</w:t>
            </w:r>
            <w:r>
              <w:rPr>
                <w:rFonts w:ascii="黑体" w:eastAsia="黑体" w:hAnsi="黑体" w:hint="eastAsia"/>
                <w:color w:val="000000"/>
                <w:sz w:val="20"/>
                <w:szCs w:val="20"/>
              </w:rPr>
              <w: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JRN_REOPEN_PROPERTY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自定义流水账模块假设属性</w:t>
            </w:r>
            <w:r>
              <w:rPr>
                <w:rStyle w:val="apple-converted-space"/>
                <w:rFonts w:hint="eastAsia"/>
                <w:color w:val="000000"/>
                <w:sz w:val="20"/>
                <w:szCs w:val="20"/>
              </w:rPr>
              <w:t> </w:t>
            </w:r>
            <w:r>
              <w:rPr>
                <w:rStyle w:val="HTML"/>
                <w:rFonts w:hint="eastAsia"/>
                <w:color w:val="000000"/>
              </w:rPr>
              <w:t>UB</w:t>
            </w:r>
            <w:r>
              <w:rPr>
                <w:rStyle w:val="apple-converted-space"/>
                <w:rFonts w:hint="eastAsia"/>
                <w:color w:val="000000"/>
                <w:sz w:val="20"/>
                <w:szCs w:val="20"/>
              </w:rPr>
              <w:t> </w:t>
            </w:r>
            <w:r>
              <w:rPr>
                <w:rFonts w:ascii="黑体" w:eastAsia="黑体" w:hAnsi="黑体" w:hint="eastAsia"/>
                <w:color w:val="000000"/>
                <w:sz w:val="20"/>
                <w:szCs w:val="20"/>
              </w:rPr>
              <w:t>位于“科目”维中，以在重启时过滤这些流水账。默认值是“组”。如果是“组”，则不需要修改“科目”维。</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OPENINGBALANCE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启用余额结转的业务规则表。默认值是 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ORG_ACCOUNTLIST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存储方法、%con（合并百分比）和 %own（所有权百分比）的所有权科目维的成员标识。这些显示在动态层次结构编辑器中。</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默认值是 METHOD、POWN、PCON。</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ORG_ACCOUNTOWN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指定合并实体在组中的位置的所有权科目成员标识。</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默认值是 PGROUP。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ORG_INTCO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全部所有权计算过账到的“公司间”维中的第三方成员。</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默认值是 I_NONE，如果使用基于所有权的层次结构，则它还应该是所有权模型的 INTCO 维中的成员标识。</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ORG_OWNERSHIP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合并逻辑需要在此列出币种换算和合并程序。</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如果未指定值，则合并程序的默认值将为 OWNERSHIP。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ORG_OWNERSHIPCUBE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链接的所有权模型的名称。默认值是 OWNERSHIP。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ORG_PARENTPROPERTY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“组”维中的属性名称，该维定义在所有权管理器中使用的基于所有权的层次结构。“组”属性包含法定汇总成员。</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定义固定层次结构时，此属性与基于所有权的层次结构法定模型一起使用。该值必须与法定模型的支持所有权模型中的实体的 ParentProperty 属性值相匹配。默认值是 PARENT_GROUP。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USELIM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允许使用美元抵销的业务规则表。默认值是 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VALIDATIONS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允许使用验证业务规则表。默认值是 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YTDINPUT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该参数控制是否以年初迄今（YTD）格式输入数据。有效选项为 1，表示 YTD 格式，以及 0，表示定期格式。该参数为可选项。</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下表列出应在 SAP BusinessObjects Planning and Consolidation（Microsoft 平台版）中设置的相关模型设置及建议值。（有关如何设置这些值的说明，请参考〝管理模型帮助〞）：</w:t>
      </w:r>
    </w:p>
    <w:tbl>
      <w:tblPr>
        <w:tblW w:w="5000" w:type="pct"/>
        <w:tblCellMar>
          <w:top w:w="15" w:type="dxa"/>
          <w:left w:w="15" w:type="dxa"/>
          <w:bottom w:w="15" w:type="dxa"/>
          <w:right w:w="15" w:type="dxa"/>
        </w:tblCellMar>
        <w:tblLook w:val="04A0" w:firstRow="1" w:lastRow="0" w:firstColumn="1" w:lastColumn="0" w:noHBand="0" w:noVBand="1"/>
      </w:tblPr>
      <w:tblGrid>
        <w:gridCol w:w="4213"/>
        <w:gridCol w:w="4213"/>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代码标识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值</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APPROVALORG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H1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FXTRANS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INTERCOMPANY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JRN_BALANCE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JRN_POST_OVERWRITE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OPENINGBALANCE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ORG_ACCOUNTLIST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METHOD、PCON、POWN</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ORG_ACCOUNTOWN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PGROUP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ORG_INTCO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I_NONE</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ORG_OWNERSHIPCUBE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OWNERSHIP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ORG_PARENTPROPERTY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PARENT_GROUP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OWNERSHIP_APP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OWNERSHIP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VALIDATIONS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WORKSTATUSVALIDATE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YES</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YTDINPUT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YES</w:t>
            </w:r>
          </w:p>
        </w:tc>
      </w:tr>
    </w:tbl>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YTDINPUT 设置</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管理中应设置的最重要的模型参数之一是 YTDINPUT。该参数定义模型类型为定期还是 YTD（年初迄今）。该参数非常重要，因为它控制数据在多维数据集中的存储方式。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大多数源系统定期（例如，每日、每周、每月或在会计期间）存储余额。使用此方法时，必须为年初迄今报表累计定期数据（资产负债表科目除外，它会从上一期间获取值）。</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但在某些业务情况下，应按年初迄今进行计算。如果需要 YTD，则模型可按 YTD 存储数据。在 YTD 中输入数据时，用于报表目的的定期值将作为当前期间和上一期间之间的差异进行计算（资产负债表科目将从上一期间获取该值）。</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默认情况下，模型为定期。您可以将 YTDINPUT 参数更改为值 1，以将其变为 YTD 存储类型。</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有关设置模型参数的信息，请参考〝管理模型帮助〞。</w:t>
      </w:r>
    </w:p>
    <w:p w:rsidR="00EC266B" w:rsidRPr="005C179F" w:rsidRDefault="005C179F" w:rsidP="005C179F">
      <w:pPr>
        <w:pStyle w:val="3"/>
        <w:rPr>
          <w:shd w:val="clear" w:color="auto" w:fill="FFFFFF"/>
        </w:rPr>
      </w:pPr>
      <w:r>
        <w:rPr>
          <w:rFonts w:hint="eastAsia"/>
          <w:shd w:val="clear" w:color="auto" w:fill="FFFFFF"/>
        </w:rPr>
        <w:t>3.4.7</w:t>
      </w:r>
      <w:r w:rsidR="00EC266B" w:rsidRPr="00EC266B">
        <w:rPr>
          <w:rFonts w:hint="eastAsia"/>
          <w:shd w:val="clear" w:color="auto" w:fill="FFFFFF"/>
        </w:rPr>
        <w:t>业务规则设置 </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SAP BusinessObjects Planning and Consolidation 提供了预定义的功能，旨在计算并过账支持常见会计活动所需的金额，例如：</w:t>
      </w:r>
    </w:p>
    <w:p w:rsidR="00EC266B" w:rsidRPr="00EC266B" w:rsidRDefault="00EC266B" w:rsidP="00E20B51">
      <w:pPr>
        <w:widowControl/>
        <w:numPr>
          <w:ilvl w:val="0"/>
          <w:numId w:val="119"/>
        </w:numPr>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币种换算</w:t>
      </w:r>
    </w:p>
    <w:p w:rsidR="00EC266B" w:rsidRPr="00EC266B" w:rsidRDefault="00EC266B" w:rsidP="00E20B51">
      <w:pPr>
        <w:widowControl/>
        <w:numPr>
          <w:ilvl w:val="0"/>
          <w:numId w:val="119"/>
        </w:numPr>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匹配和抵销单元间余额。</w:t>
      </w:r>
    </w:p>
    <w:p w:rsidR="00EC266B" w:rsidRPr="00EC266B" w:rsidRDefault="00EC266B" w:rsidP="00EC266B">
      <w:pPr>
        <w:keepNext/>
        <w:widowControl/>
        <w:spacing w:before="120" w:after="60"/>
        <w:jc w:val="left"/>
        <w:outlineLvl w:val="3"/>
        <w:rPr>
          <w:rFonts w:ascii="黑体" w:eastAsia="黑体" w:hAnsi="黑体" w:cs="宋体"/>
          <w:b/>
          <w:bCs/>
          <w:color w:val="000080"/>
          <w:kern w:val="0"/>
          <w:sz w:val="28"/>
          <w:szCs w:val="28"/>
          <w:shd w:val="clear" w:color="auto" w:fill="FFFFFF"/>
        </w:rPr>
      </w:pPr>
      <w:r w:rsidRPr="00EC266B">
        <w:rPr>
          <w:rFonts w:ascii="黑体" w:eastAsia="黑体" w:hAnsi="黑体" w:cs="宋体" w:hint="eastAsia"/>
          <w:b/>
          <w:bCs/>
          <w:color w:val="000080"/>
          <w:kern w:val="0"/>
          <w:sz w:val="28"/>
          <w:szCs w:val="28"/>
          <w:shd w:val="clear" w:color="auto" w:fill="FFFFFF"/>
        </w:rPr>
        <w:lastRenderedPageBreak/>
        <w:t>特征</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对于每个预定义数据包和脚本逻辑，存在一个或多个业务规则表，在这些表中业务用户可配置规则。合并引擎使用这些规则对用户可选数据区域执行所有相应的计算，并将计算结果写入数据库中</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业务规则使业务用户能够灵活地定制提供的逻辑功能，以满足特定的业务需求，而无需了解脚本编写或编程。</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要运行这些程序，请使用数据管理器包。</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下表列出了合并流程任务及对应的业务规则：</w:t>
      </w:r>
    </w:p>
    <w:tbl>
      <w:tblPr>
        <w:tblW w:w="5000" w:type="pct"/>
        <w:tblCellMar>
          <w:top w:w="15" w:type="dxa"/>
          <w:left w:w="15" w:type="dxa"/>
          <w:bottom w:w="15" w:type="dxa"/>
          <w:right w:w="15" w:type="dxa"/>
        </w:tblCellMar>
        <w:tblLook w:val="04A0" w:firstRow="1" w:lastRow="0" w:firstColumn="1" w:lastColumn="0" w:noHBand="0" w:noVBand="1"/>
      </w:tblPr>
      <w:tblGrid>
        <w:gridCol w:w="1565"/>
        <w:gridCol w:w="2802"/>
        <w:gridCol w:w="1875"/>
        <w:gridCol w:w="2184"/>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合并任务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流程链名称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脚本逻辑文件名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业务规则名称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余额结转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/CPMB/OPENING_BA LANCES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COPY_OPENING.LGF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结转规则</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币种换算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/CPMB/FX_RESTATM 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FXTRANS.LGF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币种换算规则</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公司间对账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/CPMB/ICDATA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ICDATA.LGF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无需规则</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公司间余额记账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/CPMB/ICBOOKING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ICBOOKING.LGF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公司间记账</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法定合并</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（抵销和调整）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/CPMB/LEGAL_CONS OLIDATION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CONSOLIDATION.LGF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抵销和调整及详细信息</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科目计算</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（现金流功能）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/CPMB/RUNCALCAC 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CALCACCOUNT.LGF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基于科目的计算</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US 广泛使用的</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公司间抵销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/CPMB/IC_ELIMINATI 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ICELIM.LGF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US 抵销</w:t>
            </w:r>
          </w:p>
        </w:tc>
      </w:tr>
    </w:tbl>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对于每个流程，将执行预定义的数据管理器包及其关联的逻辑脚本和规则表，从而根据业务规则定制执行合并任务。需要在对应的业务规则中配置任何特定的业务需求。</w:t>
      </w:r>
    </w:p>
    <w:p w:rsidR="00EC266B" w:rsidRPr="005C179F" w:rsidRDefault="005C179F" w:rsidP="005C179F">
      <w:pPr>
        <w:pStyle w:val="3"/>
        <w:rPr>
          <w:shd w:val="clear" w:color="auto" w:fill="FFFFFF"/>
        </w:rPr>
      </w:pPr>
      <w:r>
        <w:rPr>
          <w:rFonts w:hint="eastAsia"/>
          <w:shd w:val="clear" w:color="auto" w:fill="FFFFFF"/>
        </w:rPr>
        <w:t>3.4.8</w:t>
      </w:r>
      <w:r w:rsidR="00EC266B" w:rsidRPr="00EC266B">
        <w:rPr>
          <w:rFonts w:hint="eastAsia"/>
          <w:shd w:val="clear" w:color="auto" w:fill="FFFFFF"/>
        </w:rPr>
        <w:t>执行合并任务 </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数据管理器包作为流程链实施且支持常见的数据操作活动。SAP BusinessObjects Planning and Consolidation 附带的包设计为动态，因此您无需对其进行修改即可用于模型和维。</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数据管理器包使您能够管理 SAP BusinessObjects Planning and Consolidation 模型及维中的数据。</w:t>
      </w:r>
    </w:p>
    <w:p w:rsidR="00EC266B" w:rsidRPr="00EC266B" w:rsidRDefault="00EC266B" w:rsidP="00EC266B">
      <w:pPr>
        <w:widowControl/>
        <w:spacing w:before="60" w:after="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下表中提供了可用于合并流程的财务包（标准和管理包除外）：</w:t>
      </w:r>
    </w:p>
    <w:tbl>
      <w:tblPr>
        <w:tblW w:w="5000" w:type="pct"/>
        <w:tblCellMar>
          <w:top w:w="15" w:type="dxa"/>
          <w:left w:w="15" w:type="dxa"/>
          <w:bottom w:w="15" w:type="dxa"/>
          <w:right w:w="15" w:type="dxa"/>
        </w:tblCellMar>
        <w:tblLook w:val="04A0" w:firstRow="1" w:lastRow="0" w:firstColumn="1" w:lastColumn="0" w:noHBand="0" w:noVBand="1"/>
      </w:tblPr>
      <w:tblGrid>
        <w:gridCol w:w="1748"/>
        <w:gridCol w:w="3558"/>
        <w:gridCol w:w="3120"/>
      </w:tblGrid>
      <w:tr w:rsidR="00EC266B" w:rsidRP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流程链模板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b/>
                <w:bCs/>
                <w:color w:val="000000"/>
                <w:kern w:val="0"/>
                <w:sz w:val="20"/>
                <w:szCs w:val="20"/>
              </w:rPr>
            </w:pPr>
            <w:r w:rsidRPr="00EC266B">
              <w:rPr>
                <w:rFonts w:ascii="黑体" w:eastAsia="黑体" w:hAnsi="黑体" w:cs="宋体" w:hint="eastAsia"/>
                <w:b/>
                <w:bCs/>
                <w:color w:val="000000"/>
                <w:kern w:val="0"/>
                <w:sz w:val="20"/>
                <w:szCs w:val="20"/>
              </w:rPr>
              <w:t>技术名称</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计划和合并默认公式逻辑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执行 default.xls 文件中存储的默认公式。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/CPMB/DEFAULT_FORMULAS</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lastRenderedPageBreak/>
              <w:t>计划和合并汇率重申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允许执行币种换算。该包运行 FXTrans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/CPMB/FX_RESTATMENT</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计划和合并公司间抵销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允许执行公司间抵销。该包运行 ICElim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/CPMB/IC_ELIMINATION</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计划和合并：公司间记账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运行 ICBooking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/CPMB/ICBOOKING</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计划和合并公司间数据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运行 ICData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/CPMB/ICDATA</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计划和合并法定合并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运行 LegalConsolidation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/CPMB/LEGAL_CONSOLIDATION</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计划和合并期初余额</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运行 OpeningBalances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/CPMB/OPENING_BALANCES</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计划和合并运行计算科目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运行 CalcAccount 逻辑。</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/CPMB/RUNCALCACCOUNT</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计划和合并清除流水账表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清除流水账表并创建输出文件。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/CPMB/CLEAR_JOURNALS</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计划和合并导出流水账表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将流水账表导出到输出文件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/CPMB/EXPORT_JOURNAL</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计划和合并恢复流水账表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允许从文件加载流水账表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宋体" w:eastAsia="宋体" w:hAnsi="宋体" w:cs="宋体" w:hint="eastAsia"/>
                <w:color w:val="000000"/>
                <w:kern w:val="0"/>
                <w:sz w:val="24"/>
                <w:szCs w:val="24"/>
              </w:rPr>
              <w:t>/CPMB/RESTORE_JOURNALS</w:t>
            </w:r>
          </w:p>
        </w:tc>
      </w:tr>
    </w:tbl>
    <w:p w:rsidR="00EC266B" w:rsidRPr="00EC266B" w:rsidRDefault="00EC266B" w:rsidP="00EC266B">
      <w:pPr>
        <w:keepNext/>
        <w:widowControl/>
        <w:spacing w:before="120" w:after="60"/>
        <w:jc w:val="left"/>
        <w:outlineLvl w:val="3"/>
        <w:rPr>
          <w:rFonts w:ascii="黑体" w:eastAsia="黑体" w:hAnsi="黑体" w:cs="宋体"/>
          <w:b/>
          <w:bCs/>
          <w:color w:val="000080"/>
          <w:kern w:val="0"/>
          <w:sz w:val="28"/>
          <w:szCs w:val="28"/>
          <w:shd w:val="clear" w:color="auto" w:fill="FFFFFF"/>
        </w:rPr>
      </w:pPr>
      <w:r w:rsidRPr="00EC266B">
        <w:rPr>
          <w:rFonts w:ascii="黑体" w:eastAsia="黑体" w:hAnsi="黑体" w:cs="宋体" w:hint="eastAsia"/>
          <w:b/>
          <w:bCs/>
          <w:color w:val="000080"/>
          <w:kern w:val="0"/>
          <w:sz w:val="28"/>
          <w:szCs w:val="28"/>
          <w:shd w:val="clear" w:color="auto" w:fill="FFFFFF"/>
        </w:rPr>
        <w:t>过程</w:t>
      </w:r>
    </w:p>
    <w:p w:rsidR="00EC266B" w:rsidRPr="00EC266B" w:rsidRDefault="00EC266B" w:rsidP="00E20B51">
      <w:pPr>
        <w:widowControl/>
        <w:numPr>
          <w:ilvl w:val="0"/>
          <w:numId w:val="120"/>
        </w:numPr>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添加合并模型的数据管理器包：</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有关更多信息，请参阅 〝SAP BusinessObjects EPM 解决方案（用于 Microsoft Office 的加载项）〞帮助。</w:t>
      </w:r>
    </w:p>
    <w:p w:rsidR="00EC266B" w:rsidRPr="00EC266B" w:rsidRDefault="00EC266B" w:rsidP="00E20B51">
      <w:pPr>
        <w:widowControl/>
        <w:numPr>
          <w:ilvl w:val="0"/>
          <w:numId w:val="120"/>
        </w:numPr>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创建脚本逻辑文件（LGF）。</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脚本逻辑使用户能够定义对 SAP BusinessObjects Planning and Consolidation 成员及数据执行计算的公式。</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您可以创建以下不同类型的逻辑：</w:t>
      </w:r>
    </w:p>
    <w:p w:rsidR="00EC266B" w:rsidRPr="00EC266B" w:rsidRDefault="00EC266B" w:rsidP="00E20B51">
      <w:pPr>
        <w:widowControl/>
        <w:numPr>
          <w:ilvl w:val="1"/>
          <w:numId w:val="120"/>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维成员公式；</w:t>
      </w:r>
    </w:p>
    <w:p w:rsidR="00EC266B" w:rsidRPr="00EC266B" w:rsidRDefault="00EC266B" w:rsidP="00E20B51">
      <w:pPr>
        <w:widowControl/>
        <w:numPr>
          <w:ilvl w:val="1"/>
          <w:numId w:val="120"/>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脚本逻辑。</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每种类型都有优点和缺点。逻辑是模型特定的，且所有脚本逻辑语句均区分大小写。</w:t>
      </w:r>
    </w:p>
    <w:p w:rsidR="00EC266B" w:rsidRPr="00EC266B" w:rsidRDefault="00EC266B" w:rsidP="00E20B51">
      <w:pPr>
        <w:widowControl/>
        <w:numPr>
          <w:ilvl w:val="1"/>
          <w:numId w:val="121"/>
        </w:numPr>
        <w:spacing w:before="60" w:after="60"/>
        <w:ind w:left="1104" w:hanging="3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lastRenderedPageBreak/>
        <w:t>选择</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7EE2019E" wp14:editId="3F64F685">
            <wp:extent cx="104775" cy="123825"/>
            <wp:effectExtent l="0" t="0" r="9525" b="9525"/>
            <wp:docPr id="250" name="图片 2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〖Planning and Consolidation 管理〗</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1F522A5B" wp14:editId="2E2F96F6">
            <wp:extent cx="114300" cy="114300"/>
            <wp:effectExtent l="0" t="0" r="0" b="0"/>
            <wp:docPr id="249" name="图片 2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〖规则〗</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72BF3428" wp14:editId="2C40C5BD">
            <wp:extent cx="114300" cy="114300"/>
            <wp:effectExtent l="0" t="0" r="0" b="0"/>
            <wp:docPr id="248" name="图片 2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〖逻辑脚本〗</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4BEEAA04" wp14:editId="1DFD4ACD">
            <wp:extent cx="123825" cy="123825"/>
            <wp:effectExtent l="0" t="0" r="9525" b="9525"/>
            <wp:docPr id="247" name="图片 2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66B">
        <w:rPr>
          <w:rFonts w:ascii="黑体" w:eastAsia="黑体" w:hAnsi="黑体" w:cs="宋体" w:hint="eastAsia"/>
          <w:color w:val="000000"/>
          <w:kern w:val="0"/>
          <w:sz w:val="20"/>
          <w:szCs w:val="20"/>
          <w:shd w:val="clear" w:color="auto" w:fill="FFFFFF"/>
        </w:rPr>
        <w:t>。</w:t>
      </w:r>
    </w:p>
    <w:p w:rsidR="00EC266B" w:rsidRPr="00EC266B" w:rsidRDefault="00EC266B" w:rsidP="00E20B51">
      <w:pPr>
        <w:widowControl/>
        <w:numPr>
          <w:ilvl w:val="1"/>
          <w:numId w:val="121"/>
        </w:numPr>
        <w:spacing w:before="60" w:after="60"/>
        <w:ind w:left="1104" w:hanging="3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选择〖“合并”的脚本〗，然后单击〖打开〗。</w:t>
      </w:r>
    </w:p>
    <w:p w:rsidR="00EC266B" w:rsidRPr="00EC266B" w:rsidRDefault="00EC266B" w:rsidP="00E20B51">
      <w:pPr>
        <w:widowControl/>
        <w:numPr>
          <w:ilvl w:val="1"/>
          <w:numId w:val="121"/>
        </w:numPr>
        <w:spacing w:before="60" w:after="60"/>
        <w:ind w:left="1104" w:hanging="3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单击〖新建〗。</w:t>
      </w:r>
    </w:p>
    <w:p w:rsidR="00EC266B" w:rsidRPr="00EC266B" w:rsidRDefault="00EC266B" w:rsidP="00E20B51">
      <w:pPr>
        <w:widowControl/>
        <w:numPr>
          <w:ilvl w:val="1"/>
          <w:numId w:val="121"/>
        </w:numPr>
        <w:spacing w:before="60" w:after="60"/>
        <w:ind w:left="1104" w:hanging="360"/>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使用 SAP BusinessObjects Planning and Consolidation（SAP NetWeaver 版）支持的脚本逻辑创建 LGF 文件。</w:t>
      </w:r>
    </w:p>
    <w:p w:rsidR="00EC266B" w:rsidRPr="00EC266B" w:rsidRDefault="00EC266B" w:rsidP="00EC266B">
      <w:pPr>
        <w:widowControl/>
        <w:spacing w:before="60" w:after="60"/>
        <w:ind w:left="2285"/>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192B4ACE" wp14:editId="2CE17A62">
            <wp:extent cx="228600" cy="228600"/>
            <wp:effectExtent l="0" t="0" r="0" b="0"/>
            <wp:docPr id="246" name="图片 246"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C266B">
        <w:rPr>
          <w:rFonts w:ascii="宋体" w:eastAsia="宋体" w:hAnsi="宋体" w:cs="宋体" w:hint="eastAsia"/>
          <w:caps/>
          <w:color w:val="000000"/>
          <w:kern w:val="0"/>
          <w:sz w:val="20"/>
          <w:szCs w:val="20"/>
          <w:shd w:val="clear" w:color="auto" w:fill="FFFFFF"/>
        </w:rPr>
        <w:t> </w:t>
      </w:r>
      <w:r w:rsidRPr="00EC266B">
        <w:rPr>
          <w:rFonts w:ascii="黑体" w:eastAsia="黑体" w:hAnsi="黑体" w:cs="宋体" w:hint="eastAsia"/>
          <w:caps/>
          <w:color w:val="000000"/>
          <w:kern w:val="0"/>
          <w:sz w:val="20"/>
          <w:szCs w:val="20"/>
          <w:shd w:val="clear" w:color="auto" w:fill="FFFFFF"/>
        </w:rPr>
        <w:t>注释</w:t>
      </w:r>
    </w:p>
    <w:p w:rsidR="00EC266B" w:rsidRPr="00EC266B" w:rsidRDefault="00EC266B" w:rsidP="00EC266B">
      <w:pPr>
        <w:widowControl/>
        <w:spacing w:before="60" w:after="60"/>
        <w:ind w:left="2285"/>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逻辑文件名必须与使用数据包定义的字符串相同。</w:t>
      </w:r>
    </w:p>
    <w:p w:rsidR="00EC266B" w:rsidRPr="00EC266B" w:rsidRDefault="00EC266B" w:rsidP="00E20B51">
      <w:pPr>
        <w:widowControl/>
        <w:numPr>
          <w:ilvl w:val="0"/>
          <w:numId w:val="121"/>
        </w:numPr>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维护业务规则表。</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SAP BusinessObjects Planning and Consolidation 提供了预定义功能，旨在计算并过账支持常见会计核算活动所需的金额，例如：</w:t>
      </w:r>
    </w:p>
    <w:p w:rsidR="00EC266B" w:rsidRPr="00EC266B" w:rsidRDefault="00EC266B" w:rsidP="00E20B51">
      <w:pPr>
        <w:widowControl/>
        <w:numPr>
          <w:ilvl w:val="1"/>
          <w:numId w:val="122"/>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币种换算</w:t>
      </w:r>
    </w:p>
    <w:p w:rsidR="00EC266B" w:rsidRPr="00EC266B" w:rsidRDefault="00EC266B" w:rsidP="00E20B51">
      <w:pPr>
        <w:widowControl/>
        <w:numPr>
          <w:ilvl w:val="1"/>
          <w:numId w:val="122"/>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匹配和抵销单元间余额。</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为使客户能够灵活地定制这些功能以满足特定的需求，使用了基于表的逻辑。</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对于每项预定义功能，存在一个或多个业务规则表，通过这些表业务用户可以配置规则，例如：</w:t>
      </w:r>
    </w:p>
    <w:p w:rsidR="00EC266B" w:rsidRPr="00EC266B" w:rsidRDefault="00EC266B" w:rsidP="00E20B51">
      <w:pPr>
        <w:widowControl/>
        <w:numPr>
          <w:ilvl w:val="1"/>
          <w:numId w:val="122"/>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应读取哪些余额以计算要过账的金额。</w:t>
      </w:r>
    </w:p>
    <w:p w:rsidR="00EC266B" w:rsidRPr="00EC266B" w:rsidRDefault="00EC266B" w:rsidP="00E20B51">
      <w:pPr>
        <w:widowControl/>
        <w:numPr>
          <w:ilvl w:val="1"/>
          <w:numId w:val="122"/>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计算金额的过账规则是什么（即计算金额过账到的科目和数据源）。</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基于表的逻辑（业务规则）使客户能够灵活地定制提供的功能（逻辑），以满足特定的业务需求，而无需了解脚本编写或编程。</w:t>
      </w:r>
    </w:p>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SAP BusinessObjects Planning and Consolidation 提供了以下业务规则（基于表的逻辑）功能：</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404"/>
        <w:gridCol w:w="7022"/>
      </w:tblGrid>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币种换算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将本币数据转换为所需的报告币种</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基于科目的计算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计算并存储执行基于科目的计算所需的金额</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公司间记账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匹配公司间交易</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US 抵销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US 抵销</w:t>
            </w:r>
          </w:p>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专门设计为在不需要完全法定合并模型的更简单的业务情景中处理公司间抵销的过账。</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结转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在新的会计周期开始时初始化期初余额</w:t>
            </w:r>
          </w:p>
        </w:tc>
      </w:tr>
      <w:tr w:rsidR="00EC266B" w:rsidRP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抵销和调整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Pr="00EC266B" w:rsidRDefault="00EC266B" w:rsidP="00EC266B">
            <w:pPr>
              <w:widowControl/>
              <w:spacing w:before="60" w:after="60"/>
              <w:jc w:val="left"/>
              <w:rPr>
                <w:rFonts w:ascii="黑体" w:eastAsia="黑体" w:hAnsi="黑体" w:cs="宋体"/>
                <w:color w:val="000000"/>
                <w:kern w:val="0"/>
                <w:sz w:val="20"/>
                <w:szCs w:val="20"/>
              </w:rPr>
            </w:pPr>
            <w:r w:rsidRPr="00EC266B">
              <w:rPr>
                <w:rFonts w:ascii="黑体" w:eastAsia="黑体" w:hAnsi="黑体" w:cs="宋体" w:hint="eastAsia"/>
                <w:color w:val="000000"/>
                <w:kern w:val="0"/>
                <w:sz w:val="20"/>
                <w:szCs w:val="20"/>
              </w:rPr>
              <w:t>为所需的实体组生成所有合并条目（例如抵销、调整、重新分类和少数股权计算）</w:t>
            </w:r>
          </w:p>
        </w:tc>
      </w:tr>
    </w:tbl>
    <w:p w:rsidR="00EC266B" w:rsidRPr="00EC266B" w:rsidRDefault="00EC266B" w:rsidP="00EC266B">
      <w:pPr>
        <w:widowControl/>
        <w:spacing w:before="60" w:after="60"/>
        <w:ind w:left="552"/>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维护业务规则的程序如下：</w:t>
      </w:r>
    </w:p>
    <w:p w:rsidR="00EC266B" w:rsidRPr="00EC266B" w:rsidRDefault="00EC266B" w:rsidP="00E20B51">
      <w:pPr>
        <w:widowControl/>
        <w:numPr>
          <w:ilvl w:val="1"/>
          <w:numId w:val="123"/>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选择</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6120C842" wp14:editId="41AF70D5">
            <wp:extent cx="104775" cy="123825"/>
            <wp:effectExtent l="0" t="0" r="9525" b="9525"/>
            <wp:docPr id="245" name="图片 2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〖Planning and Consolidation 管理〗</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02886197" wp14:editId="451498E6">
            <wp:extent cx="114300" cy="114300"/>
            <wp:effectExtent l="0" t="0" r="0" b="0"/>
            <wp:docPr id="244" name="图片 2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〖规则〗</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423A8E7E" wp14:editId="5B794792">
            <wp:extent cx="114300" cy="114300"/>
            <wp:effectExtent l="0" t="0" r="0" b="0"/>
            <wp:docPr id="243" name="图片 2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C266B">
        <w:rPr>
          <w:rFonts w:ascii="宋体" w:eastAsia="宋体" w:hAnsi="宋体" w:cs="宋体" w:hint="eastAsia"/>
          <w:color w:val="000000"/>
          <w:kern w:val="0"/>
          <w:sz w:val="20"/>
          <w:szCs w:val="20"/>
          <w:shd w:val="clear" w:color="auto" w:fill="FFFFFF"/>
        </w:rPr>
        <w:t> </w:t>
      </w:r>
      <w:r w:rsidRPr="00EC266B">
        <w:rPr>
          <w:rFonts w:ascii="黑体" w:eastAsia="黑体" w:hAnsi="黑体" w:cs="宋体" w:hint="eastAsia"/>
          <w:color w:val="000000"/>
          <w:kern w:val="0"/>
          <w:sz w:val="20"/>
          <w:szCs w:val="20"/>
          <w:shd w:val="clear" w:color="auto" w:fill="FFFFFF"/>
        </w:rPr>
        <w:t>〖业务规则〗</w:t>
      </w:r>
      <w:r w:rsidRPr="00EC266B">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14:anchorId="56BB9709" wp14:editId="759E1CCB">
            <wp:extent cx="123825" cy="123825"/>
            <wp:effectExtent l="0" t="0" r="9525" b="9525"/>
            <wp:docPr id="242" name="图片 2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66B">
        <w:rPr>
          <w:rFonts w:ascii="黑体" w:eastAsia="黑体" w:hAnsi="黑体" w:cs="宋体" w:hint="eastAsia"/>
          <w:color w:val="000000"/>
          <w:kern w:val="0"/>
          <w:sz w:val="20"/>
          <w:szCs w:val="20"/>
          <w:shd w:val="clear" w:color="auto" w:fill="FFFFFF"/>
        </w:rPr>
        <w:t>。</w:t>
      </w:r>
    </w:p>
    <w:p w:rsidR="00EC266B" w:rsidRPr="00EC266B" w:rsidRDefault="00EC266B" w:rsidP="00E20B51">
      <w:pPr>
        <w:widowControl/>
        <w:numPr>
          <w:ilvl w:val="1"/>
          <w:numId w:val="123"/>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选择合并模型，然后单击工具栏中的〖添加/删除规则类型〗。</w:t>
      </w:r>
    </w:p>
    <w:p w:rsidR="00EC266B" w:rsidRPr="00EC266B" w:rsidRDefault="00EC266B" w:rsidP="00E20B51">
      <w:pPr>
        <w:widowControl/>
        <w:numPr>
          <w:ilvl w:val="1"/>
          <w:numId w:val="123"/>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lastRenderedPageBreak/>
        <w:t>在〖添加/删除规则类型〗对话框中，选择所需的规则类型，然后单击〖确定〗。</w:t>
      </w:r>
    </w:p>
    <w:p w:rsidR="00EC266B" w:rsidRPr="00EC266B" w:rsidRDefault="00EC266B" w:rsidP="00E20B51">
      <w:pPr>
        <w:widowControl/>
        <w:numPr>
          <w:ilvl w:val="1"/>
          <w:numId w:val="123"/>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单击表网格中合并模型下的业务规则类型。</w:t>
      </w:r>
    </w:p>
    <w:p w:rsidR="00EC266B" w:rsidRPr="00EC266B" w:rsidRDefault="00EC266B" w:rsidP="00EC266B">
      <w:pPr>
        <w:widowControl/>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或者选择业务规则所在的行，并单击工具栏中的〖打开〗。</w:t>
      </w:r>
    </w:p>
    <w:p w:rsidR="00EC266B" w:rsidRPr="00EC266B" w:rsidRDefault="00EC266B" w:rsidP="00E20B51">
      <w:pPr>
        <w:widowControl/>
        <w:numPr>
          <w:ilvl w:val="1"/>
          <w:numId w:val="123"/>
        </w:numPr>
        <w:spacing w:before="60" w:after="60"/>
        <w:ind w:left="1104"/>
        <w:jc w:val="left"/>
        <w:rPr>
          <w:rFonts w:ascii="黑体" w:eastAsia="黑体" w:hAnsi="黑体" w:cs="宋体"/>
          <w:color w:val="000000"/>
          <w:kern w:val="0"/>
          <w:sz w:val="20"/>
          <w:szCs w:val="20"/>
          <w:shd w:val="clear" w:color="auto" w:fill="FFFFFF"/>
        </w:rPr>
      </w:pPr>
      <w:r w:rsidRPr="00EC266B">
        <w:rPr>
          <w:rFonts w:ascii="黑体" w:eastAsia="黑体" w:hAnsi="黑体" w:cs="宋体" w:hint="eastAsia"/>
          <w:color w:val="000000"/>
          <w:kern w:val="0"/>
          <w:sz w:val="20"/>
          <w:szCs w:val="20"/>
          <w:shd w:val="clear" w:color="auto" w:fill="FFFFFF"/>
        </w:rPr>
        <w:t>在业务规则编辑器中，单击〖新建〗，创建新规则或选择现有规则，然后单击工具栏中的〖编辑〗，以根据业务需求修改现有规则的内容。</w:t>
      </w:r>
    </w:p>
    <w:p w:rsidR="00EC266B" w:rsidRPr="005C179F" w:rsidRDefault="005C179F" w:rsidP="005C179F">
      <w:pPr>
        <w:pStyle w:val="3"/>
      </w:pPr>
      <w:r w:rsidRPr="005C179F">
        <w:rPr>
          <w:rStyle w:val="sapxdptitle"/>
          <w:rFonts w:hint="eastAsia"/>
        </w:rPr>
        <w:t>3.4.9</w:t>
      </w:r>
      <w:r w:rsidR="00EC266B" w:rsidRPr="005C179F">
        <w:rPr>
          <w:rStyle w:val="sapxdptitle"/>
          <w:rFonts w:hint="eastAsia"/>
        </w:rPr>
        <w:t>加载数据</w:t>
      </w:r>
      <w:r w:rsidR="00EC266B" w:rsidRPr="005C179F">
        <w:rPr>
          <w:rStyle w:val="apple-converted-space"/>
          <w:rFonts w:hint="eastAsia"/>
        </w:rPr>
        <w:t> </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过程</w:t>
      </w:r>
    </w:p>
    <w:p w:rsidR="00EC266B" w:rsidRDefault="00EC266B" w:rsidP="00E20B51">
      <w:pPr>
        <w:pStyle w:val="sapxdpparagraph"/>
        <w:numPr>
          <w:ilvl w:val="0"/>
          <w:numId w:val="1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将汇率加载到“汇率”模型。</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“汇率”模型存储用于执行币种换算的汇率。可通过多种方法将数据上载到“汇率”模型，如使用数据管理器包导入，或使用动态模板从预订输入发送数据。有关更多信息，请参阅</w:t>
      </w:r>
      <w:hyperlink r:id="rId106" w:tooltip="至指定文档 币种换算规则" w:history="1">
        <w:r>
          <w:rPr>
            <w:rStyle w:val="a5"/>
            <w:rFonts w:ascii="黑体" w:eastAsia="黑体" w:hAnsi="黑体" w:hint="eastAsia"/>
            <w:sz w:val="20"/>
            <w:szCs w:val="20"/>
            <w:shd w:val="clear" w:color="auto" w:fill="FFFFFF"/>
          </w:rPr>
          <w:t>币种换算规则</w:t>
        </w:r>
      </w:hyperlink>
      <w:r>
        <w:rPr>
          <w:rFonts w:ascii="黑体" w:eastAsia="黑体" w:hAnsi="黑体" w:hint="eastAsia"/>
          <w:color w:val="000000"/>
          <w:sz w:val="20"/>
          <w:szCs w:val="20"/>
          <w:shd w:val="clear" w:color="auto" w:fill="FFFFFF"/>
        </w:rPr>
        <w:t>。</w:t>
      </w:r>
    </w:p>
    <w:p w:rsidR="00EC266B" w:rsidRDefault="00EC266B" w:rsidP="00E20B51">
      <w:pPr>
        <w:pStyle w:val="sapxdpparagraph"/>
        <w:numPr>
          <w:ilvl w:val="0"/>
          <w:numId w:val="1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输入所有权数据并计算最终所有权。</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SAP BusinessObjects Planning and Consolidation 10.0（SAP NetWeaver 版）在合并中心中提供了基于所有权的层次结构编辑器，以便可以直接更新所有权模型。</w:t>
      </w:r>
    </w:p>
    <w:p w:rsidR="00EC266B" w:rsidRDefault="00EC266B" w:rsidP="00E20B51">
      <w:pPr>
        <w:pStyle w:val="sapxdpparagraph"/>
        <w:numPr>
          <w:ilvl w:val="0"/>
          <w:numId w:val="1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加载财务数据。</w:t>
      </w:r>
    </w:p>
    <w:p w:rsidR="00EC266B" w:rsidRDefault="00EC266B" w:rsidP="00EC266B">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加载财务数据后，使用 SAP BusinessObjects Planning and Consolidation 报表验证加载的编号是否与源系统中的编号一致。</w:t>
      </w:r>
    </w:p>
    <w:p w:rsidR="00EC266B" w:rsidRPr="005C179F" w:rsidRDefault="005C179F" w:rsidP="005C179F">
      <w:pPr>
        <w:pStyle w:val="3"/>
      </w:pPr>
      <w:r w:rsidRPr="005C179F">
        <w:rPr>
          <w:rStyle w:val="sapxdptitle"/>
          <w:rFonts w:hint="eastAsia"/>
        </w:rPr>
        <w:t>3.4.10</w:t>
      </w:r>
      <w:r w:rsidR="00EC266B" w:rsidRPr="005C179F">
        <w:rPr>
          <w:rStyle w:val="sapxdptitle"/>
          <w:rFonts w:hint="eastAsia"/>
        </w:rPr>
        <w:t>流水账定义和验证设置</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流水账使用户能够对数据库中的数据进行调整，这通常是月末或季末流程的一部分。在“审核和分析”步骤中，借助于流水账，用户能够捕获对数据库进行的更改和调整的审计线索记录。</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验证的目的是防止将错误记录保存到多维数据集。</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流水账模板定义</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流水账的主要需求是在初始源数据输入到模型后跟踪对数据所做的更改。例如，总账信息通过数据管理器加载到模型中。模型用户可调整此数据，也可按金额、日期和用户等跟踪和报告更改。</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有关设置流水账的信息，请参阅</w:t>
      </w:r>
      <w:hyperlink r:id="rId107" w:tooltip="至指定文档 流水账管理" w:history="1">
        <w:r>
          <w:rPr>
            <w:rStyle w:val="a5"/>
            <w:rFonts w:ascii="黑体" w:eastAsia="黑体" w:hAnsi="黑体" w:hint="eastAsia"/>
            <w:sz w:val="20"/>
            <w:szCs w:val="20"/>
            <w:shd w:val="clear" w:color="auto" w:fill="FFFFFF"/>
          </w:rPr>
          <w:t>流水账管理</w:t>
        </w:r>
      </w:hyperlink>
      <w:r>
        <w:rPr>
          <w:rFonts w:ascii="黑体" w:eastAsia="黑体" w:hAnsi="黑体" w:hint="eastAsia"/>
          <w:color w:val="000000"/>
          <w:sz w:val="20"/>
          <w:szCs w:val="20"/>
          <w:shd w:val="clear" w:color="auto" w:fill="FFFFFF"/>
        </w:rPr>
        <w:t>。有关定义流水账模板的信息，请参阅</w:t>
      </w:r>
      <w:hyperlink r:id="rId108" w:tooltip="至指定文档 流水账模板创建" w:history="1">
        <w:r>
          <w:rPr>
            <w:rStyle w:val="a5"/>
            <w:rFonts w:ascii="黑体" w:eastAsia="黑体" w:hAnsi="黑体" w:hint="eastAsia"/>
            <w:sz w:val="20"/>
            <w:szCs w:val="20"/>
            <w:shd w:val="clear" w:color="auto" w:fill="FFFFFF"/>
          </w:rPr>
          <w:t>流水账模板创建</w:t>
        </w:r>
      </w:hyperlink>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创建流水账模板后，不能从模型中删除模型中的维和数据。</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验证设置</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验证是为了防止保存错误的多维数据集交集。在未审查“回写”模块的情况下是无法将数据加载到多维数据集中的。因此，通过在回写中实施验证，以确保无效记录不能从任何源，包括流水账、</w:t>
      </w:r>
      <w:r>
        <w:rPr>
          <w:rFonts w:ascii="黑体" w:eastAsia="黑体" w:hAnsi="黑体" w:hint="eastAsia"/>
          <w:color w:val="000000"/>
          <w:sz w:val="20"/>
          <w:szCs w:val="20"/>
          <w:shd w:val="clear" w:color="auto" w:fill="FFFFFF"/>
        </w:rPr>
        <w:lastRenderedPageBreak/>
        <w:t>数据管理器包和手动数据输入，进入到多维数据集中。例如，系统会冻结“贸易合作伙伴”维为空的指定公司间科目，防止其写入多维数据集中。</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要自定义验证，请在 SAP ABAP 系统中输入事务代码</w:t>
      </w:r>
      <w:r>
        <w:rPr>
          <w:rStyle w:val="apple-converted-space"/>
          <w:rFonts w:hint="eastAsia"/>
          <w:color w:val="000000"/>
          <w:sz w:val="20"/>
          <w:szCs w:val="20"/>
          <w:shd w:val="clear" w:color="auto" w:fill="FFFFFF"/>
        </w:rPr>
        <w:t> </w:t>
      </w:r>
      <w:r>
        <w:rPr>
          <w:rStyle w:val="HTML"/>
          <w:rFonts w:hint="eastAsia"/>
          <w:color w:val="000000"/>
          <w:shd w:val="clear" w:color="auto" w:fill="FFFFFF"/>
        </w:rPr>
        <w:t>UJ_VALIDATION</w:t>
      </w:r>
      <w:r>
        <w:rPr>
          <w:rFonts w:ascii="黑体" w:eastAsia="黑体" w:hAnsi="黑体" w:hint="eastAsia"/>
          <w:color w:val="000000"/>
          <w:sz w:val="20"/>
          <w:szCs w:val="20"/>
          <w:shd w:val="clear" w:color="auto" w:fill="FFFFFF"/>
        </w:rPr>
        <w:t>，以根据业务需求配置验证框架并定制验证规则。有关更多信息，请参阅〝细分验证〞。</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45ECE96" wp14:editId="74284740">
            <wp:extent cx="228600" cy="228600"/>
            <wp:effectExtent l="0" t="0" r="0" b="0"/>
            <wp:docPr id="253" name="图片 253"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已创建流水账模板，那么创建能更改流水账分录结构的新模板时，将删除原有模板及与之相关联的所有流水账分录。这将移除您的审计线索记录，即使维护了通过已过账流水账分录对模型数据所做的更改。如果重新创建流水账模板，但不更改能保持所有标题和明细维不变的模板结构，则可以选择保留现有流水账分录。</w:t>
      </w:r>
    </w:p>
    <w:p w:rsidR="00EC266B" w:rsidRPr="005C179F" w:rsidRDefault="005C179F" w:rsidP="005C179F">
      <w:pPr>
        <w:pStyle w:val="4"/>
        <w:rPr>
          <w:shd w:val="clear" w:color="auto" w:fill="FFFFFF"/>
        </w:rPr>
      </w:pPr>
      <w:r>
        <w:rPr>
          <w:rStyle w:val="sapxdptitle"/>
          <w:rFonts w:ascii="黑体" w:eastAsia="黑体" w:hAnsi="黑体" w:hint="eastAsia"/>
          <w:color w:val="000080"/>
          <w:sz w:val="32"/>
          <w:szCs w:val="32"/>
          <w:shd w:val="clear" w:color="auto" w:fill="FFFFFF"/>
        </w:rPr>
        <w:t>3.4.10.1</w:t>
      </w:r>
      <w:r w:rsidR="00EC266B">
        <w:rPr>
          <w:rStyle w:val="sapxdptitle"/>
          <w:rFonts w:ascii="黑体" w:eastAsia="黑体" w:hAnsi="黑体" w:hint="eastAsia"/>
          <w:color w:val="000080"/>
          <w:sz w:val="32"/>
          <w:szCs w:val="32"/>
          <w:shd w:val="clear" w:color="auto" w:fill="FFFFFF"/>
        </w:rPr>
        <w:t>示例</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使用数据管理器将总账数据加载到模型后，处理者应该能够审核数据，并在需要执行任何更正或重新分类时，使用流水账分录进行调整。</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保存并过账流水账分录后，可跟踪并报告对数据的所有调整。例如，可以按金额、日期、用户以及多个其他属性运行有关更改的报表，以进行审核和分析。</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另一方面，通过验证来防止将错误的记录保存到多维数据集中。用户控制视为错误记录的内容。例如，错误的记录是在其中已指定公司间科目但将贸易合作伙伴维留空的记录。</w:t>
      </w:r>
    </w:p>
    <w:p w:rsidR="00EC266B" w:rsidRPr="00C93AAE" w:rsidRDefault="00C93AAE" w:rsidP="00C93AAE">
      <w:pPr>
        <w:pStyle w:val="2"/>
        <w:rPr>
          <w:shd w:val="clear" w:color="auto" w:fill="FFFFFF"/>
        </w:rPr>
      </w:pPr>
      <w:r>
        <w:rPr>
          <w:rStyle w:val="sapxdptitle"/>
          <w:rFonts w:ascii="黑体" w:eastAsia="黑体" w:hAnsi="黑体" w:hint="eastAsia"/>
          <w:color w:val="000080"/>
          <w:shd w:val="clear" w:color="auto" w:fill="FFFFFF"/>
        </w:rPr>
        <w:t>3.5</w:t>
      </w:r>
      <w:r w:rsidR="00EC266B">
        <w:rPr>
          <w:rStyle w:val="sapxdptitle"/>
          <w:rFonts w:ascii="黑体" w:eastAsia="黑体" w:hAnsi="黑体" w:hint="eastAsia"/>
          <w:color w:val="000080"/>
          <w:shd w:val="clear" w:color="auto" w:fill="FFFFFF"/>
        </w:rPr>
        <w:t>规则</w:t>
      </w:r>
      <w:r w:rsidR="00EC266B">
        <w:rPr>
          <w:rStyle w:val="apple-converted-space"/>
          <w:rFonts w:hint="eastAsia"/>
          <w:color w:val="000080"/>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您可以使用以下方法执行有关数据的计算：</w:t>
      </w:r>
    </w:p>
    <w:p w:rsidR="00EC266B" w:rsidRDefault="00EC266B" w:rsidP="00E20B51">
      <w:pPr>
        <w:pStyle w:val="sapxdpparagraph"/>
        <w:numPr>
          <w:ilvl w:val="0"/>
          <w:numId w:val="12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业务规则 — Planning and Consolidation 模型中参数驱动的功能，用于计算和过账货币金额，以支持普通的会计核算活动。</w:t>
      </w:r>
    </w:p>
    <w:p w:rsidR="00EC266B" w:rsidRDefault="00EC266B" w:rsidP="00E20B51">
      <w:pPr>
        <w:pStyle w:val="sapxdpparagraph"/>
        <w:numPr>
          <w:ilvl w:val="0"/>
          <w:numId w:val="12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逻辑 — 用于定义执行 Planning and Consolidation 维成员和数据计算的公式。</w:t>
      </w:r>
    </w:p>
    <w:p w:rsidR="00EC266B" w:rsidRPr="005C179F" w:rsidRDefault="005C179F" w:rsidP="005C179F">
      <w:pPr>
        <w:pStyle w:val="3"/>
      </w:pPr>
      <w:r w:rsidRPr="005C179F">
        <w:rPr>
          <w:rStyle w:val="sapxdptitle"/>
          <w:rFonts w:hint="eastAsia"/>
        </w:rPr>
        <w:t>3.5.1</w:t>
      </w:r>
      <w:r w:rsidR="00EC266B" w:rsidRPr="005C179F">
        <w:rPr>
          <w:rStyle w:val="sapxdptitle"/>
          <w:rFonts w:hint="eastAsia"/>
        </w:rPr>
        <w:t>成员公式</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成员公式允许您对维成员创建和执行公式及计算。</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已为要对其应用成员公式的维选择“启用成员公式”选项。请参阅</w:t>
      </w:r>
      <w:r>
        <w:rPr>
          <w:rStyle w:val="apple-converted-space"/>
          <w:rFonts w:hint="eastAsia"/>
          <w:color w:val="000000"/>
          <w:sz w:val="20"/>
          <w:szCs w:val="20"/>
          <w:shd w:val="clear" w:color="auto" w:fill="FFFFFF"/>
        </w:rPr>
        <w:t> </w:t>
      </w:r>
      <w:hyperlink r:id="rId109" w:tooltip="至指定文档 维属性" w:history="1">
        <w:r>
          <w:rPr>
            <w:rStyle w:val="a5"/>
            <w:rFonts w:ascii="黑体" w:eastAsia="黑体" w:hAnsi="黑体" w:hint="eastAsia"/>
            <w:sz w:val="20"/>
            <w:szCs w:val="20"/>
            <w:shd w:val="clear" w:color="auto" w:fill="FFFFFF"/>
          </w:rPr>
          <w:t>维属性</w:t>
        </w:r>
      </w:hyperlink>
      <w:r>
        <w:rPr>
          <w:rFonts w:ascii="黑体" w:eastAsia="黑体" w:hAnsi="黑体" w:hint="eastAsia"/>
          <w:color w:val="000000"/>
          <w:sz w:val="20"/>
          <w:szCs w:val="20"/>
          <w:shd w:val="clear" w:color="auto" w:fill="FFFFFF"/>
        </w:rPr>
        <w:t>。</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实施公式时遵循下列指导原则：</w:t>
      </w:r>
    </w:p>
    <w:p w:rsidR="00EC266B" w:rsidRDefault="00EC266B" w:rsidP="00E20B51">
      <w:pPr>
        <w:pStyle w:val="sapxdpparagraph"/>
        <w:numPr>
          <w:ilvl w:val="0"/>
          <w:numId w:val="12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系统在检索时计算公式。如果公式使用不当，会降低检索性能。</w:t>
      </w:r>
    </w:p>
    <w:p w:rsidR="00EC266B" w:rsidRDefault="00EC266B" w:rsidP="00E20B51">
      <w:pPr>
        <w:pStyle w:val="sapxdpparagraph"/>
        <w:numPr>
          <w:ilvl w:val="0"/>
          <w:numId w:val="12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仅对需要在汇总后进行计算的成员实施成员公式，比如，比率。请不要对需要汇总的成员使用公式。</w:t>
      </w:r>
    </w:p>
    <w:p w:rsidR="00EC266B" w:rsidRDefault="00EC266B" w:rsidP="00E20B51">
      <w:pPr>
        <w:pStyle w:val="sapxdpparagraph"/>
        <w:numPr>
          <w:ilvl w:val="0"/>
          <w:numId w:val="12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仅对需要在叶级别和父项级别计算的比率使用公式。如果将由此而来的值汇总到父项级别，则使用逻辑脚本将结果写入数据库。</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您无法从库文件参考 MDX 函数，也称为用户定义的函数。</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有关成员公式限制的信息，请参阅 SAP 注释</w:t>
      </w:r>
      <w:r>
        <w:rPr>
          <w:rStyle w:val="apple-converted-space"/>
          <w:rFonts w:hint="eastAsia"/>
          <w:color w:val="000000"/>
          <w:sz w:val="20"/>
          <w:szCs w:val="20"/>
          <w:shd w:val="clear" w:color="auto" w:fill="FFFFFF"/>
        </w:rPr>
        <w:t> </w:t>
      </w:r>
      <w:hyperlink r:id="rId110" w:tooltip="在一个新窗口打开 SAP 注释 1356081" w:history="1">
        <w:r>
          <w:rPr>
            <w:rStyle w:val="a5"/>
            <w:rFonts w:ascii="黑体" w:eastAsia="黑体" w:hAnsi="黑体" w:hint="eastAsia"/>
            <w:sz w:val="20"/>
            <w:szCs w:val="20"/>
            <w:shd w:val="clear" w:color="auto" w:fill="FFFFFF"/>
          </w:rPr>
          <w:t>1356081</w:t>
        </w:r>
      </w:hyperlink>
      <w:r>
        <w:rPr>
          <w:rFonts w:ascii="黑体" w:eastAsia="黑体" w:hAnsi="黑体" w:hint="eastAsia"/>
          <w:color w:val="000000"/>
          <w:sz w:val="20"/>
          <w:szCs w:val="20"/>
          <w:shd w:val="clear" w:color="auto" w:fill="FFFFFF"/>
        </w:rPr>
        <w:t>。</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w:t>
      </w:r>
      <w:r>
        <w:rPr>
          <w:rFonts w:ascii="黑体" w:eastAsia="黑体" w:hAnsi="黑体"/>
          <w:noProof/>
          <w:color w:val="000000"/>
          <w:sz w:val="20"/>
          <w:szCs w:val="20"/>
          <w:shd w:val="clear" w:color="auto" w:fill="FFFFFF"/>
        </w:rPr>
        <w:drawing>
          <wp:inline distT="0" distB="0" distL="0" distR="0" wp14:anchorId="7EE9A0D4" wp14:editId="63CBE6CA">
            <wp:extent cx="104775" cy="123825"/>
            <wp:effectExtent l="0" t="0" r="9525" b="9525"/>
            <wp:docPr id="259" name="图片 2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2061C44D" wp14:editId="61B48D8B">
            <wp:extent cx="114300" cy="114300"/>
            <wp:effectExtent l="0" t="0" r="0" b="0"/>
            <wp:docPr id="258" name="图片 2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〖成员公式〗</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6A709F3" wp14:editId="3135A42B">
            <wp:extent cx="123825" cy="123825"/>
            <wp:effectExtent l="0" t="0" r="9525" b="9525"/>
            <wp:docPr id="257" name="图片 2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，然后选择维名称，可查看添加到维的成员公式。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可以将公式添加到维，也可以编辑和删除分配到维的公式。</w:t>
      </w:r>
    </w:p>
    <w:p w:rsidR="00EC266B" w:rsidRPr="005C179F" w:rsidRDefault="005C179F" w:rsidP="005C179F">
      <w:pPr>
        <w:pStyle w:val="4"/>
        <w:rPr>
          <w:shd w:val="clear" w:color="auto" w:fill="FFFFFF"/>
        </w:rPr>
      </w:pPr>
      <w:r>
        <w:rPr>
          <w:rStyle w:val="sapxdptitle"/>
          <w:rFonts w:ascii="黑体" w:eastAsia="黑体" w:hAnsi="黑体" w:hint="eastAsia"/>
          <w:color w:val="000080"/>
          <w:sz w:val="32"/>
          <w:szCs w:val="32"/>
          <w:shd w:val="clear" w:color="auto" w:fill="FFFFFF"/>
        </w:rPr>
        <w:t>3.5.1.1</w:t>
      </w:r>
      <w:r w:rsidR="00EC266B">
        <w:rPr>
          <w:rStyle w:val="sapxdptitle"/>
          <w:rFonts w:ascii="黑体" w:eastAsia="黑体" w:hAnsi="黑体" w:hint="eastAsia"/>
          <w:color w:val="000080"/>
          <w:sz w:val="32"/>
          <w:szCs w:val="32"/>
          <w:shd w:val="clear" w:color="auto" w:fill="FFFFFF"/>
        </w:rPr>
        <w:t>MDX 公式语法</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维和高级规则公式的基础是名为</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的多维表达式语言。</w:t>
      </w:r>
    </w:p>
    <w:p w:rsidR="00EC266B" w:rsidRDefault="00EC266B" w:rsidP="005C179F">
      <w:pPr>
        <w:pStyle w:val="5"/>
        <w:rPr>
          <w:shd w:val="clear" w:color="auto" w:fill="FFFFFF"/>
        </w:rPr>
      </w:pPr>
      <w:r>
        <w:rPr>
          <w:rFonts w:hint="eastAsia"/>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您可以使用</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公式语法的下列功能：</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语法基础</w:t>
      </w:r>
    </w:p>
    <w:p w:rsidR="00EC266B" w:rsidRDefault="00EC266B" w:rsidP="00E20B51">
      <w:pPr>
        <w:pStyle w:val="sapxdpparagraph"/>
        <w:numPr>
          <w:ilvl w:val="0"/>
          <w:numId w:val="12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可使用大写和小写字母写维标识，成员标识应该与成员的大小写相同。</w:t>
      </w:r>
    </w:p>
    <w:p w:rsidR="00EC266B" w:rsidRDefault="00EC266B" w:rsidP="00E20B51">
      <w:pPr>
        <w:pStyle w:val="sapxdpparagraph"/>
        <w:numPr>
          <w:ilvl w:val="0"/>
          <w:numId w:val="12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必须用方括号[ ]将所有成员标识括起来。</w:t>
      </w:r>
    </w:p>
    <w:p w:rsidR="00EC266B" w:rsidRDefault="00EC266B" w:rsidP="00E20B51">
      <w:pPr>
        <w:pStyle w:val="sapxdpparagraph"/>
        <w:numPr>
          <w:ilvl w:val="0"/>
          <w:numId w:val="12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必须完全限定所有成员标识，将用方括号括起来的相关维的名称放在前面，维是</w:t>
      </w:r>
      <w:r>
        <w:rPr>
          <w:rStyle w:val="HTML"/>
          <w:rFonts w:hint="eastAsia"/>
          <w:color w:val="000000"/>
          <w:shd w:val="clear" w:color="auto" w:fill="FFFFFF"/>
        </w:rPr>
        <w:t>科目</w:t>
      </w:r>
      <w:r>
        <w:rPr>
          <w:rFonts w:ascii="黑体" w:eastAsia="黑体" w:hAnsi="黑体" w:hint="eastAsia"/>
          <w:color w:val="000000"/>
          <w:sz w:val="20"/>
          <w:szCs w:val="20"/>
          <w:shd w:val="clear" w:color="auto" w:fill="FFFFFF"/>
        </w:rPr>
        <w:t>的情况除外，这种情况中，您可以忽略维名称。</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MDX 语法例外</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下面是</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语法的例外情况：</w:t>
      </w:r>
    </w:p>
    <w:p w:rsidR="00EC266B" w:rsidRDefault="00EC266B" w:rsidP="00E20B51">
      <w:pPr>
        <w:pStyle w:val="sapxdpparagraph"/>
        <w:numPr>
          <w:ilvl w:val="0"/>
          <w:numId w:val="1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用等号（=）替换关键字 AS。</w:t>
      </w:r>
    </w:p>
    <w:p w:rsidR="00EC266B" w:rsidRDefault="00EC266B" w:rsidP="00E20B51">
      <w:pPr>
        <w:pStyle w:val="sapxdpparagraph"/>
        <w:numPr>
          <w:ilvl w:val="0"/>
          <w:numId w:val="1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请不要使用单引号括起表达式。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请注意，下列结构是计算</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查询所需成员的常规语法：</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{member} = {expression}[, solve_order = n]</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唯一的例外是用等号（=）替换关键字</w:t>
      </w:r>
      <w:r>
        <w:rPr>
          <w:rStyle w:val="apple-converted-space"/>
          <w:rFonts w:hint="eastAsia"/>
          <w:color w:val="000000"/>
          <w:sz w:val="20"/>
          <w:szCs w:val="20"/>
          <w:shd w:val="clear" w:color="auto" w:fill="FFFFFF"/>
        </w:rPr>
        <w:t> </w:t>
      </w:r>
      <w:r>
        <w:rPr>
          <w:rStyle w:val="sapxdpquote"/>
          <w:rFonts w:ascii="黑体" w:eastAsia="黑体" w:hAnsi="黑体" w:hint="eastAsia"/>
          <w:color w:val="000000"/>
          <w:sz w:val="20"/>
          <w:szCs w:val="20"/>
          <w:shd w:val="clear" w:color="auto" w:fill="FFFFFF"/>
        </w:rPr>
        <w:t>「AS」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和表达式未用单引号括起。</w:t>
      </w:r>
    </w:p>
    <w:p w:rsidR="00EC266B" w:rsidRPr="005C179F" w:rsidRDefault="005C179F" w:rsidP="005C179F">
      <w:pPr>
        <w:pStyle w:val="5"/>
        <w:rPr>
          <w:shd w:val="clear" w:color="auto" w:fill="FFFFFF"/>
        </w:rPr>
      </w:pPr>
      <w:r>
        <w:rPr>
          <w:rStyle w:val="sapxdptitle"/>
          <w:rFonts w:ascii="黑体" w:eastAsia="黑体" w:hAnsi="黑体" w:hint="eastAsia"/>
          <w:color w:val="000080"/>
          <w:sz w:val="32"/>
          <w:szCs w:val="32"/>
          <w:shd w:val="clear" w:color="auto" w:fill="FFFFFF"/>
        </w:rPr>
        <w:t>3.5.1.1.1</w:t>
      </w:r>
      <w:r w:rsidR="00EC266B">
        <w:rPr>
          <w:rStyle w:val="sapxdptitle"/>
          <w:rFonts w:ascii="黑体" w:eastAsia="黑体" w:hAnsi="黑体" w:hint="eastAsia"/>
          <w:color w:val="000080"/>
          <w:sz w:val="32"/>
          <w:szCs w:val="32"/>
          <w:shd w:val="clear" w:color="auto" w:fill="FFFFFF"/>
        </w:rPr>
        <w:t>简单规则公式示例</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以下简单</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公式示例可用于科目的〖公式〗列中：</w:t>
      </w:r>
    </w:p>
    <w:p w:rsidR="00EC266B" w:rsidRDefault="00EC266B" w:rsidP="005C179F">
      <w:pPr>
        <w:pStyle w:val="6"/>
        <w:rPr>
          <w:shd w:val="clear" w:color="auto" w:fill="FFFFFF"/>
        </w:rPr>
      </w:pPr>
      <w:r>
        <w:rPr>
          <w:rFonts w:hint="eastAsia"/>
          <w:shd w:val="clear" w:color="auto" w:fill="FFFFFF"/>
        </w:rPr>
        <w:t>特征</w:t>
      </w:r>
    </w:p>
    <w:tbl>
      <w:tblPr>
        <w:tblW w:w="5000" w:type="pct"/>
        <w:tblCellMar>
          <w:top w:w="15" w:type="dxa"/>
          <w:left w:w="15" w:type="dxa"/>
          <w:bottom w:w="15" w:type="dxa"/>
          <w:right w:w="15" w:type="dxa"/>
        </w:tblCellMar>
        <w:tblLook w:val="04A0" w:firstRow="1" w:lastRow="0" w:firstColumn="1" w:lastColumn="0" w:noHBand="0" w:noVBand="1"/>
      </w:tblPr>
      <w:tblGrid>
        <w:gridCol w:w="1242"/>
        <w:gridCol w:w="7184"/>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任务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语法和示例</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添加两个科目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语法：</w:t>
            </w:r>
          </w:p>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[DIMENSION].[ACCOUNT1] + [DIMENSION].[ACCOUNT2]</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25364701" wp14:editId="2E4EC3F0">
                  <wp:extent cx="228600" cy="228600"/>
                  <wp:effectExtent l="0" t="0" r="0" b="0"/>
                  <wp:docPr id="266" name="图片 26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示例</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税前收入：</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[ACCOUNT].[OPERATING INCOME] + [ACCOUNT].[OTHEREXP].</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添加某个范围内的科目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语法：</w:t>
            </w:r>
          </w:p>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[DIMENSION].[ACCOUNT1]:[DIMENSION].[ACCOUNT2]</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1EBF881C" wp14:editId="34D55D4F">
                  <wp:extent cx="228600" cy="228600"/>
                  <wp:effectExtent l="0" t="0" r="0" b="0"/>
                  <wp:docPr id="265" name="图片 26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示例</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人事费用总计：</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SUM([ACCOUNT].[SALARIES]:[ACCOUNT].[COMMISSION])</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计算百分比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语法：</w:t>
            </w:r>
          </w:p>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[DIMENSION].[ACCOUNT1] / [DIMENSION].[ACCOUNT2]</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或者（避免除数为零）：</w:t>
            </w:r>
          </w:p>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IIF([DIMENSION].[ACCOUNT1] = 0, NULL, [DIMENSION].[ACCOUNT2]/[DIMENSION].[ACCOUNT1])</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78696FF2" wp14:editId="7FF8855B">
                  <wp:extent cx="228600" cy="228600"/>
                  <wp:effectExtent l="0" t="0" r="0" b="0"/>
                  <wp:docPr id="264" name="图片 264"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示例</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毛利百分比：</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IIF([ACCOUNT].[REVENUE] = 0, NULL, [ACCOUNT].[GROSS MARGIN]/[ACCOUNT].[REVENUE])</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乘以一个系数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语法：</w:t>
            </w:r>
          </w:p>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[DIMENSION].[ACCOUNT1]*[DIMENSION].[ACCOUNT2]</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7C20EA38" wp14:editId="15C6516B">
                  <wp:extent cx="228600" cy="228600"/>
                  <wp:effectExtent l="0" t="0" r="0" b="0"/>
                  <wp:docPr id="263" name="图片 263"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示例</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税额：</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[ACCOUNT].[PRETAX INCOME] * -0.35</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计算年初迄今（YTD）值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语法：</w:t>
            </w:r>
          </w:p>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[DIMENSION].[ACCOUNT1],[MEASURES].[YTD]</w:t>
            </w:r>
          </w:p>
          <w:p w:rsidR="00EC266B" w:rsidRDefault="00EC266B" w:rsidP="00EC266B">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742E3F13" wp14:editId="2D36A780">
                  <wp:extent cx="228600" cy="228600"/>
                  <wp:effectExtent l="0" t="0" r="0" b="0"/>
                  <wp:docPr id="262" name="图片 262"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示例</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当前年度净收入：</w:t>
            </w:r>
          </w:p>
          <w:p w:rsidR="00EC266B" w:rsidRDefault="00EC266B" w:rsidP="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([ACCOUNT].[NET INCOME], [MEASURES].[YTD])</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EC266B" w:rsidRPr="005C179F" w:rsidRDefault="005C179F" w:rsidP="005C179F">
      <w:pPr>
        <w:pStyle w:val="5"/>
      </w:pPr>
      <w:r>
        <w:rPr>
          <w:rStyle w:val="sapxdptitle"/>
          <w:rFonts w:ascii="黑体" w:eastAsia="黑体" w:hAnsi="黑体" w:hint="eastAsia"/>
          <w:color w:val="000080"/>
          <w:sz w:val="32"/>
          <w:szCs w:val="32"/>
          <w:shd w:val="clear" w:color="auto" w:fill="FFFFFF"/>
        </w:rPr>
        <w:t>3.5.1.1.2</w:t>
      </w:r>
      <w:r w:rsidR="00EC266B">
        <w:rPr>
          <w:rStyle w:val="sapxdptitle"/>
          <w:rFonts w:ascii="黑体" w:eastAsia="黑体" w:hAnsi="黑体" w:hint="eastAsia"/>
          <w:color w:val="000080"/>
          <w:sz w:val="32"/>
          <w:szCs w:val="32"/>
          <w:shd w:val="clear" w:color="auto" w:fill="FFFFFF"/>
        </w:rPr>
        <w:t>高级规则公式示例</w:t>
      </w:r>
      <w:r w:rsidR="00EC266B" w:rsidRPr="005C179F">
        <w:rPr>
          <w:rStyle w:val="sapxdptitle"/>
          <w:rFonts w:ascii="宋体" w:eastAsia="宋体" w:hAnsi="宋体" w:cs="宋体"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高级规则公式包括基于实体类型的移动计算和费用分配。</w:t>
      </w:r>
    </w:p>
    <w:p w:rsidR="00EC266B" w:rsidRDefault="00EC266B" w:rsidP="005C179F">
      <w:pPr>
        <w:pStyle w:val="6"/>
        <w:rPr>
          <w:shd w:val="clear" w:color="auto" w:fill="FFFFFF"/>
        </w:rPr>
      </w:pPr>
      <w:r>
        <w:rPr>
          <w:rFonts w:hint="eastAsia"/>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可以使用高级规则公式的下列功能：</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移动计算</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移动计算定义从一个时间期间到另一期间的数据复制或移动。在下列公式示例中，[</w:t>
      </w:r>
      <w:r>
        <w:rPr>
          <w:rStyle w:val="HTML"/>
          <w:rFonts w:hint="eastAsia"/>
          <w:color w:val="000000"/>
          <w:shd w:val="clear" w:color="auto" w:fill="FFFFFF"/>
        </w:rPr>
        <w:t>AccRec</w:t>
      </w:r>
      <w:r>
        <w:rPr>
          <w:rFonts w:ascii="黑体" w:eastAsia="黑体" w:hAnsi="黑体" w:hint="eastAsia"/>
          <w:color w:val="000000"/>
          <w:sz w:val="20"/>
          <w:szCs w:val="20"/>
          <w:shd w:val="clear" w:color="auto" w:fill="FFFFFF"/>
        </w:rPr>
        <w:t>] 是应收账款科目，[</w:t>
      </w:r>
      <w:r>
        <w:rPr>
          <w:rStyle w:val="HTML"/>
          <w:rFonts w:hint="eastAsia"/>
          <w:color w:val="000000"/>
          <w:shd w:val="clear" w:color="auto" w:fill="FFFFFF"/>
        </w:rPr>
        <w:t>AccPay</w:t>
      </w:r>
      <w:r>
        <w:rPr>
          <w:rFonts w:ascii="黑体" w:eastAsia="黑体" w:hAnsi="黑体" w:hint="eastAsia"/>
          <w:color w:val="000000"/>
          <w:sz w:val="20"/>
          <w:szCs w:val="20"/>
          <w:shd w:val="clear" w:color="auto" w:fill="FFFFFF"/>
        </w:rPr>
        <w:t>] 是应付账款科目。</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E7AD85E" wp14:editId="09CB6345">
            <wp:extent cx="228600" cy="228600"/>
            <wp:effectExtent l="0" t="0" r="0" b="0"/>
            <wp:docPr id="269" name="图片 269"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tbl>
      <w:tblPr>
        <w:tblW w:w="5000" w:type="pct"/>
        <w:tblCellMar>
          <w:top w:w="15" w:type="dxa"/>
          <w:left w:w="15" w:type="dxa"/>
          <w:bottom w:w="15" w:type="dxa"/>
          <w:right w:w="15" w:type="dxa"/>
        </w:tblCellMar>
        <w:tblLook w:val="04A0" w:firstRow="1" w:lastRow="0" w:firstColumn="1" w:lastColumn="0" w:noHBand="0" w:noVBand="1"/>
      </w:tblPr>
      <w:tblGrid>
        <w:gridCol w:w="1237"/>
        <w:gridCol w:w="395"/>
        <w:gridCol w:w="6794"/>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公式</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Mvmt Acc Rec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应收账款的移动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IIF([TIME].CURRENTMEMBER.PROPERTIES("CALC")="N", [ACCOUNT].[ACCREC] - ([ACCOUNT].[ACCREC], [TIME].PREVMEMBER), SUM(DESCENDANTS([TIME].CURRENTMEMBER, 20, LEAVES)))</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使用该公式，通过检查属性 CALC = NO，检查当前 TIME 成员是否为父项。如果不是父项，那么我们采用当前 TIME 成员的应收账款 (ACCREC) ，然后减去上一月的应收账款。如果当前 TIME 成员是父项，那么仅计算所有子项的总和。</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Mvmt Inventory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库存移动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IIF([TIME].CURRENTMEMBER.CHILDREN.COUNT=0, [ACCOUNT].[INVENTORY] - ([ACCOUNT].[INVENTORY], [TIME].PREVMEMBER), SUM(DESCENDANTS([TIME].CURRENTMEMBER, 20, LEAVES)))</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该公式检查库存。</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Mvmt Acc Pay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应付账款的移动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IIF([TIME].CURRENTMEMBER.CHILDREN.COUNT=0, [ACCOUNT].[ACCPAY] - ([ACCOUNT].[ACCPAY], [TIME].PREVMEMBER), SUM(DESCENDANTS([TIME].CURRENTMEMBER, 20, LEAVES)))</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lastRenderedPageBreak/>
              <w:t>Mvmt Work Cap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营运资本的移动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SUM([ACCOUNT].[MVMT ACC REC]:[ACCOUNT].[MVMT ACC PAY])</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按照实体类型分配费用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下列示例假设存在名为 〖Function〗 的实体属性。如果实体的函数为 〖SM〗，那么部门总费用会分配给</w:t>
      </w:r>
      <w:r>
        <w:rPr>
          <w:rStyle w:val="apple-converted-space"/>
          <w:rFonts w:hint="eastAsia"/>
          <w:color w:val="000000"/>
          <w:sz w:val="20"/>
          <w:szCs w:val="20"/>
          <w:shd w:val="clear" w:color="auto" w:fill="FFFFFF"/>
        </w:rPr>
        <w:t> </w:t>
      </w:r>
      <w:r>
        <w:rPr>
          <w:rStyle w:val="HTML1"/>
          <w:rFonts w:hint="eastAsia"/>
          <w:color w:val="000000"/>
          <w:shd w:val="clear" w:color="auto" w:fill="FFFFFF"/>
        </w:rPr>
        <w:t>S&amp;M Exp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科目。如果实体的函数为 〖RD〗，那么部门总费用会分配给</w:t>
      </w:r>
      <w:r>
        <w:rPr>
          <w:rStyle w:val="apple-converted-space"/>
          <w:rFonts w:hint="eastAsia"/>
          <w:color w:val="000000"/>
          <w:sz w:val="20"/>
          <w:szCs w:val="20"/>
          <w:shd w:val="clear" w:color="auto" w:fill="FFFFFF"/>
        </w:rPr>
        <w:t> </w:t>
      </w:r>
      <w:r>
        <w:rPr>
          <w:rStyle w:val="HTML1"/>
          <w:rFonts w:hint="eastAsia"/>
          <w:color w:val="000000"/>
          <w:shd w:val="clear" w:color="auto" w:fill="FFFFFF"/>
        </w:rPr>
        <w:t>R&amp;D Exp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科目。如果实体的函数为 〖CORP〗，那么部门总费用会分配给</w:t>
      </w:r>
      <w:r>
        <w:rPr>
          <w:rStyle w:val="apple-converted-space"/>
          <w:rFonts w:hint="eastAsia"/>
          <w:color w:val="000000"/>
          <w:sz w:val="20"/>
          <w:szCs w:val="20"/>
          <w:shd w:val="clear" w:color="auto" w:fill="FFFFFF"/>
        </w:rPr>
        <w:t> </w:t>
      </w:r>
      <w:r>
        <w:rPr>
          <w:rStyle w:val="HTML1"/>
          <w:rFonts w:hint="eastAsia"/>
          <w:color w:val="000000"/>
          <w:shd w:val="clear" w:color="auto" w:fill="FFFFFF"/>
        </w:rPr>
        <w:t>G&amp;A Exp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科目。</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AAC0EBA" wp14:editId="15BDEC69">
            <wp:extent cx="228600" cy="228600"/>
            <wp:effectExtent l="0" t="0" r="0" b="0"/>
            <wp:docPr id="268" name="图片 26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tbl>
      <w:tblPr>
        <w:tblW w:w="5000" w:type="pct"/>
        <w:tblCellMar>
          <w:top w:w="15" w:type="dxa"/>
          <w:left w:w="15" w:type="dxa"/>
          <w:bottom w:w="15" w:type="dxa"/>
          <w:right w:w="15" w:type="dxa"/>
        </w:tblCellMar>
        <w:tblLook w:val="04A0" w:firstRow="1" w:lastRow="0" w:firstColumn="1" w:lastColumn="0" w:noHBand="0" w:noVBand="1"/>
      </w:tblPr>
      <w:tblGrid>
        <w:gridCol w:w="514"/>
        <w:gridCol w:w="407"/>
        <w:gridCol w:w="7505"/>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公式</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S&amp;M Exp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销售和营销费用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IIF([ENTITY].CURRENTMEMBER.PROPERTIES("CALC")="N", IIF([ENTITY].CURRENTMEMBER.PROPERTIES(</w:t>
            </w:r>
            <w:r>
              <w:rPr>
                <w:rFonts w:ascii="黑体" w:eastAsia="黑体" w:hAnsi="黑体" w:hint="eastAsia"/>
                <w:color w:val="000000"/>
                <w:sz w:val="20"/>
                <w:szCs w:val="20"/>
              </w:rPr>
              <w:t>〖FUNCTION〗) = 〖SM〗,</w:t>
            </w:r>
            <w:r>
              <w:rPr>
                <w:rStyle w:val="apple-converted-space"/>
                <w:rFonts w:hint="eastAsia"/>
                <w:color w:val="000000"/>
                <w:sz w:val="20"/>
                <w:szCs w:val="20"/>
              </w:rPr>
              <w:t> </w:t>
            </w:r>
            <w:r>
              <w:rPr>
                <w:rStyle w:val="HTML1"/>
                <w:rFonts w:hint="eastAsia"/>
                <w:color w:val="000000"/>
              </w:rPr>
              <w:t>[ACCOUNT].[TOTAL DEPT EXP], NULL), SUM(DESCENDANTS([ENTITY].CURRENTMEMBER, [ENTITY].[LEV1], LEAVES)))</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首先检查当前 ENTITY 成员是否为父项。然后，读取当前 ENTITY 成员的属性 FUNCTION，以查看其是否为“SM”。如果为“SM”，那么将部门总费作为销售和营销费用使用。否则，将 0 分配给它。如果当前 ENTITY 为父项，那么会显示所有子项的总和。</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R&amp;D Exp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研发费用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IIF([ENTITY].CURRENTMEMBER.PROPERTIES("CALC")="N", IIF([ENTITY].CURRENTMEMBER.PROPERTIES(</w:t>
            </w:r>
            <w:r>
              <w:rPr>
                <w:rFonts w:ascii="黑体" w:eastAsia="黑体" w:hAnsi="黑体" w:hint="eastAsia"/>
                <w:color w:val="000000"/>
                <w:sz w:val="20"/>
                <w:szCs w:val="20"/>
              </w:rPr>
              <w:t>〖FUNCTION〗) = 〖RD〗,</w:t>
            </w:r>
            <w:r>
              <w:rPr>
                <w:rStyle w:val="apple-converted-space"/>
                <w:rFonts w:hint="eastAsia"/>
                <w:color w:val="000000"/>
                <w:sz w:val="20"/>
                <w:szCs w:val="20"/>
              </w:rPr>
              <w:t> </w:t>
            </w:r>
            <w:r>
              <w:rPr>
                <w:rStyle w:val="HTML1"/>
                <w:rFonts w:hint="eastAsia"/>
                <w:color w:val="000000"/>
              </w:rPr>
              <w:t>[ACCOUNT].[TOTAL DEPT EXP], NULL), SUM(DESCENDANTS([ENTITY].CURRENTMEMBER, [ENTITY].[LEV1], LEAVES)))</w:t>
            </w:r>
          </w:p>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在该公式中，采用 FUNCTION 属性的“RD”值。</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lastRenderedPageBreak/>
              <w:t>G&amp;A Exp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常规和管理费用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IF([ENTITY].CURRENTMEMBER.PROPERTIES("CALC")="N", IIF([ENTITY].CURRENTMEMBER.PROPERTIES(</w:t>
            </w:r>
            <w:r>
              <w:rPr>
                <w:rFonts w:ascii="黑体" w:eastAsia="黑体" w:hAnsi="黑体" w:hint="eastAsia"/>
                <w:color w:val="000000"/>
                <w:sz w:val="20"/>
                <w:szCs w:val="20"/>
              </w:rPr>
              <w:t>〖FUNCTION〗) = 〖CORP〗,</w:t>
            </w:r>
            <w:r>
              <w:rPr>
                <w:rStyle w:val="apple-converted-space"/>
                <w:rFonts w:hint="eastAsia"/>
                <w:color w:val="000000"/>
                <w:sz w:val="20"/>
                <w:szCs w:val="20"/>
              </w:rPr>
              <w:t> </w:t>
            </w:r>
            <w:r>
              <w:rPr>
                <w:rStyle w:val="HTML1"/>
                <w:rFonts w:hint="eastAsia"/>
                <w:color w:val="000000"/>
              </w:rPr>
              <w:t>[ACCOUNT].[TOTAL DEPT EXP], NULL), SUM(DESCENDANTS([ENTITY].CURRENTMEMBER, [ENTITY].[LEV1], LEAVES)))</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EC266B" w:rsidRPr="005C179F" w:rsidRDefault="005C179F" w:rsidP="005C179F">
      <w:pPr>
        <w:pStyle w:val="3"/>
      </w:pPr>
      <w:r w:rsidRPr="005C179F">
        <w:rPr>
          <w:rStyle w:val="sapxdptitle"/>
          <w:rFonts w:hint="eastAsia"/>
        </w:rPr>
        <w:t>3.5.2</w:t>
      </w:r>
      <w:r w:rsidR="00EC266B" w:rsidRPr="005C179F">
        <w:rPr>
          <w:rStyle w:val="sapxdptitle"/>
          <w:rFonts w:hint="eastAsia"/>
        </w:rPr>
        <w:t>脚本逻辑</w:t>
      </w:r>
      <w:r w:rsidR="00EC266B" w:rsidRPr="005C179F">
        <w:rPr>
          <w:rStyle w:val="apple-converted-space"/>
          <w:rFonts w:hint="eastAsia"/>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脚本逻辑功能支持您创建名为逻辑脚本的文件，其中包含用于执行 Planning and Consolidation 数据计算的指令。</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只能对叶级别成员执行逻辑计算。此外，每个模型的逻辑都是特定的。</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提供“多维表达式（MDX）”公式库，“环境外壳”示例环境包含许多逻辑功能。</w:t>
      </w:r>
    </w:p>
    <w:p w:rsidR="00EC266B" w:rsidRDefault="00EC266B" w:rsidP="00EC266B">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8D48F1F" wp14:editId="3D837639">
            <wp:extent cx="228600" cy="228600"/>
            <wp:effectExtent l="0" t="0" r="0" b="0"/>
            <wp:docPr id="274" name="图片 27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逻辑关键字不区分大小写。然而 K2 中的所有环境、模型、维和成员名称都〖区分大小写〗。</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对于您创建的每条脚本逻辑，有下列两个文件：</w:t>
      </w:r>
    </w:p>
    <w:p w:rsidR="00EC266B" w:rsidRDefault="00EC266B" w:rsidP="00E20B51">
      <w:pPr>
        <w:pStyle w:val="sapxdpparagraph"/>
        <w:numPr>
          <w:ilvl w:val="0"/>
          <w:numId w:val="129"/>
        </w:numPr>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文件，它是您在设置逻辑计算时创建和编辑的 ASCII 文件。您可通过逻辑编辑器访问</w:t>
      </w:r>
      <w:r>
        <w:rPr>
          <w:rStyle w:val="apple-converted-space"/>
          <w:rFonts w:hint="eastAsia"/>
          <w:color w:val="000000"/>
          <w:sz w:val="20"/>
          <w:szCs w:val="20"/>
          <w:shd w:val="clear" w:color="auto" w:fill="FFFFFF"/>
        </w:rPr>
        <w:t> </w:t>
      </w:r>
      <w:r>
        <w:rPr>
          <w:rStyle w:val="HTML1"/>
          <w:rFonts w:hint="eastAsia"/>
          <w:color w:val="000000"/>
          <w:shd w:val="clear" w:color="auto" w:fill="FFFFFF"/>
        </w:rPr>
        <w:t>.LGF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文件。</w:t>
      </w:r>
    </w:p>
    <w:p w:rsidR="00EC266B" w:rsidRDefault="00EC266B" w:rsidP="00E20B51">
      <w:pPr>
        <w:pStyle w:val="sapxdpparagraph"/>
        <w:numPr>
          <w:ilvl w:val="0"/>
          <w:numId w:val="129"/>
        </w:numPr>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.LGX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文件，它是您验证和保存逻辑时系统创建的编译逻辑文件。它是不在 Planning and Consolidation 中存储的</w:t>
      </w:r>
      <w:r>
        <w:rPr>
          <w:rStyle w:val="apple-converted-space"/>
          <w:rFonts w:hint="eastAsia"/>
          <w:color w:val="000000"/>
          <w:sz w:val="20"/>
          <w:szCs w:val="20"/>
          <w:shd w:val="clear" w:color="auto" w:fill="FFFFFF"/>
        </w:rPr>
        <w:t> </w:t>
      </w:r>
      <w:r>
        <w:rPr>
          <w:rStyle w:val="HTML1"/>
          <w:rFonts w:hint="eastAsia"/>
          <w:color w:val="000000"/>
          <w:shd w:val="clear" w:color="auto" w:fill="FFFFFF"/>
        </w:rPr>
        <w:t>.LGF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文件的可执行版本。</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默认逻辑是特殊逻辑语句，在每次写回到模型时执行。</w:t>
      </w:r>
      <w:r>
        <w:rPr>
          <w:rStyle w:val="HTML1"/>
          <w:rFonts w:hint="eastAsia"/>
          <w:color w:val="000000"/>
          <w:shd w:val="clear" w:color="auto" w:fill="FFFFFF"/>
        </w:rPr>
        <w:t>Default.LGF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中的所有逻辑都是在发送数据后运行的。首先把数据提交到模型，然后在模型数据中运行 Default.LGF。将所有逻辑放在</w:t>
      </w:r>
      <w:r>
        <w:rPr>
          <w:rStyle w:val="apple-converted-space"/>
          <w:rFonts w:hint="eastAsia"/>
          <w:color w:val="000000"/>
          <w:sz w:val="20"/>
          <w:szCs w:val="20"/>
          <w:shd w:val="clear" w:color="auto" w:fill="FFFFFF"/>
        </w:rPr>
        <w:t> </w:t>
      </w:r>
      <w:r>
        <w:rPr>
          <w:rStyle w:val="HTML1"/>
          <w:rFonts w:hint="eastAsia"/>
          <w:color w:val="000000"/>
          <w:shd w:val="clear" w:color="auto" w:fill="FFFFFF"/>
        </w:rPr>
        <w:t>Default.LGF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逻辑文件中可能使其变得无法管理。因此，您可以创建其他逻辑文件，比如，创建</w:t>
      </w:r>
      <w:r>
        <w:rPr>
          <w:rStyle w:val="HTML1"/>
          <w:rFonts w:hint="eastAsia"/>
          <w:color w:val="000000"/>
          <w:shd w:val="clear" w:color="auto" w:fill="FFFFFF"/>
        </w:rPr>
        <w:t>FXTrans.LGF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用于外币换算，创建</w:t>
      </w:r>
      <w:r>
        <w:rPr>
          <w:rStyle w:val="apple-converted-space"/>
          <w:rFonts w:hint="eastAsia"/>
          <w:color w:val="000000"/>
          <w:sz w:val="20"/>
          <w:szCs w:val="20"/>
          <w:shd w:val="clear" w:color="auto" w:fill="FFFFFF"/>
        </w:rPr>
        <w:t> </w:t>
      </w:r>
      <w:r>
        <w:rPr>
          <w:rStyle w:val="HTML1"/>
          <w:rFonts w:hint="eastAsia"/>
          <w:color w:val="000000"/>
          <w:shd w:val="clear" w:color="auto" w:fill="FFFFFF"/>
        </w:rPr>
        <w:t>ICElim.LGF</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用于公司间抵销。您的默认逻辑可以包含</w:t>
      </w:r>
      <w:r>
        <w:rPr>
          <w:rStyle w:val="apple-converted-space"/>
          <w:rFonts w:hint="eastAsia"/>
          <w:color w:val="000000"/>
          <w:sz w:val="20"/>
          <w:szCs w:val="20"/>
          <w:shd w:val="clear" w:color="auto" w:fill="FFFFFF"/>
        </w:rPr>
        <w:t> </w:t>
      </w:r>
      <w:r>
        <w:rPr>
          <w:rStyle w:val="HTML"/>
          <w:rFonts w:hint="eastAsia"/>
          <w:color w:val="000000"/>
          <w:shd w:val="clear" w:color="auto" w:fill="FFFFFF"/>
        </w:rPr>
        <w:t>INCLUDE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语句，用于实时执行特定逻辑，比如币种换算（如果需要），而不必运行单独的批处理。</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您可以从模型层次结构内的“脚本逻辑”子目录访问逻辑文件。</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lastRenderedPageBreak/>
        <w:t>逻辑库</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包含可供您使用的标准逻辑函数库。该文件的扩展名为 .LGF，在验证时可使用您逻辑文件中的</w:t>
      </w:r>
      <w:r>
        <w:rPr>
          <w:rStyle w:val="apple-converted-space"/>
          <w:rFonts w:hint="eastAsia"/>
          <w:color w:val="000000"/>
          <w:sz w:val="20"/>
          <w:szCs w:val="20"/>
          <w:shd w:val="clear" w:color="auto" w:fill="FFFFFF"/>
        </w:rPr>
        <w:t> </w:t>
      </w:r>
      <w:r>
        <w:rPr>
          <w:rStyle w:val="HTML1"/>
          <w:rFonts w:hint="eastAsia"/>
          <w:color w:val="000000"/>
          <w:shd w:val="clear" w:color="auto" w:fill="FFFFFF"/>
        </w:rPr>
        <w:t>INCLUDE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函数进行调用。逻辑模块根据 .LGF 文件中的信息扫描要使用的相应公式的库文件。</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以下是随 Planning and Consolidation 交付的逻辑示例：</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Allocation.lgf：运行分配</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Calcaccount.lgf：用于准备现金流；运行“科目计算”业务规则</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Consolidation.lgf：用于运行“法定合并”业务规则</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Copy_Opening.lgf：用于运行“余额结转”业务规则</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FX_Trans.lgf：用于运行币种兑换</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ICBooking.lgf：用于运行公司间对账和差额过账</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ICData.lgf：用于运行“公司间”对账</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ICElim.lgf：用于运行“公司间”对账</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MDXlib.lgf：MDX 财务函数库</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System_Constants.lgf：在脚本逻辑中存储要使用的常量值。有关更多信息，请参阅以下〖系统常量文件〗部分。</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System_Library.lgf：包含一组关键字的基本示例</w:t>
      </w:r>
    </w:p>
    <w:p w:rsidR="00EC266B" w:rsidRDefault="00EC266B" w:rsidP="00E20B51">
      <w:pPr>
        <w:pStyle w:val="sapxdpparagraph"/>
        <w:numPr>
          <w:ilvl w:val="0"/>
          <w:numId w:val="1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Validation.lgf：用于运行“验证”规则</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系统常量文件</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系统常量文件是把您的模型维名称映射到标准 Planning and Consolidation 逻辑的逻辑文件。通过用您的维更新维常量文件，能避免更改或重写 Planning and Consolidation 包含的所有标准函数。</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系统常量文件位于</w:t>
      </w:r>
      <w:r>
        <w:rPr>
          <w:rStyle w:val="apple-converted-space"/>
          <w:rFonts w:hint="eastAsia"/>
          <w:color w:val="000000"/>
          <w:sz w:val="20"/>
          <w:szCs w:val="20"/>
          <w:shd w:val="clear" w:color="auto" w:fill="FFFFFF"/>
        </w:rPr>
        <w:t> </w:t>
      </w:r>
      <w:r>
        <w:rPr>
          <w:rStyle w:val="HTML1"/>
          <w:rFonts w:hint="eastAsia"/>
          <w:color w:val="000000"/>
          <w:shd w:val="clear" w:color="auto" w:fill="FFFFFF"/>
        </w:rPr>
        <w:t>\\root\Webfolders\</w:t>
      </w:r>
      <w:r>
        <w:rPr>
          <w:rStyle w:val="sapxdpvar"/>
          <w:rFonts w:hint="eastAsia"/>
          <w:color w:val="000000"/>
          <w:shd w:val="clear" w:color="auto" w:fill="FFFFFF"/>
        </w:rPr>
        <w:t>&lt;</w:t>
      </w:r>
      <w:r>
        <w:rPr>
          <w:rStyle w:val="HTML2"/>
          <w:rFonts w:hint="eastAsia"/>
          <w:i w:val="0"/>
          <w:iCs w:val="0"/>
          <w:color w:val="000000"/>
          <w:shd w:val="clear" w:color="auto" w:fill="FFFFFF"/>
        </w:rPr>
        <w:t>环境</w:t>
      </w:r>
      <w:r>
        <w:rPr>
          <w:rStyle w:val="sapxdpvar"/>
          <w:rFonts w:hint="eastAsia"/>
          <w:color w:val="000000"/>
          <w:shd w:val="clear" w:color="auto" w:fill="FFFFFF"/>
        </w:rPr>
        <w:t>&gt;</w:t>
      </w:r>
      <w:r>
        <w:rPr>
          <w:rStyle w:val="HTML1"/>
          <w:rFonts w:hint="eastAsia"/>
          <w:color w:val="000000"/>
          <w:shd w:val="clear" w:color="auto" w:fill="FFFFFF"/>
        </w:rPr>
        <w:t>\systemlibrary\logiclibrary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文件夹中。在 ABAP 界面中，可以使用事务 UJFS 的下载和上载功能编辑这个文件。</w:t>
      </w:r>
    </w:p>
    <w:p w:rsidR="00EC266B" w:rsidRDefault="00EC266B" w:rsidP="00EC266B">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运行脚本逻辑</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次系统把数据发送到数据库时，均可以自动调用脚本逻辑。默认逻辑文件中的指令在数据发送后立即执行，您可以马上看到结果。脚本逻辑可从用于公式批处理的数据管理器运行。对于不需要立即执行的计算，使用数据管理器执行逻辑模块公式十分有用。例如，您可以决定等到以本币输入了所有数据后再以报告币种生成换算金额。</w:t>
      </w:r>
    </w:p>
    <w:p w:rsidR="00EC266B" w:rsidRDefault="00EC266B" w:rsidP="00EC266B">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在“Planning and Consolidation 管理”屏幕上，您可以查看模型的所有逻辑脚本，方法是：选择</w:t>
      </w:r>
      <w:r>
        <w:rPr>
          <w:rFonts w:ascii="黑体" w:eastAsia="黑体" w:hAnsi="黑体"/>
          <w:noProof/>
          <w:color w:val="000000"/>
          <w:sz w:val="20"/>
          <w:szCs w:val="20"/>
          <w:shd w:val="clear" w:color="auto" w:fill="FFFFFF"/>
        </w:rPr>
        <w:drawing>
          <wp:inline distT="0" distB="0" distL="0" distR="0" wp14:anchorId="775B3A00" wp14:editId="01CD1547">
            <wp:extent cx="104775" cy="123825"/>
            <wp:effectExtent l="0" t="0" r="9525" b="9525"/>
            <wp:docPr id="273" name="图片 2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33B60143" wp14:editId="685B3138">
            <wp:extent cx="114300" cy="114300"/>
            <wp:effectExtent l="0" t="0" r="0" b="0"/>
            <wp:docPr id="272" name="图片 2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〖逻辑脚本〗</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D7C25F0" wp14:editId="6EC80D93">
            <wp:extent cx="123825" cy="123825"/>
            <wp:effectExtent l="0" t="0" r="9525" b="9525"/>
            <wp:docPr id="271" name="图片 2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，然后选择模型并选择〖启动〗。为该模型设置的所有逻辑脚本均将显示出来。</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您可以为所选模型新建逻辑脚本，方法是：选择〖新建〗，然后将名称分配到逻辑脚本。可以直接将名称键入逻辑编辑器。还可以插入下拉列表中的 Planning and Consolidation 关键字、MDX 关键字、维名称以及成员名称，相应地替代关键字中的变量。要将下拉列表中的关键字添加到脚</w:t>
      </w:r>
      <w:r>
        <w:rPr>
          <w:rFonts w:ascii="黑体" w:eastAsia="黑体" w:hAnsi="黑体" w:hint="eastAsia"/>
          <w:color w:val="000000"/>
          <w:sz w:val="20"/>
          <w:szCs w:val="20"/>
          <w:shd w:val="clear" w:color="auto" w:fill="FFFFFF"/>
        </w:rPr>
        <w:lastRenderedPageBreak/>
        <w:t>本行中，可双击关键字，或选择关键字，然后选择〖插入关键字〗，或把下拉列表中的关键字拖放到逻辑编辑器的行中。</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可以在逻辑编辑器中添加和取消对脚本逻辑块以及单个行的备注。</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新建逻辑脚本和编辑现有脚本时，可验证其语法。所有逻辑问题均显示在逻辑编辑器的下半部分，并附有行编号，这使问题定位和解决变得更加容易。</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可通过选定文件、为新脚本命名并对其按需修改来复制现有逻辑脚本。</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可使用逻辑编辑器中的以下颜色编码帮助写入逻辑脚本以及排除其中的错误：</w:t>
      </w:r>
    </w:p>
    <w:p w:rsidR="00EC266B" w:rsidRDefault="00EC266B" w:rsidP="00E20B51">
      <w:pPr>
        <w:pStyle w:val="sapxdpparagraph"/>
        <w:numPr>
          <w:ilvl w:val="0"/>
          <w:numId w:val="1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用蓝色显示关键字</w:t>
      </w:r>
    </w:p>
    <w:p w:rsidR="00EC266B" w:rsidRDefault="00EC266B" w:rsidP="00E20B51">
      <w:pPr>
        <w:pStyle w:val="sapxdpparagraph"/>
        <w:numPr>
          <w:ilvl w:val="0"/>
          <w:numId w:val="1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用绿色显示常量值</w:t>
      </w:r>
    </w:p>
    <w:p w:rsidR="00EC266B" w:rsidRDefault="00EC266B" w:rsidP="00E20B51">
      <w:pPr>
        <w:pStyle w:val="sapxdpparagraph"/>
        <w:numPr>
          <w:ilvl w:val="0"/>
          <w:numId w:val="1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用灰色显示备注</w:t>
      </w:r>
    </w:p>
    <w:p w:rsidR="00EC266B" w:rsidRDefault="00EC266B" w:rsidP="00E20B51">
      <w:pPr>
        <w:pStyle w:val="sapxdpparagraph"/>
        <w:numPr>
          <w:ilvl w:val="0"/>
          <w:numId w:val="1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用红色显示错误语法，如，圆括号错误、关键字和维名称拼写错误以及无法识别的字</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使用逻辑编辑器窗口底部的错误行可轻松除错。脚本中的错误按行编号显示。</w:t>
      </w:r>
    </w:p>
    <w:p w:rsidR="00EC266B" w:rsidRPr="005C179F" w:rsidRDefault="005C179F" w:rsidP="005C179F">
      <w:pPr>
        <w:pStyle w:val="4"/>
        <w:rPr>
          <w:shd w:val="clear" w:color="auto" w:fill="FFFFFF"/>
        </w:rPr>
      </w:pPr>
      <w:r>
        <w:rPr>
          <w:rStyle w:val="sapxdptitle"/>
          <w:rFonts w:ascii="黑体" w:eastAsia="黑体" w:hAnsi="黑体" w:hint="eastAsia"/>
          <w:color w:val="000080"/>
          <w:sz w:val="32"/>
          <w:szCs w:val="32"/>
          <w:shd w:val="clear" w:color="auto" w:fill="FFFFFF"/>
        </w:rPr>
        <w:t>3.5.2.1</w:t>
      </w:r>
      <w:r w:rsidR="00EC266B">
        <w:rPr>
          <w:rStyle w:val="sapxdptitle"/>
          <w:rFonts w:ascii="黑体" w:eastAsia="黑体" w:hAnsi="黑体" w:hint="eastAsia"/>
          <w:color w:val="000080"/>
          <w:sz w:val="32"/>
          <w:szCs w:val="32"/>
          <w:shd w:val="clear" w:color="auto" w:fill="FFFFFF"/>
        </w:rPr>
        <w:t>MDX 函数库</w:t>
      </w:r>
      <w:r w:rsidR="00EC266B">
        <w:rPr>
          <w:rStyle w:val="apple-converted-space"/>
          <w:rFonts w:hint="eastAsia"/>
          <w:color w:val="000080"/>
          <w:sz w:val="32"/>
          <w:szCs w:val="32"/>
          <w:shd w:val="clear" w:color="auto" w:fill="FFFFFF"/>
        </w:rPr>
        <w:t> </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提供多个可以在维规则公式中使用的多维表达式（</w:t>
      </w:r>
      <w:r>
        <w:rPr>
          <w:rStyle w:val="HTML"/>
          <w:rFonts w:hint="eastAsia"/>
          <w:color w:val="000000"/>
          <w:shd w:val="clear" w:color="auto" w:fill="FFFFFF"/>
        </w:rPr>
        <w:t>MDX</w:t>
      </w:r>
      <w:r>
        <w:rPr>
          <w:rFonts w:ascii="黑体" w:eastAsia="黑体" w:hAnsi="黑体" w:hint="eastAsia"/>
          <w:color w:val="000000"/>
          <w:sz w:val="20"/>
          <w:szCs w:val="20"/>
          <w:shd w:val="clear" w:color="auto" w:fill="FFFFFF"/>
        </w:rPr>
        <w:t>）函数。其中一些</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函数也可用于高级规格公式。</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多数</w:t>
      </w:r>
      <w:r>
        <w:rPr>
          <w:rStyle w:val="apple-converted-space"/>
          <w:rFonts w:hint="eastAsia"/>
          <w:color w:val="000000"/>
          <w:sz w:val="20"/>
          <w:szCs w:val="20"/>
          <w:shd w:val="clear" w:color="auto" w:fill="FFFFFF"/>
        </w:rPr>
        <w:t> </w:t>
      </w:r>
      <w:r>
        <w:rPr>
          <w:rStyle w:val="HTML"/>
          <w:rFonts w:hint="eastAsia"/>
          <w:color w:val="000000"/>
          <w:shd w:val="clear" w:color="auto" w:fill="FFFFFF"/>
        </w:rPr>
        <w:t>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函数定义行业标准财务比率。可以使用这些比率评估业务绩效并识别潜在问题。比率揭示诸如业务的收益能力、偿付能力、效益和负债负担之类的因素。</w:t>
      </w:r>
    </w:p>
    <w:p w:rsidR="00EC266B" w:rsidRDefault="00EC266B" w:rsidP="005C179F">
      <w:pPr>
        <w:pStyle w:val="5"/>
        <w:rPr>
          <w:shd w:val="clear" w:color="auto" w:fill="FFFFFF"/>
        </w:rPr>
      </w:pPr>
      <w:r>
        <w:rPr>
          <w:rFonts w:hint="eastAsia"/>
          <w:shd w:val="clear" w:color="auto" w:fill="FFFFFF"/>
        </w:rPr>
        <w:t>特征</w:t>
      </w:r>
    </w:p>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下表描述比较常用的 MDX 函数：</w:t>
      </w:r>
    </w:p>
    <w:tbl>
      <w:tblPr>
        <w:tblW w:w="5000" w:type="pct"/>
        <w:tblCellMar>
          <w:top w:w="15" w:type="dxa"/>
          <w:left w:w="15" w:type="dxa"/>
          <w:bottom w:w="15" w:type="dxa"/>
          <w:right w:w="15" w:type="dxa"/>
        </w:tblCellMar>
        <w:tblLook w:val="04A0" w:firstRow="1" w:lastRow="0" w:firstColumn="1" w:lastColumn="0" w:noHBand="0" w:noVBand="1"/>
      </w:tblPr>
      <w:tblGrid>
        <w:gridCol w:w="1920"/>
        <w:gridCol w:w="4014"/>
        <w:gridCol w:w="2492"/>
      </w:tblGrid>
      <w:tr w:rsidR="00EC266B" w:rsidTr="00EC266B">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MDX 函数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参数</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Ancestor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返回指定级别的成员祖先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&lt;成员&gt;, &lt;级别&gt;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ClosingPeriod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返回成员在某级别的后代中的最后一个同辈项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[&lt;级别&gt;[, &lt;成员&gt;] ]</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Cousin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返回成员下与指定的成员具有相同关系位置的成员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&lt;成员 1&gt;, &lt;成员 2&gt;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Current 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返回迭代过程中维的当前成员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Default 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返回维的默认成员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FirstChild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返回成员的第一个子项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FirstSibling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返回成员父项的第一个子项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IsEmpty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确定表达式是否评估空单元格值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Item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从元组返回成员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Lag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指定成员维的成员之前返回成员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LastChild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返回成员的最后一个子项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LastSibling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返回成员父项的最后一个子项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Lead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返回与指定成员维一起的成员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Members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返回名称由字符串表达式指定的成员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NextMember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返回包含指定成员的级别中的下一成员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OpeningPeriod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返回成员在某级别的后代中的第一个同辈项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[&lt;级别&gt;[, &lt;成员&gt;] ]</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ParallelPeriod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返回前一期间中与指定成员具有相同关系位置的成员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[&lt;级别&gt;[, &lt;数字表达式&gt;[, &lt;成员&gt;] ] ]</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Parent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返回成员的父项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PrevMember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返回包含指定成员的级别中的上一成员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（无）</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Aggregate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根据函数的上下文，返回使用相应汇总函数计算的值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Avg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返回评估集合的数字表达式的平均值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CoalesceEmpty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将空单元格值与数字合并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Correlation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返回评估集合的两个系列的相关性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返回集中的元组的数量，除非使用可选的</w:t>
            </w:r>
            <w:r>
              <w:rPr>
                <w:rStyle w:val="apple-converted-space"/>
                <w:rFonts w:hint="eastAsia"/>
                <w:color w:val="000000"/>
                <w:sz w:val="20"/>
                <w:szCs w:val="20"/>
              </w:rPr>
              <w:t> </w:t>
            </w:r>
            <w:r>
              <w:rPr>
                <w:rStyle w:val="HTML"/>
                <w:rFonts w:hint="eastAsia"/>
                <w:color w:val="000000"/>
              </w:rPr>
              <w:t>EXCLUDEEMPTY</w:t>
            </w:r>
            <w:r>
              <w:rPr>
                <w:rStyle w:val="apple-converted-space"/>
                <w:rFonts w:hint="eastAsia"/>
                <w:color w:val="000000"/>
                <w:sz w:val="20"/>
                <w:szCs w:val="20"/>
              </w:rPr>
              <w:t> </w:t>
            </w:r>
            <w:r>
              <w:rPr>
                <w:rFonts w:ascii="黑体" w:eastAsia="黑体" w:hAnsi="黑体" w:hint="eastAsia"/>
                <w:color w:val="000000"/>
                <w:sz w:val="20"/>
                <w:szCs w:val="20"/>
              </w:rPr>
              <w:t>标记，否则包括空单元格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EXCLUDEEMPTY | INCLUDEEMPTY]</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IIf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返回逻辑测试确定的两个值中的一项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&lt;逻辑表达式&gt;,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LinRegIntercept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计算集合的线性回归并返回回归行 y = ax + b 中的值 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LinRegPoint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计算集合的线性回归并返回回归行 y = ax + b 中的值 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&lt;数字表达式&gt;, &lt;集&gt;,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LinRegR2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计算集合的线性回归并返回 R2（确认的系数）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LinRegSlope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计算集合的线性回归并返回回归行 y = ax + b 中的值 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LinRegVariance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计算集合的线性回归并返回与回归行 y = ax + b 相关的差异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Max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返回评估集合的数字表达式的最大值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Median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返回评估集合的数字表达式的中值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Min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返回评估集合的数字表达式的最小值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w:t>
            </w:r>
          </w:p>
        </w:tc>
      </w:tr>
      <w:tr w:rsidR="00EC266B" w:rsidTr="00EC266B">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返回评估集合的数字表达式的总和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C266B" w:rsidRDefault="00EC266B">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&lt;集&gt;[, &lt;数字表达式&gt;]</w:t>
            </w:r>
          </w:p>
        </w:tc>
      </w:tr>
    </w:tbl>
    <w:p w:rsidR="00EC266B"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有关附加</w:t>
      </w:r>
      <w:r>
        <w:rPr>
          <w:rStyle w:val="apple-converted-space"/>
          <w:rFonts w:hint="eastAsia"/>
          <w:color w:val="000000"/>
          <w:sz w:val="20"/>
          <w:szCs w:val="20"/>
          <w:shd w:val="clear" w:color="auto" w:fill="FFFFFF"/>
        </w:rPr>
        <w:t> </w:t>
      </w:r>
      <w:r>
        <w:rPr>
          <w:rStyle w:val="HTML"/>
          <w:rFonts w:hint="eastAsia"/>
          <w:color w:val="000000"/>
          <w:shd w:val="clear" w:color="auto" w:fill="FFFFFF"/>
        </w:rPr>
        <w:t>NW BI MDX</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关键字，请通过事务</w:t>
      </w:r>
      <w:r>
        <w:rPr>
          <w:rStyle w:val="apple-converted-space"/>
          <w:rFonts w:hint="eastAsia"/>
          <w:color w:val="000000"/>
          <w:sz w:val="20"/>
          <w:szCs w:val="20"/>
          <w:shd w:val="clear" w:color="auto" w:fill="FFFFFF"/>
        </w:rPr>
        <w:t> </w:t>
      </w:r>
      <w:r>
        <w:rPr>
          <w:rStyle w:val="HTML"/>
          <w:rFonts w:hint="eastAsia"/>
          <w:color w:val="000000"/>
          <w:shd w:val="clear" w:color="auto" w:fill="FFFFFF"/>
        </w:rPr>
        <w:t>SE37</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运行函数模块</w:t>
      </w:r>
      <w:r>
        <w:rPr>
          <w:rStyle w:val="apple-converted-space"/>
          <w:rFonts w:hint="eastAsia"/>
          <w:color w:val="000000"/>
          <w:sz w:val="20"/>
          <w:szCs w:val="20"/>
          <w:shd w:val="clear" w:color="auto" w:fill="FFFFFF"/>
        </w:rPr>
        <w:t> </w:t>
      </w:r>
      <w:r>
        <w:rPr>
          <w:rStyle w:val="HTML"/>
          <w:rFonts w:hint="eastAsia"/>
          <w:color w:val="000000"/>
          <w:shd w:val="clear" w:color="auto" w:fill="FFFFFF"/>
        </w:rPr>
        <w:t>BAPI_MDPROVIDER_GET_FUNCTIONS</w:t>
      </w:r>
      <w:r>
        <w:rPr>
          <w:rFonts w:ascii="黑体" w:eastAsia="黑体" w:hAnsi="黑体" w:hint="eastAsia"/>
          <w:color w:val="000000"/>
          <w:sz w:val="20"/>
          <w:szCs w:val="20"/>
          <w:shd w:val="clear" w:color="auto" w:fill="FFFFFF"/>
        </w:rPr>
        <w:t>。</w:t>
      </w:r>
    </w:p>
    <w:p w:rsidR="00C71C40" w:rsidRDefault="005C179F" w:rsidP="005C179F">
      <w:pPr>
        <w:pStyle w:val="5"/>
        <w:rPr>
          <w:shd w:val="clear" w:color="auto" w:fill="FFFFFF"/>
        </w:rPr>
      </w:pPr>
      <w:r>
        <w:rPr>
          <w:rStyle w:val="sapxdptitle"/>
          <w:rFonts w:ascii="黑体" w:eastAsia="黑体" w:hAnsi="黑体" w:hint="eastAsia"/>
          <w:color w:val="000080"/>
          <w:sz w:val="32"/>
          <w:szCs w:val="32"/>
          <w:shd w:val="clear" w:color="auto" w:fill="FFFFFF"/>
        </w:rPr>
        <w:t>3.5.2.1.1</w:t>
      </w:r>
      <w:r w:rsidR="00C71C40">
        <w:rPr>
          <w:rStyle w:val="sapxdptitle"/>
          <w:rFonts w:ascii="黑体" w:eastAsia="黑体" w:hAnsi="黑体" w:hint="eastAsia"/>
          <w:color w:val="000080"/>
          <w:sz w:val="32"/>
          <w:szCs w:val="32"/>
          <w:shd w:val="clear" w:color="auto" w:fill="FFFFFF"/>
        </w:rPr>
        <w:t>自定义逻辑和业务加载项</w:t>
      </w:r>
      <w:r w:rsidR="00C71C40">
        <w:rPr>
          <w:rStyle w:val="apple-converted-space"/>
          <w:rFonts w:hint="eastAsia"/>
          <w:color w:val="000080"/>
          <w:sz w:val="32"/>
          <w:szCs w:val="32"/>
          <w:shd w:val="clear" w:color="auto" w:fill="FFFFFF"/>
        </w:rPr>
        <w:t> </w:t>
      </w:r>
    </w:p>
    <w:p w:rsidR="00C71C40" w:rsidRDefault="00C71C40" w:rsidP="00C71C40">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使用此指令调用您所写的任何自定义 ABAP 编程。</w:t>
      </w:r>
    </w:p>
    <w:p w:rsidR="00C71C40" w:rsidRDefault="00C71C40" w:rsidP="005C179F">
      <w:pPr>
        <w:pStyle w:val="6"/>
        <w:rPr>
          <w:shd w:val="clear" w:color="auto" w:fill="FFFFFF"/>
        </w:rPr>
      </w:pPr>
      <w:r>
        <w:rPr>
          <w:rFonts w:hint="eastAsia"/>
          <w:shd w:val="clear" w:color="auto" w:fill="FFFFFF"/>
        </w:rPr>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运行下列指令以调用自定义 ABAP 程序：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*CALL_CUSTOM_LOGIC</w:t>
      </w:r>
      <w:r>
        <w:rPr>
          <w:rStyle w:val="apple-converted-space"/>
          <w:rFonts w:hint="eastAsia"/>
          <w:color w:val="000000"/>
          <w:shd w:val="clear" w:color="auto" w:fill="FFFFFF"/>
        </w:rPr>
        <w:t> </w:t>
      </w:r>
      <w:r>
        <w:rPr>
          <w:rStyle w:val="sapxdpvar"/>
          <w:rFonts w:hint="eastAsia"/>
          <w:color w:val="000000"/>
          <w:shd w:val="clear" w:color="auto" w:fill="FFFFFF"/>
        </w:rPr>
        <w:t>&lt;</w:t>
      </w:r>
      <w:r>
        <w:rPr>
          <w:rStyle w:val="HTML2"/>
          <w:rFonts w:hint="eastAsia"/>
          <w:i w:val="0"/>
          <w:iCs w:val="0"/>
          <w:color w:val="000000"/>
          <w:shd w:val="clear" w:color="auto" w:fill="FFFFFF"/>
        </w:rPr>
        <w:t>filter_value_of_the_BADI</w:t>
      </w:r>
      <w:r>
        <w:rPr>
          <w:rStyle w:val="sapxdpvar"/>
          <w:rFonts w:hint="eastAsia"/>
          <w:color w:val="000000"/>
          <w:shd w:val="clear" w:color="auto" w:fill="FFFFFF"/>
        </w:rPr>
        <w:t>&gt;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此处 〖filter_value_of_the_BADI〗 是</w:t>
      </w:r>
      <w:r>
        <w:rPr>
          <w:rStyle w:val="apple-converted-space"/>
          <w:rFonts w:hint="eastAsia"/>
          <w:color w:val="000000"/>
          <w:sz w:val="20"/>
          <w:szCs w:val="20"/>
          <w:shd w:val="clear" w:color="auto" w:fill="FFFFFF"/>
        </w:rPr>
        <w:t> </w:t>
      </w:r>
      <w:r>
        <w:rPr>
          <w:rStyle w:val="HTML"/>
          <w:rFonts w:hint="eastAsia"/>
          <w:color w:val="000000"/>
          <w:shd w:val="clear" w:color="auto" w:fill="FFFFFF"/>
        </w:rPr>
        <w:t>UJ_CUSTOM_LOGIC BADI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业务加载项实施期间您提供的过滤器名称。</w:t>
      </w:r>
    </w:p>
    <w:p w:rsidR="00C71C40" w:rsidRPr="005C179F" w:rsidRDefault="00C71C40" w:rsidP="005C179F">
      <w:pPr>
        <w:pStyle w:val="6"/>
        <w:rPr>
          <w:shd w:val="clear" w:color="auto" w:fill="FFFFFF"/>
        </w:rPr>
      </w:pPr>
      <w:r w:rsidRPr="005C179F">
        <w:rPr>
          <w:rFonts w:hint="eastAsia"/>
          <w:shd w:val="clear" w:color="auto" w:fill="FFFFFF"/>
        </w:rPr>
        <w:t>自定义逻辑示例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*CALL_CUSTOM_LOGIC COMPLEX_ALLOCATION</w:t>
      </w:r>
    </w:p>
    <w:p w:rsidR="00C71C40" w:rsidRPr="005C179F" w:rsidRDefault="00C71C40" w:rsidP="005C179F">
      <w:pPr>
        <w:pStyle w:val="6"/>
        <w:rPr>
          <w:shd w:val="clear" w:color="auto" w:fill="FFFFFF"/>
        </w:rPr>
      </w:pPr>
      <w:r w:rsidRPr="005C179F">
        <w:rPr>
          <w:rFonts w:hint="eastAsia"/>
          <w:shd w:val="clear" w:color="auto" w:fill="FFFFFF"/>
        </w:rPr>
        <w:t>业务加载项示例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*START_BADI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w:t>
      </w:r>
      <w:r>
        <w:rPr>
          <w:rStyle w:val="apple-converted-space"/>
          <w:rFonts w:hint="eastAsia"/>
          <w:color w:val="000000"/>
          <w:sz w:val="20"/>
          <w:szCs w:val="20"/>
          <w:shd w:val="clear" w:color="auto" w:fill="FFFFFF"/>
        </w:rPr>
        <w:t> </w:t>
      </w:r>
      <w:r>
        <w:rPr>
          <w:rStyle w:val="HTML1"/>
          <w:rFonts w:hint="eastAsia"/>
          <w:color w:val="000000"/>
          <w:shd w:val="clear" w:color="auto" w:fill="FFFFFF"/>
        </w:rPr>
        <w:t>*END_BADI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调用使用</w:t>
      </w:r>
      <w:r>
        <w:rPr>
          <w:rStyle w:val="apple-converted-space"/>
          <w:rFonts w:hint="eastAsia"/>
          <w:color w:val="000000"/>
          <w:sz w:val="20"/>
          <w:szCs w:val="20"/>
          <w:shd w:val="clear" w:color="auto" w:fill="FFFFFF"/>
        </w:rPr>
        <w:t> </w:t>
      </w:r>
      <w:r>
        <w:rPr>
          <w:rStyle w:val="HTML"/>
          <w:rFonts w:hint="eastAsia"/>
          <w:color w:val="000000"/>
          <w:shd w:val="clear" w:color="auto" w:fill="FFFFFF"/>
        </w:rPr>
        <w:t>UJ_CUSTOM_LOGIC BADI</w:t>
      </w:r>
      <w:r>
        <w:rPr>
          <w:rFonts w:ascii="黑体" w:eastAsia="黑体" w:hAnsi="黑体" w:hint="eastAsia"/>
          <w:color w:val="000000"/>
          <w:sz w:val="20"/>
          <w:szCs w:val="20"/>
          <w:shd w:val="clear" w:color="auto" w:fill="FFFFFF"/>
        </w:rPr>
        <w:t>（事务 SE19）编写的任何自定义 ABAP 编程，而且可以将参数导出到业务加载项的 ABAP 代码中。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lastRenderedPageBreak/>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*START_BADI &lt;filter_value_of_your_BADI_implementation&gt;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&lt;key1&gt; = &lt;value1&gt;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&lt;key2&gt; = &lt;value2&gt;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*END_BADI</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此处</w:t>
      </w:r>
      <w:r>
        <w:rPr>
          <w:rStyle w:val="apple-converted-space"/>
          <w:rFonts w:hint="eastAsia"/>
          <w:color w:val="000000"/>
          <w:sz w:val="20"/>
          <w:szCs w:val="20"/>
          <w:shd w:val="clear" w:color="auto" w:fill="FFFFFF"/>
        </w:rPr>
        <w:t> </w:t>
      </w:r>
      <w:r>
        <w:rPr>
          <w:rStyle w:val="HTML1"/>
          <w:rFonts w:hint="eastAsia"/>
          <w:color w:val="000000"/>
          <w:shd w:val="clear" w:color="auto" w:fill="FFFFFF"/>
        </w:rPr>
        <w:t>filter_value_of_your_BADI_implementation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w:t>
      </w:r>
      <w:r>
        <w:rPr>
          <w:rStyle w:val="apple-converted-space"/>
          <w:rFonts w:hint="eastAsia"/>
          <w:color w:val="000000"/>
          <w:sz w:val="20"/>
          <w:szCs w:val="20"/>
          <w:shd w:val="clear" w:color="auto" w:fill="FFFFFF"/>
        </w:rPr>
        <w:t> </w:t>
      </w:r>
      <w:r>
        <w:rPr>
          <w:rStyle w:val="HTML"/>
          <w:rFonts w:hint="eastAsia"/>
          <w:color w:val="000000"/>
          <w:shd w:val="clear" w:color="auto" w:fill="FFFFFF"/>
        </w:rPr>
        <w:t>UJ_CUSTOM_LOGIC BADI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业务加载项实施期间您提供的过滤器名称。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下列示例说明了如何调用已实施的业务加载项, 使用</w:t>
      </w:r>
      <w:r>
        <w:rPr>
          <w:rStyle w:val="apple-converted-space"/>
          <w:rFonts w:hint="eastAsia"/>
          <w:color w:val="000000"/>
          <w:sz w:val="20"/>
          <w:szCs w:val="20"/>
          <w:shd w:val="clear" w:color="auto" w:fill="FFFFFF"/>
        </w:rPr>
        <w:t> </w:t>
      </w:r>
      <w:r>
        <w:rPr>
          <w:rStyle w:val="HTML"/>
          <w:rFonts w:hint="eastAsia"/>
          <w:color w:val="000000"/>
          <w:shd w:val="clear" w:color="auto" w:fill="FFFFFF"/>
        </w:rPr>
        <w:t>CALC_ACCT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作为过滤器值，把两个科目添加到目标科目：</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*START_BADI ROUND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DECIMAL = 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*END_BADI</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DECIMAL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参数在</w:t>
      </w:r>
      <w:r>
        <w:rPr>
          <w:rStyle w:val="apple-converted-space"/>
          <w:rFonts w:hint="eastAsia"/>
          <w:color w:val="000000"/>
          <w:sz w:val="20"/>
          <w:szCs w:val="20"/>
          <w:shd w:val="clear" w:color="auto" w:fill="FFFFFF"/>
        </w:rPr>
        <w:t> </w:t>
      </w:r>
      <w:r>
        <w:rPr>
          <w:rStyle w:val="HTML"/>
          <w:rFonts w:hint="eastAsia"/>
          <w:color w:val="000000"/>
          <w:shd w:val="clear" w:color="auto" w:fill="FFFFFF"/>
        </w:rPr>
        <w:t>EXECUTE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方法内的</w:t>
      </w:r>
      <w:r>
        <w:rPr>
          <w:rStyle w:val="apple-converted-space"/>
          <w:rFonts w:hint="eastAsia"/>
          <w:color w:val="000000"/>
          <w:sz w:val="20"/>
          <w:szCs w:val="20"/>
          <w:shd w:val="clear" w:color="auto" w:fill="FFFFFF"/>
        </w:rPr>
        <w:t> </w:t>
      </w:r>
      <w:r>
        <w:rPr>
          <w:rStyle w:val="HTML"/>
          <w:rFonts w:hint="eastAsia"/>
          <w:color w:val="000000"/>
          <w:shd w:val="clear" w:color="auto" w:fill="FFFFFF"/>
        </w:rPr>
        <w:t>IT_PARAM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内部表中可见。在</w:t>
      </w:r>
      <w:r>
        <w:rPr>
          <w:rStyle w:val="apple-converted-space"/>
          <w:rFonts w:hint="eastAsia"/>
          <w:color w:val="000000"/>
          <w:sz w:val="20"/>
          <w:szCs w:val="20"/>
          <w:shd w:val="clear" w:color="auto" w:fill="FFFFFF"/>
        </w:rPr>
        <w:t> </w:t>
      </w:r>
      <w:r>
        <w:rPr>
          <w:rStyle w:val="HTML"/>
          <w:rFonts w:hint="eastAsia"/>
          <w:color w:val="000000"/>
          <w:shd w:val="clear" w:color="auto" w:fill="FFFFFF"/>
        </w:rPr>
        <w:t>EXECUTE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方法中，可以写入自定义代码以更改</w:t>
      </w:r>
      <w:r>
        <w:rPr>
          <w:rStyle w:val="apple-converted-space"/>
          <w:rFonts w:hint="eastAsia"/>
          <w:color w:val="000000"/>
          <w:sz w:val="20"/>
          <w:szCs w:val="20"/>
          <w:shd w:val="clear" w:color="auto" w:fill="FFFFFF"/>
        </w:rPr>
        <w:t> </w:t>
      </w:r>
      <w:r>
        <w:rPr>
          <w:rStyle w:val="HTML"/>
          <w:rFonts w:hint="eastAsia"/>
          <w:color w:val="000000"/>
          <w:shd w:val="clear" w:color="auto" w:fill="FFFFFF"/>
        </w:rPr>
        <w:t>CT_DATA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的传入事务数据。</w:t>
      </w:r>
    </w:p>
    <w:p w:rsidR="00C71C40" w:rsidRPr="005C179F" w:rsidRDefault="00C71C40" w:rsidP="005C179F">
      <w:pPr>
        <w:pStyle w:val="6"/>
        <w:rPr>
          <w:shd w:val="clear" w:color="auto" w:fill="FFFFFF"/>
        </w:rPr>
      </w:pPr>
      <w:r w:rsidRPr="005C179F">
        <w:rPr>
          <w:rFonts w:hint="eastAsia"/>
          <w:shd w:val="clear" w:color="auto" w:fill="FFFFFF"/>
        </w:rPr>
        <w:t>可选参数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Style w:val="apple-converted-space"/>
          <w:rFonts w:hint="eastAsia"/>
          <w:color w:val="000000"/>
          <w:sz w:val="20"/>
          <w:szCs w:val="20"/>
          <w:shd w:val="clear" w:color="auto" w:fill="FFFFFF"/>
        </w:rPr>
        <w:t> </w:t>
      </w:r>
      <w:r>
        <w:rPr>
          <w:rStyle w:val="HTML"/>
          <w:rFonts w:hint="eastAsia"/>
          <w:color w:val="000000"/>
          <w:shd w:val="clear" w:color="auto" w:fill="FFFFFF"/>
        </w:rPr>
        <w:t>*START_BADI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w:t>
      </w:r>
      <w:r>
        <w:rPr>
          <w:rStyle w:val="apple-converted-space"/>
          <w:rFonts w:hint="eastAsia"/>
          <w:color w:val="000000"/>
          <w:sz w:val="20"/>
          <w:szCs w:val="20"/>
          <w:shd w:val="clear" w:color="auto" w:fill="FFFFFF"/>
        </w:rPr>
        <w:t> </w:t>
      </w:r>
      <w:r>
        <w:rPr>
          <w:rStyle w:val="HTML"/>
          <w:rFonts w:hint="eastAsia"/>
          <w:color w:val="000000"/>
          <w:shd w:val="clear" w:color="auto" w:fill="FFFFFF"/>
        </w:rPr>
        <w:t>*END_BADI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指令中，可以使用下列可选参数：</w:t>
      </w:r>
    </w:p>
    <w:p w:rsidR="00C71C40" w:rsidRDefault="00C71C40" w:rsidP="00E20B51">
      <w:pPr>
        <w:pStyle w:val="sapxdpparagraph"/>
        <w:numPr>
          <w:ilvl w:val="0"/>
          <w:numId w:val="1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查询 — 执行默认查询。有效值是“启用”、默认值和“禁用”。如果想执行您自己的查询，则把查询设置为“禁用”。</w:t>
      </w:r>
    </w:p>
    <w:p w:rsidR="00C71C40" w:rsidRDefault="00C71C40" w:rsidP="00E20B51">
      <w:pPr>
        <w:pStyle w:val="sapxdpparagraph"/>
        <w:numPr>
          <w:ilvl w:val="0"/>
          <w:numId w:val="1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写 — 自动写回数据。有效值是“启用”、默认值和“禁用”。</w:t>
      </w:r>
    </w:p>
    <w:p w:rsidR="00C71C40" w:rsidRPr="005C179F" w:rsidRDefault="00C71C40" w:rsidP="005C179F">
      <w:pPr>
        <w:pStyle w:val="6"/>
        <w:rPr>
          <w:shd w:val="clear" w:color="auto" w:fill="FFFFFF"/>
        </w:rPr>
      </w:pPr>
      <w:r w:rsidRPr="005C179F">
        <w:rPr>
          <w:rFonts w:hint="eastAsia"/>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实施代码（位于已实施类的 EXECUTE 方法中）以降低折旧</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D6146FA" wp14:editId="07ECBED0">
            <wp:extent cx="228600" cy="228600"/>
            <wp:effectExtent l="0" t="0" r="0" b="0"/>
            <wp:docPr id="279" name="图片 27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在可以使用脚本逻辑中的业务加载项之前，请使用事务 SE19 实施</w:t>
      </w:r>
      <w:r>
        <w:rPr>
          <w:rStyle w:val="apple-converted-space"/>
          <w:rFonts w:hint="eastAsia"/>
          <w:color w:val="000000"/>
          <w:sz w:val="20"/>
          <w:szCs w:val="20"/>
          <w:shd w:val="clear" w:color="auto" w:fill="FFFFFF"/>
        </w:rPr>
        <w:t> </w:t>
      </w:r>
      <w:r>
        <w:rPr>
          <w:rStyle w:val="HTML"/>
          <w:rFonts w:hint="eastAsia"/>
          <w:color w:val="000000"/>
          <w:shd w:val="clear" w:color="auto" w:fill="FFFFFF"/>
        </w:rPr>
        <w:t>UJ_CUSTOM_LOGIC BADI</w:t>
      </w:r>
      <w:r>
        <w:rPr>
          <w:rFonts w:ascii="黑体" w:eastAsia="黑体" w:hAnsi="黑体" w:hint="eastAsia"/>
          <w:color w:val="000000"/>
          <w:sz w:val="20"/>
          <w:szCs w:val="20"/>
          <w:shd w:val="clear" w:color="auto" w:fill="FFFFFF"/>
        </w:rPr>
        <w:t>。请参阅位于</w:t>
      </w:r>
      <w:hyperlink r:id="rId111" w:tooltip="URL http://help.sap.com/saphelp_nw70/helpdata/en/32/a83942424dac04e10000000a1550b0/content.htm" w:history="1">
        <w:r>
          <w:rPr>
            <w:rStyle w:val="a5"/>
            <w:rFonts w:hint="eastAsia"/>
            <w:sz w:val="20"/>
            <w:szCs w:val="20"/>
            <w:shd w:val="clear" w:color="auto" w:fill="FFFFFF"/>
          </w:rPr>
          <w:t>http://help.sap.com/saphelp_nw70/helpdata/en/32/a83942424dac04e10000000a1550b0/content.htm</w:t>
        </w:r>
      </w:hyperlink>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 ABAP 在线帮助，以获取关于如何实施业务加载项的信息。</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METHOD if_uj_custom_logic~execute.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DATA: ls_param TYPE ujk_s_script_logic_hashentry,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l_log TYPE string,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l_ast_acct(16) TYPE 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l_year(3) TYPE 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l_percentage(3) TYPE 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lo_model TYPE REF TO if_uj_model,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lo_dim TYPE REF TO if_uja_dim_data,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ls_dim TYPE uja_s_dim,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time_dim(16) TYPE 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lr_rec TYPE REF TO data,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lr_result_rec TYPE REF TO data,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l_intermediate_value TYPE uj_sdata,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lt_final TYPE REF TO data.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FIELD-SYMBOLS: &lt;ls_rec&gt; TYPE ANY,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&lt;ls_result_rec&gt; TYPE ANY,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&lt;ls_time&gt; TYPE ANY,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&lt;ls_signed.data&gt; TYPE ANY,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&lt;lt_final&gt; TYPE STANDARD TABLE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 确保传递了所有参数。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CLEAR ls_param.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READ TABLE it_param WITH KEY hashkey = 'YEAR' INTO ls_param.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IF sy-subrc NE 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l_log = 'You have not specified the parameter ''YEAR'' which is required.'.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cl_ujk_logger=&gt;log( i_object = l_log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RAISE EXCEPTION TYPE cx_uj_custom_logic.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EXIT.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ENDIF.</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l_year = ls_param-hashvalue.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CLEAR ls_param.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READ TABLE it_param WITH KEY hashkey = 'PERCENTAGE' INTO ls_param.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IF sy-subrc NE 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l_log = 'You have not specified the parameter ''PERCENTAGE'' which is required.'.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cl_ujk_logger=&gt;log( i_object = l_log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RAISE EXCEPTION TYPE cx_uj_custom_logic.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EXIT.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ENDIF.</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l_percentage = ls_param-hashvalue.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 获取科目维的名称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cl_uj_model=&gt;get_model( EXPORTING i_appset_id = i_appset_id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RECEIVING ro_model = lo_model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CALL METHOD lo_model-&gt;get_dim_data_by_type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EXPORTING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i_dim_type = uj00_cs_dim_type-time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i_appl_id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 i_appl_id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RECEIVING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ro_dim_data = lo_dim.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TRY.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CALL METHOD lo_dim-&gt;get_info</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IMPORTING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es_dim_info = ls_dim.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ENDTRY.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time_dim = ls_dim-dimension. TRANSLATE time_dim TO UPPER CASE.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CREATE DATA lt_final LIKE ct_data.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ASSIGN lt_final-&gt;* TO &lt;lt_final&gt;.</w:t>
      </w:r>
      <w:r>
        <w:rPr>
          <w:rStyle w:val="apple-converted-space"/>
          <w:rFonts w:hint="eastAsia"/>
          <w:color w:val="000000"/>
          <w:shd w:val="clear" w:color="auto" w:fill="FFFFFF"/>
        </w:rPr>
        <w:t> </w:t>
      </w:r>
      <w:r>
        <w:rPr>
          <w:rStyle w:val="HTML1"/>
          <w:rFonts w:hint="eastAsia"/>
          <w:color w:val="000000"/>
          <w:shd w:val="clear" w:color="auto" w:fill="FFFFFF"/>
        </w:rPr>
        <w:t>CREATE DATA lr_result_rec LIKE LINE OF ct_data.</w:t>
      </w:r>
      <w:r>
        <w:rPr>
          <w:rStyle w:val="apple-converted-space"/>
          <w:rFonts w:hint="eastAsia"/>
          <w:color w:val="000000"/>
          <w:shd w:val="clear" w:color="auto" w:fill="FFFFFF"/>
        </w:rPr>
        <w:t> </w:t>
      </w:r>
      <w:r>
        <w:rPr>
          <w:rStyle w:val="HTML1"/>
          <w:rFonts w:hint="eastAsia"/>
          <w:color w:val="000000"/>
          <w:shd w:val="clear" w:color="auto" w:fill="FFFFFF"/>
        </w:rPr>
        <w:t>ASSIGN lr_result_rec-&gt;* TO &lt;ls_result_rec&gt;.CREATE DATA lr_rec LIKE LINE OF ct_data.</w:t>
      </w:r>
      <w:r>
        <w:rPr>
          <w:rStyle w:val="apple-converted-space"/>
          <w:rFonts w:hint="eastAsia"/>
          <w:color w:val="000000"/>
          <w:shd w:val="clear" w:color="auto" w:fill="FFFFFF"/>
        </w:rPr>
        <w:t> </w:t>
      </w:r>
      <w:r>
        <w:rPr>
          <w:rStyle w:val="HTML1"/>
          <w:rFonts w:hint="eastAsia"/>
          <w:color w:val="000000"/>
          <w:shd w:val="clear" w:color="auto" w:fill="FFFFFF"/>
        </w:rPr>
        <w:t>ASSIGN lr_rec-&gt;* TO &lt;ls_rec&gt;.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 在传入的数据中循环，并创建结果集</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LOOP AT ct_data ASSIGNING &lt;ls_rec&gt;.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&lt;ls_result_rec&gt; = &lt;ls_rec&gt;.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ASSIGN COMPONENT time_dim OF STRUCTURE &lt;ls_result_rec&gt; TO &lt;ls_time&gt;.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&lt;ls_time&gt;+0(4) = is &lt;ls_time&gt;+0(4) + l_year.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ASSIGN COMPONENT 'SIGNEDDATA' OF STRUCTURE &lt;ls_result_rec&gt; TO &lt;ls_signeddata&gt;.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DO l_year TIMES.</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l_intermediate_value = l_intermediate_value + ( &lt;ls_signeddata&gt; - l_intermediate_value ) * l_percentage / 100.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ENDDO.</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&lt;ls_signeddata&gt; = &lt;ls_signeddata&gt; - l_intermediate_value.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APPEND &lt;ls_result_rec&gt; TO &lt;lt_final&gt;.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ENDLOOP.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 发送回结果数据。</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060EACF" wp14:editId="411CD859">
            <wp:extent cx="228600" cy="228600"/>
            <wp:effectExtent l="0" t="0" r="0" b="0"/>
            <wp:docPr id="278" name="图片 27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Planning and Consolidation 总是覆盖现有值。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ct_data = &lt;lt_final&gt;.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ENDMETHOD.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调用业务加载项的脚本逻辑文件内容：</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*START_BADI DECD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QUERY = 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WRITE = 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YEAR = 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PERCENTAGE = 10 *END_BADI</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AA49D4F" wp14:editId="6833A468">
            <wp:extent cx="228600" cy="228600"/>
            <wp:effectExtent l="0" t="0" r="0" b="0"/>
            <wp:docPr id="277" name="图片 27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业务加载项中的</w:t>
      </w:r>
      <w:r>
        <w:rPr>
          <w:rStyle w:val="apple-converted-space"/>
          <w:rFonts w:hint="eastAsia"/>
          <w:color w:val="000000"/>
          <w:sz w:val="20"/>
          <w:szCs w:val="20"/>
          <w:shd w:val="clear" w:color="auto" w:fill="FFFFFF"/>
        </w:rPr>
        <w:t> </w:t>
      </w:r>
      <w:r>
        <w:rPr>
          <w:rStyle w:val="HTML"/>
          <w:rFonts w:hint="eastAsia"/>
          <w:color w:val="000000"/>
          <w:shd w:val="clear" w:color="auto" w:fill="FFFFFF"/>
        </w:rPr>
        <w:t>ET_MESSAGE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把消息记录到数据管理器中。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如果想停止执行，请在业务加载项实施中建立 cx_uj_custom_logic 例外。</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Pr="005C179F" w:rsidRDefault="005C179F" w:rsidP="005C179F">
      <w:pPr>
        <w:pStyle w:val="4"/>
        <w:rPr>
          <w:shd w:val="clear" w:color="auto" w:fill="FFFFFF"/>
        </w:rPr>
      </w:pPr>
      <w:r>
        <w:rPr>
          <w:rStyle w:val="sapxdptitle"/>
          <w:rFonts w:ascii="黑体" w:eastAsia="黑体" w:hAnsi="黑体" w:hint="eastAsia"/>
          <w:color w:val="000080"/>
          <w:sz w:val="32"/>
          <w:szCs w:val="32"/>
          <w:shd w:val="clear" w:color="auto" w:fill="FFFFFF"/>
        </w:rPr>
        <w:t>3.5.2.2</w:t>
      </w:r>
      <w:r w:rsidR="00C71C40">
        <w:rPr>
          <w:rStyle w:val="sapxdptitle"/>
          <w:rFonts w:ascii="黑体" w:eastAsia="黑体" w:hAnsi="黑体" w:hint="eastAsia"/>
          <w:color w:val="000080"/>
          <w:sz w:val="32"/>
          <w:szCs w:val="32"/>
          <w:shd w:val="clear" w:color="auto" w:fill="FFFFFF"/>
        </w:rPr>
        <w:t>逻辑关键字参考</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该参考包含您可以使用的所有逻辑关键字的描述。</w:t>
      </w:r>
    </w:p>
    <w:p w:rsidR="00C71C40" w:rsidRDefault="00C71C40" w:rsidP="005C179F">
      <w:pPr>
        <w:pStyle w:val="5"/>
        <w:rPr>
          <w:shd w:val="clear" w:color="auto" w:fill="FFFFFF"/>
        </w:rPr>
      </w:pPr>
      <w:r>
        <w:rPr>
          <w:rFonts w:hint="eastAsia"/>
          <w:shd w:val="clear" w:color="auto" w:fill="FFFFFF"/>
        </w:rPr>
        <w:t>更多信息</w:t>
      </w:r>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2" w:tooltip="至指定文档 *ADD / *ENDADD" w:history="1">
        <w:r w:rsidR="00C71C40">
          <w:rPr>
            <w:rStyle w:val="a5"/>
            <w:rFonts w:ascii="黑体" w:eastAsia="黑体" w:hAnsi="黑体" w:hint="eastAsia"/>
            <w:sz w:val="20"/>
            <w:szCs w:val="20"/>
            <w:shd w:val="clear" w:color="auto" w:fill="FFFFFF"/>
          </w:rPr>
          <w:t>*ADD / *ENDADD</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3" w:tooltip="至指定文档 *BEGIN / *END" w:history="1">
        <w:r w:rsidR="00C71C40">
          <w:rPr>
            <w:rStyle w:val="a5"/>
            <w:rFonts w:ascii="黑体" w:eastAsia="黑体" w:hAnsi="黑体" w:hint="eastAsia"/>
            <w:sz w:val="20"/>
            <w:szCs w:val="20"/>
            <w:shd w:val="clear" w:color="auto" w:fill="FFFFFF"/>
          </w:rPr>
          <w:t>*BEGIN / *END</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4" w:tooltip="至指定文档 *DESTINATION_APP" w:history="1">
        <w:r w:rsidR="00C71C40">
          <w:rPr>
            <w:rStyle w:val="a5"/>
            <w:rFonts w:ascii="黑体" w:eastAsia="黑体" w:hAnsi="黑体" w:hint="eastAsia"/>
            <w:sz w:val="20"/>
            <w:szCs w:val="20"/>
            <w:shd w:val="clear" w:color="auto" w:fill="FFFFFF"/>
          </w:rPr>
          <w:t>*DESTINATION_APP</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5" w:tooltip="至指定文档 *FOR / *NEXT" w:history="1">
        <w:r w:rsidR="00C71C40">
          <w:rPr>
            <w:rStyle w:val="a5"/>
            <w:rFonts w:ascii="黑体" w:eastAsia="黑体" w:hAnsi="黑体" w:hint="eastAsia"/>
            <w:sz w:val="20"/>
            <w:szCs w:val="20"/>
            <w:shd w:val="clear" w:color="auto" w:fill="FFFFFF"/>
          </w:rPr>
          <w:t>*FOR / *NEXT</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6" w:tooltip="至指定文档 *FUNCTION / *ENDFUNCTION" w:history="1">
        <w:r w:rsidR="00C71C40">
          <w:rPr>
            <w:rStyle w:val="a5"/>
            <w:rFonts w:ascii="黑体" w:eastAsia="黑体" w:hAnsi="黑体" w:hint="eastAsia"/>
            <w:sz w:val="20"/>
            <w:szCs w:val="20"/>
            <w:shd w:val="clear" w:color="auto" w:fill="FFFFFF"/>
          </w:rPr>
          <w:t>*FUNCTION / *ENDFUNCTION</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7" w:tooltip="至指定文档 *INCLUDE" w:history="1">
        <w:r w:rsidR="00C71C40">
          <w:rPr>
            <w:rStyle w:val="a5"/>
            <w:rFonts w:ascii="黑体" w:eastAsia="黑体" w:hAnsi="黑体" w:hint="eastAsia"/>
            <w:sz w:val="20"/>
            <w:szCs w:val="20"/>
            <w:shd w:val="clear" w:color="auto" w:fill="FFFFFF"/>
          </w:rPr>
          <w:t>*INCLUDE</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8" w:tooltip="至指定文档 *REC" w:history="1">
        <w:r w:rsidR="00C71C40">
          <w:rPr>
            <w:rStyle w:val="a5"/>
            <w:rFonts w:ascii="黑体" w:eastAsia="黑体" w:hAnsi="黑体" w:hint="eastAsia"/>
            <w:sz w:val="20"/>
            <w:szCs w:val="20"/>
            <w:shd w:val="clear" w:color="auto" w:fill="FFFFFF"/>
          </w:rPr>
          <w:t>*REC</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19" w:tooltip="至指定文档 LOOKUP" w:history="1">
        <w:r w:rsidR="00C71C40">
          <w:rPr>
            <w:rStyle w:val="a5"/>
            <w:rFonts w:ascii="黑体" w:eastAsia="黑体" w:hAnsi="黑体" w:hint="eastAsia"/>
            <w:sz w:val="20"/>
            <w:szCs w:val="20"/>
            <w:shd w:val="clear" w:color="auto" w:fill="FFFFFF"/>
          </w:rPr>
          <w:t>LOOKUP</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0" w:tooltip="至指定文档 *RUNALLOCATION" w:history="1">
        <w:r w:rsidR="00C71C40">
          <w:rPr>
            <w:rStyle w:val="a5"/>
            <w:rFonts w:ascii="黑体" w:eastAsia="黑体" w:hAnsi="黑体" w:hint="eastAsia"/>
            <w:sz w:val="20"/>
            <w:szCs w:val="20"/>
            <w:shd w:val="clear" w:color="auto" w:fill="FFFFFF"/>
          </w:rPr>
          <w:t>*RUNALLOCATION</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1" w:tooltip="至指定文档 *SELECT" w:history="1">
        <w:r w:rsidR="00C71C40">
          <w:rPr>
            <w:rStyle w:val="a5"/>
            <w:rFonts w:ascii="黑体" w:eastAsia="黑体" w:hAnsi="黑体" w:hint="eastAsia"/>
            <w:sz w:val="20"/>
            <w:szCs w:val="20"/>
            <w:shd w:val="clear" w:color="auto" w:fill="FFFFFF"/>
          </w:rPr>
          <w:t>*SELECT</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2" w:tooltip="至指定文档 *SELECTCASE / *ENDSELECT" w:history="1">
        <w:r w:rsidR="00C71C40">
          <w:rPr>
            <w:rStyle w:val="a5"/>
            <w:rFonts w:ascii="黑体" w:eastAsia="黑体" w:hAnsi="黑体" w:hint="eastAsia"/>
            <w:sz w:val="20"/>
            <w:szCs w:val="20"/>
            <w:shd w:val="clear" w:color="auto" w:fill="FFFFFF"/>
          </w:rPr>
          <w:t>*SELECTCASE / *ENDSELECT</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3" w:tooltip="至指定文档 *SUB( ) / *ENDSUB" w:history="1">
        <w:r w:rsidR="00C71C40">
          <w:rPr>
            <w:rStyle w:val="a5"/>
            <w:rFonts w:ascii="黑体" w:eastAsia="黑体" w:hAnsi="黑体" w:hint="eastAsia"/>
            <w:sz w:val="20"/>
            <w:szCs w:val="20"/>
            <w:shd w:val="clear" w:color="auto" w:fill="FFFFFF"/>
          </w:rPr>
          <w:t>*SUB( ) / *ENDSUB</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4" w:tooltip="至指定文档 *WHEN / *ENDWHEN" w:history="1">
        <w:r w:rsidR="00C71C40">
          <w:rPr>
            <w:rStyle w:val="a5"/>
            <w:rFonts w:ascii="黑体" w:eastAsia="黑体" w:hAnsi="黑体" w:hint="eastAsia"/>
            <w:sz w:val="20"/>
            <w:szCs w:val="20"/>
            <w:shd w:val="clear" w:color="auto" w:fill="FFFFFF"/>
          </w:rPr>
          <w:t>*WHEN / *ENDWHEN</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5" w:tooltip="至指定文档 *XDIM_MEMBERSET" w:history="1">
        <w:r w:rsidR="00C71C40">
          <w:rPr>
            <w:rStyle w:val="a5"/>
            <w:rFonts w:ascii="黑体" w:eastAsia="黑体" w:hAnsi="黑体" w:hint="eastAsia"/>
            <w:sz w:val="20"/>
            <w:szCs w:val="20"/>
            <w:shd w:val="clear" w:color="auto" w:fill="FFFFFF"/>
          </w:rPr>
          <w:t>*XDIM_MEMBERSET</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6" w:tooltip="至指定文档 *XDIM_ADDMEMBERSET" w:history="1">
        <w:r w:rsidR="00C71C40">
          <w:rPr>
            <w:rStyle w:val="a5"/>
            <w:rFonts w:ascii="黑体" w:eastAsia="黑体" w:hAnsi="黑体" w:hint="eastAsia"/>
            <w:sz w:val="20"/>
            <w:szCs w:val="20"/>
            <w:shd w:val="clear" w:color="auto" w:fill="FFFFFF"/>
          </w:rPr>
          <w:t>*XDIM_ADDMEMBERSET</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7" w:tooltip="至指定文档 *XDIM_MAXMEMBERS" w:history="1">
        <w:r w:rsidR="00C71C40">
          <w:rPr>
            <w:rStyle w:val="a5"/>
            <w:rFonts w:ascii="黑体" w:eastAsia="黑体" w:hAnsi="黑体" w:hint="eastAsia"/>
            <w:sz w:val="20"/>
            <w:szCs w:val="20"/>
            <w:shd w:val="clear" w:color="auto" w:fill="FFFFFF"/>
          </w:rPr>
          <w:t>*XDIM_MAXMEMBERS</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8" w:tooltip="至指定文档 *XDIM_FILTER" w:history="1">
        <w:r w:rsidR="00C71C40">
          <w:rPr>
            <w:rStyle w:val="a5"/>
            <w:rFonts w:ascii="黑体" w:eastAsia="黑体" w:hAnsi="黑体" w:hint="eastAsia"/>
            <w:sz w:val="20"/>
            <w:szCs w:val="20"/>
            <w:shd w:val="clear" w:color="auto" w:fill="FFFFFF"/>
          </w:rPr>
          <w:t>*XDIM_FILTER</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29" w:tooltip="至指定文档 *COMMIT" w:history="1">
        <w:r w:rsidR="00C71C40">
          <w:rPr>
            <w:rStyle w:val="a5"/>
            <w:rFonts w:ascii="黑体" w:eastAsia="黑体" w:hAnsi="黑体" w:hint="eastAsia"/>
            <w:sz w:val="20"/>
            <w:szCs w:val="20"/>
            <w:shd w:val="clear" w:color="auto" w:fill="FFFFFF"/>
          </w:rPr>
          <w:t>*COMMIT</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30" w:tooltip="至指定文档 特殊关键字" w:history="1">
        <w:r w:rsidR="00C71C40">
          <w:rPr>
            <w:rStyle w:val="a5"/>
            <w:rFonts w:ascii="黑体" w:eastAsia="黑体" w:hAnsi="黑体" w:hint="eastAsia"/>
            <w:sz w:val="20"/>
            <w:szCs w:val="20"/>
            <w:shd w:val="clear" w:color="auto" w:fill="FFFFFF"/>
          </w:rPr>
          <w:t>特殊关键字</w:t>
        </w:r>
      </w:hyperlink>
    </w:p>
    <w:p w:rsidR="00C71C40" w:rsidRDefault="0017607D" w:rsidP="00C71C40">
      <w:pPr>
        <w:pStyle w:val="sapxdpparagraph"/>
        <w:spacing w:before="60" w:beforeAutospacing="0" w:after="60" w:afterAutospacing="0"/>
        <w:rPr>
          <w:rFonts w:ascii="黑体" w:eastAsia="黑体" w:hAnsi="黑体"/>
          <w:color w:val="000000"/>
          <w:sz w:val="20"/>
          <w:szCs w:val="20"/>
          <w:shd w:val="clear" w:color="auto" w:fill="FFFFFF"/>
        </w:rPr>
      </w:pPr>
      <w:hyperlink r:id="rId131" w:tooltip="至指定文档 TMVL 参数" w:history="1">
        <w:r w:rsidR="00C71C40">
          <w:rPr>
            <w:rStyle w:val="a5"/>
            <w:rFonts w:ascii="黑体" w:eastAsia="黑体" w:hAnsi="黑体" w:hint="eastAsia"/>
            <w:sz w:val="20"/>
            <w:szCs w:val="20"/>
            <w:shd w:val="clear" w:color="auto" w:fill="FFFFFF"/>
          </w:rPr>
          <w:t>TMVL 参数</w:t>
        </w:r>
      </w:hyperlink>
    </w:p>
    <w:p w:rsidR="00C71C40" w:rsidRDefault="006A725C" w:rsidP="006A725C">
      <w:pPr>
        <w:pStyle w:val="5"/>
        <w:rPr>
          <w:shd w:val="clear" w:color="auto" w:fill="FFFFFF"/>
        </w:rPr>
      </w:pPr>
      <w:r>
        <w:rPr>
          <w:rStyle w:val="sapxdptitle"/>
          <w:rFonts w:ascii="黑体" w:eastAsia="黑体" w:hAnsi="黑体" w:hint="eastAsia"/>
          <w:color w:val="000080"/>
          <w:sz w:val="32"/>
          <w:szCs w:val="32"/>
          <w:shd w:val="clear" w:color="auto" w:fill="FFFFFF"/>
        </w:rPr>
        <w:lastRenderedPageBreak/>
        <w:t>3.5.2.2.1</w:t>
      </w:r>
      <w:r w:rsidR="00C71C40">
        <w:rPr>
          <w:rStyle w:val="sapxdptitle"/>
          <w:rFonts w:ascii="黑体" w:eastAsia="黑体" w:hAnsi="黑体" w:hint="eastAsia"/>
          <w:color w:val="000080"/>
          <w:sz w:val="32"/>
          <w:szCs w:val="32"/>
          <w:shd w:val="clear" w:color="auto" w:fill="FFFFFF"/>
        </w:rPr>
        <w:t>*ADD / *ENDADD</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按照在逗号分隔的范围中所指定的那样，通过该结构，可以自动将一组成员累计到计算的成员中。可使用</w:t>
      </w:r>
      <w:r>
        <w:rPr>
          <w:rStyle w:val="apple-converted-space"/>
          <w:rFonts w:hint="eastAsia"/>
          <w:color w:val="000000"/>
          <w:sz w:val="20"/>
          <w:szCs w:val="20"/>
          <w:shd w:val="clear" w:color="auto" w:fill="FFFFFF"/>
        </w:rPr>
        <w:t> </w:t>
      </w:r>
      <w:r>
        <w:rPr>
          <w:rStyle w:val="HTML"/>
          <w:rFonts w:hint="eastAsia"/>
          <w:color w:val="000000"/>
          <w:shd w:val="clear" w:color="auto" w:fill="FFFFFF"/>
        </w:rPr>
        <w:t>*SELECT(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指令动态派生范围。请参阅</w:t>
      </w:r>
      <w:hyperlink r:id="rId132" w:tooltip="至指定文档 *SELECT" w:history="1">
        <w:r>
          <w:rPr>
            <w:rStyle w:val="a5"/>
            <w:rFonts w:ascii="黑体" w:eastAsia="黑体" w:hAnsi="黑体" w:hint="eastAsia"/>
            <w:sz w:val="20"/>
            <w:szCs w:val="20"/>
            <w:shd w:val="clear" w:color="auto" w:fill="FFFFFF"/>
          </w:rPr>
          <w:t>*SELECT</w:t>
        </w:r>
      </w:hyperlink>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语法是：</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*ADD {variable} = {set}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{formula}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*ENDADD</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6A65E26" wp14:editId="27769B2B">
            <wp:extent cx="228600" cy="228600"/>
            <wp:effectExtent l="0" t="0" r="0" b="0"/>
            <wp:docPr id="283" name="图片 283"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*ADD %ACC%=[CE0004010],[CE0004020],[CE0004030][#CE0661000] = %ACC%/[CE0652000]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*ENDADD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*COMMIT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[#CE00661000] = [CE0661000]/[CE0652000]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ADD 语句扩展为：</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[P_ACCT].[#CE0661000] =[P_ACCT].[CE0004010]/[P_ACCT].[CE0652000]+[P_ACCT].[CE0004020]/[P_ACCT].[CE0652000]+[P_ACCT].[CE0004030]/[P_ACCT].[CE0652000]</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C2B7F6A" wp14:editId="7BC3C139">
            <wp:extent cx="228600" cy="228600"/>
            <wp:effectExtent l="0" t="0" r="0" b="0"/>
            <wp:docPr id="282" name="图片 28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目前，等号（=）右边的表达式不支持更加复杂的表达式。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只能在</w:t>
      </w:r>
      <w:r>
        <w:rPr>
          <w:rStyle w:val="apple-converted-space"/>
          <w:rFonts w:hint="eastAsia"/>
          <w:color w:val="000000"/>
          <w:sz w:val="20"/>
          <w:szCs w:val="20"/>
          <w:shd w:val="clear" w:color="auto" w:fill="FFFFFF"/>
        </w:rPr>
        <w:t> </w:t>
      </w:r>
      <w:r>
        <w:rPr>
          <w:rStyle w:val="HTML"/>
          <w:rFonts w:hint="eastAsia"/>
          <w:color w:val="000000"/>
          <w:shd w:val="clear" w:color="auto" w:fill="FFFFFF"/>
        </w:rPr>
        <w:t>ADD</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ENDADD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结构中写入一个公式。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6A725C" w:rsidP="006A725C">
      <w:pPr>
        <w:pStyle w:val="5"/>
        <w:rPr>
          <w:shd w:val="clear" w:color="auto" w:fill="FFFFFF"/>
        </w:rPr>
      </w:pPr>
      <w:r>
        <w:rPr>
          <w:rStyle w:val="sapxdptitle"/>
          <w:rFonts w:ascii="黑体" w:eastAsia="黑体" w:hAnsi="黑体" w:hint="eastAsia"/>
          <w:color w:val="000080"/>
          <w:sz w:val="32"/>
          <w:szCs w:val="32"/>
          <w:shd w:val="clear" w:color="auto" w:fill="FFFFFF"/>
        </w:rPr>
        <w:t>3.5.2.2.2</w:t>
      </w:r>
      <w:r w:rsidR="00C71C40">
        <w:rPr>
          <w:rStyle w:val="sapxdptitle"/>
          <w:rFonts w:ascii="黑体" w:eastAsia="黑体" w:hAnsi="黑体" w:hint="eastAsia"/>
          <w:color w:val="000080"/>
          <w:sz w:val="32"/>
          <w:szCs w:val="32"/>
          <w:shd w:val="clear" w:color="auto" w:fill="FFFFFF"/>
        </w:rPr>
        <w:t>*BEGIN / *END</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BEGIN</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结构可用于拆分位于多行的长公式，以改善可读性。验证流程修整并连接</w:t>
      </w:r>
      <w:r>
        <w:rPr>
          <w:rStyle w:val="apple-converted-space"/>
          <w:rFonts w:hint="eastAsia"/>
          <w:color w:val="000000"/>
          <w:sz w:val="20"/>
          <w:szCs w:val="20"/>
          <w:shd w:val="clear" w:color="auto" w:fill="FFFFFF"/>
        </w:rPr>
        <w:t> </w:t>
      </w:r>
      <w:r>
        <w:rPr>
          <w:rStyle w:val="HTML"/>
          <w:rFonts w:hint="eastAsia"/>
          <w:color w:val="000000"/>
          <w:shd w:val="clear" w:color="auto" w:fill="FFFFFF"/>
        </w:rPr>
        <w:t>BEGIN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END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语句之间的所有行。</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C032ED3" wp14:editId="01284307">
            <wp:extent cx="228600" cy="228600"/>
            <wp:effectExtent l="0" t="0" r="0" b="0"/>
            <wp:docPr id="285" name="图片 28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*BEGIN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[P_ACCT].[#CE0661000]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[P_ACC].[CE0004010] + [P_ACCT].[CE0004020] + [P_ACCT].[CE0004030]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*END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6A725C" w:rsidP="006A725C">
      <w:pPr>
        <w:pStyle w:val="5"/>
        <w:rPr>
          <w:shd w:val="clear" w:color="auto" w:fill="FFFFFF"/>
        </w:rPr>
      </w:pPr>
      <w:r>
        <w:rPr>
          <w:rStyle w:val="sapxdptitle"/>
          <w:rFonts w:ascii="黑体" w:eastAsia="黑体" w:hAnsi="黑体" w:hint="eastAsia"/>
          <w:color w:val="000080"/>
          <w:sz w:val="32"/>
          <w:szCs w:val="32"/>
          <w:shd w:val="clear" w:color="auto" w:fill="FFFFFF"/>
        </w:rPr>
        <w:t>3.5.2.2.3</w:t>
      </w:r>
      <w:r w:rsidR="00C71C40">
        <w:rPr>
          <w:rStyle w:val="sapxdptitle"/>
          <w:rFonts w:ascii="黑体" w:eastAsia="黑体" w:hAnsi="黑体" w:hint="eastAsia"/>
          <w:color w:val="000080"/>
          <w:sz w:val="32"/>
          <w:szCs w:val="32"/>
          <w:shd w:val="clear" w:color="auto" w:fill="FFFFFF"/>
        </w:rPr>
        <w:t>*DESTINATION_APP</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DESTINATION_APP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关键字允许您把计算结果写入另一模型。</w:t>
      </w:r>
    </w:p>
    <w:p w:rsidR="00C71C40" w:rsidRDefault="00C71C40" w:rsidP="006A725C">
      <w:pPr>
        <w:pStyle w:val="6"/>
        <w:rPr>
          <w:shd w:val="clear" w:color="auto" w:fill="FFFFFF"/>
        </w:rPr>
      </w:pPr>
      <w:r>
        <w:rPr>
          <w:rFonts w:hint="eastAsia"/>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*DESTINATION_APP = {app name}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通常，目标模型仅共享原始模型的某些维。在此情况下，可以使用下列指令从原始记录拖出缺失的维：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*SKIP_DIM= {dimension name}[,{dimension name},…]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当原始模型包含在目标模型中找不到的维时，</w:t>
      </w:r>
      <w:r>
        <w:rPr>
          <w:rStyle w:val="HTML"/>
          <w:rFonts w:hint="eastAsia"/>
          <w:color w:val="000000"/>
          <w:shd w:val="clear" w:color="auto" w:fill="FFFFFF"/>
        </w:rPr>
        <w:t>SKIP_DIM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关键字为必需项。无</w:t>
      </w:r>
      <w:r>
        <w:rPr>
          <w:rStyle w:val="apple-converted-space"/>
          <w:rFonts w:hint="eastAsia"/>
          <w:color w:val="000000"/>
          <w:sz w:val="20"/>
          <w:szCs w:val="20"/>
          <w:shd w:val="clear" w:color="auto" w:fill="FFFFFF"/>
        </w:rPr>
        <w:t> </w:t>
      </w:r>
      <w:r>
        <w:rPr>
          <w:rStyle w:val="HTML"/>
          <w:rFonts w:hint="eastAsia"/>
          <w:color w:val="000000"/>
          <w:shd w:val="clear" w:color="auto" w:fill="FFFFFF"/>
        </w:rPr>
        <w:t>SKIP_DIM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关键字，验证无法传递。</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可以向由逗号或在单独行中输入的多个</w:t>
      </w:r>
      <w:r>
        <w:rPr>
          <w:rStyle w:val="apple-converted-space"/>
          <w:rFonts w:hint="eastAsia"/>
          <w:color w:val="000000"/>
          <w:sz w:val="20"/>
          <w:szCs w:val="20"/>
          <w:shd w:val="clear" w:color="auto" w:fill="FFFFFF"/>
        </w:rPr>
        <w:t> </w:t>
      </w:r>
      <w:r>
        <w:rPr>
          <w:rStyle w:val="HTML"/>
          <w:rFonts w:hint="eastAsia"/>
          <w:color w:val="000000"/>
          <w:shd w:val="clear" w:color="auto" w:fill="FFFFFF"/>
        </w:rPr>
        <w:t>SKIP_DIM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指令分隔的指令提供多个维名称。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如果目标模型中包含原始模型中没有的维，那么可以使用下列指令将其添加到传递的记录：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*ADD_DIM {dimension name}={value}[,{dimension name}={value},…]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可以以逗号或在单独行中输入的多个</w:t>
      </w:r>
      <w:r>
        <w:rPr>
          <w:rStyle w:val="apple-converted-space"/>
          <w:rFonts w:hint="eastAsia"/>
          <w:color w:val="000000"/>
          <w:sz w:val="20"/>
          <w:szCs w:val="20"/>
          <w:shd w:val="clear" w:color="auto" w:fill="FFFFFF"/>
        </w:rPr>
        <w:t> </w:t>
      </w:r>
      <w:r>
        <w:rPr>
          <w:rStyle w:val="HTML"/>
          <w:rFonts w:hint="eastAsia"/>
          <w:color w:val="000000"/>
          <w:shd w:val="clear" w:color="auto" w:fill="FFFFFF"/>
        </w:rPr>
        <w:t>ADD_DIM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指令作为分隔，将多个维名称和值添加到指令中。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可以使用关键字</w:t>
      </w:r>
      <w:r>
        <w:rPr>
          <w:rStyle w:val="apple-converted-space"/>
          <w:rFonts w:hint="eastAsia"/>
          <w:color w:val="000000"/>
          <w:sz w:val="20"/>
          <w:szCs w:val="20"/>
          <w:shd w:val="clear" w:color="auto" w:fill="FFFFFF"/>
        </w:rPr>
        <w:t> </w:t>
      </w:r>
      <w:r>
        <w:rPr>
          <w:rStyle w:val="HTML"/>
          <w:rFonts w:hint="eastAsia"/>
          <w:color w:val="000000"/>
          <w:shd w:val="clear" w:color="auto" w:fill="FFFFFF"/>
        </w:rPr>
        <w:t>RENAME_DIM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更改一个或多个维的名称。语法是：</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*RENAME_DIM {dimension name}={value}[,{dimension name}={value},…]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将数据写入其维具有不同名称标识的模型中时，可以使用此指令。</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可以以逗号或在单独行中输入的多个</w:t>
      </w:r>
      <w:r>
        <w:rPr>
          <w:rStyle w:val="apple-converted-space"/>
          <w:rFonts w:hint="eastAsia"/>
          <w:color w:val="000000"/>
          <w:sz w:val="20"/>
          <w:szCs w:val="20"/>
          <w:shd w:val="clear" w:color="auto" w:fill="FFFFFF"/>
        </w:rPr>
        <w:t> </w:t>
      </w:r>
      <w:r>
        <w:rPr>
          <w:rStyle w:val="HTML"/>
          <w:rFonts w:hint="eastAsia"/>
          <w:color w:val="000000"/>
          <w:shd w:val="clear" w:color="auto" w:fill="FFFFFF"/>
        </w:rPr>
        <w:t>RENAME_DIM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指令作为分隔，将多个维名称和值添加到指令中。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支持以上三个关键字的任何组合。</w:t>
      </w:r>
    </w:p>
    <w:p w:rsidR="00C71C40" w:rsidRPr="006A725C" w:rsidRDefault="00C71C40" w:rsidP="006A725C">
      <w:pPr>
        <w:pStyle w:val="6"/>
        <w:rPr>
          <w:shd w:val="clear" w:color="auto" w:fill="FFFFFF"/>
        </w:rPr>
      </w:pPr>
      <w:r w:rsidRPr="006A725C">
        <w:rPr>
          <w:rFonts w:hint="eastAsia"/>
          <w:shd w:val="clear" w:color="auto" w:fill="FFFFFF"/>
        </w:rPr>
        <w:t>示例</w:t>
      </w:r>
    </w:p>
    <w:p w:rsidR="00C71C40" w:rsidRDefault="00C71C40" w:rsidP="006A725C">
      <w:pPr>
        <w:pStyle w:val="6"/>
        <w:rPr>
          <w:sz w:val="20"/>
          <w:szCs w:val="20"/>
          <w:shd w:val="clear" w:color="auto" w:fill="FFFFFF"/>
        </w:rPr>
      </w:pPr>
      <w:r>
        <w:rPr>
          <w:rFonts w:hint="eastAsia"/>
          <w:shd w:val="clear" w:color="auto" w:fill="FFFFFF"/>
        </w:rPr>
        <w:t>示例</w:t>
      </w:r>
      <w:r>
        <w:rPr>
          <w:rFonts w:hint="eastAsia"/>
          <w:shd w:val="clear" w:color="auto" w:fill="FFFFFF"/>
        </w:rPr>
        <w:t xml:space="preserve"> 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Environment</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EnvironmentShell_V</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w:t>
      </w:r>
      <w:r>
        <w:rPr>
          <w:rStyle w:val="HTML"/>
          <w:rFonts w:hint="eastAsia"/>
          <w:color w:val="000000"/>
          <w:shd w:val="clear" w:color="auto" w:fill="FFFFFF"/>
        </w:rPr>
        <w:t>PLANNING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在该示例中，</w:t>
      </w:r>
      <w:r>
        <w:rPr>
          <w:rStyle w:val="HTML"/>
          <w:rFonts w:hint="eastAsia"/>
          <w:color w:val="000000"/>
          <w:shd w:val="clear" w:color="auto" w:fill="FFFFFF"/>
        </w:rPr>
        <w:t>EnvironmentShell_V</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w:t>
      </w:r>
      <w:r>
        <w:rPr>
          <w:rStyle w:val="apple-converted-space"/>
          <w:rFonts w:hint="eastAsia"/>
          <w:color w:val="000000"/>
          <w:sz w:val="20"/>
          <w:szCs w:val="20"/>
          <w:shd w:val="clear" w:color="auto" w:fill="FFFFFF"/>
        </w:rPr>
        <w:t> </w:t>
      </w:r>
      <w:r>
        <w:rPr>
          <w:rStyle w:val="HTML"/>
          <w:rFonts w:hint="eastAsia"/>
          <w:color w:val="000000"/>
          <w:shd w:val="clear" w:color="auto" w:fill="FFFFFF"/>
        </w:rPr>
        <w:t>EnvironmentShell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的副本，</w:t>
      </w:r>
      <w:r>
        <w:rPr>
          <w:rStyle w:val="HTML"/>
          <w:rFonts w:hint="eastAsia"/>
          <w:color w:val="000000"/>
          <w:shd w:val="clear" w:color="auto" w:fill="FFFFFF"/>
        </w:rPr>
        <w:t>COPY_PLANNING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w:t>
      </w:r>
      <w:r>
        <w:rPr>
          <w:rStyle w:val="apple-converted-space"/>
          <w:rFonts w:hint="eastAsia"/>
          <w:color w:val="000000"/>
          <w:sz w:val="20"/>
          <w:szCs w:val="20"/>
          <w:shd w:val="clear" w:color="auto" w:fill="FFFFFF"/>
        </w:rPr>
        <w:t> </w:t>
      </w:r>
      <w:r>
        <w:rPr>
          <w:rStyle w:val="HTML"/>
          <w:rFonts w:hint="eastAsia"/>
          <w:color w:val="000000"/>
          <w:shd w:val="clear" w:color="auto" w:fill="FFFFFF"/>
        </w:rPr>
        <w:t>PLANNING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的副本。您可以在</w:t>
      </w:r>
      <w:r>
        <w:rPr>
          <w:rStyle w:val="apple-converted-space"/>
          <w:rFonts w:hint="eastAsia"/>
          <w:color w:val="000000"/>
          <w:sz w:val="20"/>
          <w:szCs w:val="20"/>
          <w:shd w:val="clear" w:color="auto" w:fill="FFFFFF"/>
        </w:rPr>
        <w:t> </w:t>
      </w:r>
      <w:r>
        <w:rPr>
          <w:rStyle w:val="HTML"/>
          <w:rFonts w:hint="eastAsia"/>
          <w:color w:val="000000"/>
          <w:shd w:val="clear" w:color="auto" w:fill="FFFFFF"/>
        </w:rPr>
        <w:t>PLANNING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模型中执行该脚本，如本例所示，以将</w:t>
      </w:r>
      <w:r>
        <w:rPr>
          <w:rStyle w:val="apple-converted-space"/>
          <w:rFonts w:hint="eastAsia"/>
          <w:color w:val="000000"/>
          <w:sz w:val="20"/>
          <w:szCs w:val="20"/>
          <w:shd w:val="clear" w:color="auto" w:fill="FFFFFF"/>
        </w:rPr>
        <w:t> </w:t>
      </w:r>
      <w:r>
        <w:rPr>
          <w:rStyle w:val="HTML"/>
          <w:rFonts w:hint="eastAsia"/>
          <w:color w:val="000000"/>
          <w:shd w:val="clear" w:color="auto" w:fill="FFFFFF"/>
        </w:rPr>
        <w:t>ACTUAL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数据复制到</w:t>
      </w:r>
      <w:r>
        <w:rPr>
          <w:rStyle w:val="apple-converted-space"/>
          <w:rFonts w:hint="eastAsia"/>
          <w:color w:val="000000"/>
          <w:sz w:val="20"/>
          <w:szCs w:val="20"/>
          <w:shd w:val="clear" w:color="auto" w:fill="FFFFFF"/>
        </w:rPr>
        <w:t> </w:t>
      </w:r>
      <w:r>
        <w:rPr>
          <w:rStyle w:val="HTML"/>
          <w:rFonts w:hint="eastAsia"/>
          <w:color w:val="000000"/>
          <w:shd w:val="clear" w:color="auto" w:fill="FFFFFF"/>
        </w:rPr>
        <w:t>COPY_PLAN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模型中。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w:t>
      </w:r>
      <w:r>
        <w:rPr>
          <w:rStyle w:val="apple-converted-space"/>
          <w:rFonts w:hint="eastAsia"/>
          <w:color w:val="000000"/>
          <w:sz w:val="20"/>
          <w:szCs w:val="20"/>
          <w:shd w:val="clear" w:color="auto" w:fill="FFFFFF"/>
        </w:rPr>
        <w:t> </w:t>
      </w:r>
      <w:r>
        <w:rPr>
          <w:rStyle w:val="HTML"/>
          <w:rFonts w:hint="eastAsia"/>
          <w:color w:val="000000"/>
          <w:shd w:val="clear" w:color="auto" w:fill="FFFFFF"/>
        </w:rPr>
        <w:t>*DESTINATION_APP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命令仅在脚本中出现过一次，则参考目标模型中将出现脚本逻辑文件的所有剩余数据写入。所有数据均在</w:t>
      </w:r>
      <w:r>
        <w:rPr>
          <w:rStyle w:val="HTML"/>
          <w:rFonts w:hint="eastAsia"/>
          <w:color w:val="000000"/>
          <w:shd w:val="clear" w:color="auto" w:fill="FFFFFF"/>
        </w:rPr>
        <w:t>*DESTINATION_APP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写入当前脚本运行的模型中之前写入。</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lastRenderedPageBreak/>
        <w:drawing>
          <wp:inline distT="0" distB="0" distL="0" distR="0" wp14:anchorId="01D0771F" wp14:editId="35769DD1">
            <wp:extent cx="228600" cy="228600"/>
            <wp:effectExtent l="0" t="0" r="0" b="0"/>
            <wp:docPr id="288" name="图片 288"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*XDIM_MEMBERSET TIME = 2006.AUG</w:t>
      </w: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*XDIM_MEMBERSET CATEGORY=ACTUAL</w:t>
      </w:r>
    </w:p>
    <w:p w:rsidR="00C71C40" w:rsidRDefault="00C71C40" w:rsidP="00E20B51">
      <w:pPr>
        <w:widowControl/>
        <w:numPr>
          <w:ilvl w:val="0"/>
          <w:numId w:val="133"/>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*DESTINATION_APP=COPY_PLANNING</w:t>
      </w: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*WHEN CATEGORY</w:t>
      </w: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*IS "ACTUAL"</w:t>
      </w: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*REC(EXPRESSION=%VALUE%)</w:t>
      </w:r>
    </w:p>
    <w:p w:rsidR="00C71C40" w:rsidRDefault="00C71C40" w:rsidP="00E20B51">
      <w:pPr>
        <w:pStyle w:val="HTML3"/>
        <w:numPr>
          <w:ilvl w:val="0"/>
          <w:numId w:val="133"/>
        </w:numPr>
        <w:tabs>
          <w:tab w:val="clear" w:pos="720"/>
        </w:tabs>
        <w:ind w:left="0"/>
        <w:rPr>
          <w:color w:val="000000"/>
          <w:shd w:val="clear" w:color="auto" w:fill="FFFFFF"/>
        </w:rPr>
      </w:pPr>
      <w:r>
        <w:rPr>
          <w:rFonts w:hint="eastAsia"/>
          <w:color w:val="000000"/>
          <w:shd w:val="clear" w:color="auto" w:fill="FFFFFF"/>
        </w:rPr>
        <w:t>*ENDWHEN</w:t>
      </w:r>
    </w:p>
    <w:p w:rsidR="00C71C40" w:rsidRPr="006A725C" w:rsidRDefault="00C71C40" w:rsidP="006A725C">
      <w:pPr>
        <w:pStyle w:val="6"/>
        <w:rPr>
          <w:shd w:val="clear" w:color="auto" w:fill="FFFFFF"/>
        </w:rPr>
      </w:pPr>
      <w:r w:rsidRPr="006A725C">
        <w:rPr>
          <w:rFonts w:hint="eastAsia"/>
          <w:shd w:val="clear" w:color="auto" w:fill="FFFFFF"/>
        </w:rPr>
        <w:t>示例</w:t>
      </w:r>
      <w:r w:rsidRPr="006A725C">
        <w:rPr>
          <w:rFonts w:hint="eastAsia"/>
          <w:shd w:val="clear" w:color="auto" w:fill="FFFFFF"/>
        </w:rPr>
        <w:t xml:space="preserve"> 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要说明带有</w:t>
      </w:r>
      <w:r>
        <w:rPr>
          <w:rStyle w:val="apple-converted-space"/>
          <w:rFonts w:hint="eastAsia"/>
          <w:color w:val="000000"/>
          <w:sz w:val="20"/>
          <w:szCs w:val="20"/>
          <w:shd w:val="clear" w:color="auto" w:fill="FFFFFF"/>
        </w:rPr>
        <w:t> </w:t>
      </w:r>
      <w:r>
        <w:rPr>
          <w:rStyle w:val="HTML"/>
          <w:rFonts w:hint="eastAsia"/>
          <w:color w:val="000000"/>
          <w:shd w:val="clear" w:color="auto" w:fill="FFFFFF"/>
        </w:rPr>
        <w:t>SKIP_DIM</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ADD_DIM,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RENAME_DIM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w:t>
      </w:r>
      <w:r>
        <w:rPr>
          <w:rStyle w:val="apple-converted-space"/>
          <w:rFonts w:hint="eastAsia"/>
          <w:color w:val="000000"/>
          <w:sz w:val="20"/>
          <w:szCs w:val="20"/>
          <w:shd w:val="clear" w:color="auto" w:fill="FFFFFF"/>
        </w:rPr>
        <w:t> </w:t>
      </w:r>
      <w:r>
        <w:rPr>
          <w:rStyle w:val="HTML"/>
          <w:rFonts w:hint="eastAsia"/>
          <w:color w:val="000000"/>
          <w:shd w:val="clear" w:color="auto" w:fill="FFFFFF"/>
        </w:rPr>
        <w:t>DESTINATION_APP</w:t>
      </w:r>
      <w:r>
        <w:rPr>
          <w:rFonts w:ascii="黑体" w:eastAsia="黑体" w:hAnsi="黑体" w:hint="eastAsia"/>
          <w:color w:val="000000"/>
          <w:sz w:val="20"/>
          <w:szCs w:val="20"/>
          <w:shd w:val="clear" w:color="auto" w:fill="FFFFFF"/>
        </w:rPr>
        <w:t>，则通过从交付的</w:t>
      </w:r>
      <w:r>
        <w:rPr>
          <w:rStyle w:val="apple-converted-space"/>
          <w:rFonts w:hint="eastAsia"/>
          <w:color w:val="000000"/>
          <w:sz w:val="20"/>
          <w:szCs w:val="20"/>
          <w:shd w:val="clear" w:color="auto" w:fill="FFFFFF"/>
        </w:rPr>
        <w:t> </w:t>
      </w:r>
      <w:r>
        <w:rPr>
          <w:rStyle w:val="HTML"/>
          <w:rFonts w:hint="eastAsia"/>
          <w:color w:val="000000"/>
          <w:shd w:val="clear" w:color="auto" w:fill="FFFFFF"/>
        </w:rPr>
        <w:t>EnvironmentShell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中复制</w:t>
      </w:r>
      <w:r>
        <w:rPr>
          <w:rStyle w:val="apple-converted-space"/>
          <w:rFonts w:hint="eastAsia"/>
          <w:color w:val="000000"/>
          <w:sz w:val="20"/>
          <w:szCs w:val="20"/>
          <w:shd w:val="clear" w:color="auto" w:fill="FFFFFF"/>
        </w:rPr>
        <w:t> </w:t>
      </w:r>
      <w:r>
        <w:rPr>
          <w:rStyle w:val="HTML"/>
          <w:rFonts w:hint="eastAsia"/>
          <w:color w:val="000000"/>
          <w:shd w:val="clear" w:color="auto" w:fill="FFFFFF"/>
        </w:rPr>
        <w:t>PLANNING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模型来创建另一模型</w:t>
      </w:r>
      <w:r>
        <w:rPr>
          <w:rStyle w:val="apple-converted-space"/>
          <w:rFonts w:hint="eastAsia"/>
          <w:color w:val="000000"/>
          <w:sz w:val="20"/>
          <w:szCs w:val="20"/>
          <w:shd w:val="clear" w:color="auto" w:fill="FFFFFF"/>
        </w:rPr>
        <w:t> </w:t>
      </w:r>
      <w:r>
        <w:rPr>
          <w:rStyle w:val="HTML"/>
          <w:rFonts w:hint="eastAsia"/>
          <w:color w:val="000000"/>
          <w:shd w:val="clear" w:color="auto" w:fill="FFFFFF"/>
        </w:rPr>
        <w:t>DETAIL_PLAN</w:t>
      </w:r>
      <w:r>
        <w:rPr>
          <w:rFonts w:ascii="黑体" w:eastAsia="黑体" w:hAnsi="黑体" w:hint="eastAsia"/>
          <w:color w:val="000000"/>
          <w:sz w:val="20"/>
          <w:szCs w:val="20"/>
          <w:shd w:val="clear" w:color="auto" w:fill="FFFFFF"/>
        </w:rPr>
        <w:t>。需要：</w:t>
      </w:r>
    </w:p>
    <w:p w:rsidR="00C71C40" w:rsidRDefault="00C71C40" w:rsidP="00E20B51">
      <w:pPr>
        <w:pStyle w:val="sapxdpparagraph"/>
        <w:numPr>
          <w:ilvl w:val="0"/>
          <w:numId w:val="13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新建维</w:t>
      </w:r>
      <w:r>
        <w:rPr>
          <w:rStyle w:val="apple-converted-space"/>
          <w:rFonts w:hint="eastAsia"/>
          <w:color w:val="000000"/>
          <w:sz w:val="20"/>
          <w:szCs w:val="20"/>
          <w:shd w:val="clear" w:color="auto" w:fill="FFFFFF"/>
        </w:rPr>
        <w:t> </w:t>
      </w:r>
      <w:r>
        <w:rPr>
          <w:rStyle w:val="HTML"/>
          <w:rFonts w:hint="eastAsia"/>
          <w:color w:val="000000"/>
          <w:shd w:val="clear" w:color="auto" w:fill="FFFFFF"/>
        </w:rPr>
        <w:t>PRODUCT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MARKET</w:t>
      </w:r>
      <w:r>
        <w:rPr>
          <w:rFonts w:ascii="黑体" w:eastAsia="黑体" w:hAnsi="黑体" w:hint="eastAsia"/>
          <w:color w:val="000000"/>
          <w:sz w:val="20"/>
          <w:szCs w:val="20"/>
          <w:shd w:val="clear" w:color="auto" w:fill="FFFFFF"/>
        </w:rPr>
        <w:t>，并将其添加到</w:t>
      </w:r>
      <w:r>
        <w:rPr>
          <w:rStyle w:val="apple-converted-space"/>
          <w:rFonts w:hint="eastAsia"/>
          <w:color w:val="000000"/>
          <w:sz w:val="20"/>
          <w:szCs w:val="20"/>
          <w:shd w:val="clear" w:color="auto" w:fill="FFFFFF"/>
        </w:rPr>
        <w:t> </w:t>
      </w:r>
      <w:r>
        <w:rPr>
          <w:rStyle w:val="HTML"/>
          <w:rFonts w:hint="eastAsia"/>
          <w:color w:val="000000"/>
          <w:shd w:val="clear" w:color="auto" w:fill="FFFFFF"/>
        </w:rPr>
        <w:t>DETAIL_PLAN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模型</w:t>
      </w:r>
    </w:p>
    <w:p w:rsidR="00C71C40" w:rsidRDefault="00C71C40" w:rsidP="00E20B51">
      <w:pPr>
        <w:pStyle w:val="sapxdpparagraph"/>
        <w:numPr>
          <w:ilvl w:val="0"/>
          <w:numId w:val="13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w:t>
      </w:r>
      <w:r>
        <w:rPr>
          <w:rStyle w:val="apple-converted-space"/>
          <w:rFonts w:hint="eastAsia"/>
          <w:color w:val="000000"/>
          <w:sz w:val="20"/>
          <w:szCs w:val="20"/>
          <w:shd w:val="clear" w:color="auto" w:fill="FFFFFF"/>
        </w:rPr>
        <w:t> </w:t>
      </w:r>
      <w:r>
        <w:rPr>
          <w:rStyle w:val="HTML"/>
          <w:rFonts w:hint="eastAsia"/>
          <w:color w:val="000000"/>
          <w:shd w:val="clear" w:color="auto" w:fill="FFFFFF"/>
        </w:rPr>
        <w:t>P_ACCTDETAIL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替换</w:t>
      </w:r>
      <w:r>
        <w:rPr>
          <w:rStyle w:val="apple-converted-space"/>
          <w:rFonts w:hint="eastAsia"/>
          <w:color w:val="000000"/>
          <w:sz w:val="20"/>
          <w:szCs w:val="20"/>
          <w:shd w:val="clear" w:color="auto" w:fill="FFFFFF"/>
        </w:rPr>
        <w:t> </w:t>
      </w:r>
      <w:r>
        <w:rPr>
          <w:rStyle w:val="HTML"/>
          <w:rFonts w:hint="eastAsia"/>
          <w:color w:val="000000"/>
          <w:shd w:val="clear" w:color="auto" w:fill="FFFFFF"/>
        </w:rPr>
        <w:t>P_ACCT</w:t>
      </w:r>
    </w:p>
    <w:p w:rsidR="00C71C40" w:rsidRDefault="00C71C40" w:rsidP="00E20B51">
      <w:pPr>
        <w:pStyle w:val="sapxdpparagraph"/>
        <w:numPr>
          <w:ilvl w:val="0"/>
          <w:numId w:val="13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w:t>
      </w:r>
      <w:r>
        <w:rPr>
          <w:rStyle w:val="apple-converted-space"/>
          <w:rFonts w:hint="eastAsia"/>
          <w:color w:val="000000"/>
          <w:sz w:val="20"/>
          <w:szCs w:val="20"/>
          <w:shd w:val="clear" w:color="auto" w:fill="FFFFFF"/>
        </w:rPr>
        <w:t> </w:t>
      </w:r>
      <w:r>
        <w:rPr>
          <w:rStyle w:val="HTML"/>
          <w:rFonts w:hint="eastAsia"/>
          <w:color w:val="000000"/>
          <w:shd w:val="clear" w:color="auto" w:fill="FFFFFF"/>
        </w:rPr>
        <w:t>DETAIL_PLAN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多维数据集移除</w:t>
      </w:r>
      <w:r>
        <w:rPr>
          <w:rStyle w:val="apple-converted-space"/>
          <w:rFonts w:hint="eastAsia"/>
          <w:color w:val="000000"/>
          <w:sz w:val="20"/>
          <w:szCs w:val="20"/>
          <w:shd w:val="clear" w:color="auto" w:fill="FFFFFF"/>
        </w:rPr>
        <w:t> </w:t>
      </w:r>
      <w:r>
        <w:rPr>
          <w:rStyle w:val="HTML"/>
          <w:rFonts w:hint="eastAsia"/>
          <w:color w:val="000000"/>
          <w:shd w:val="clear" w:color="auto" w:fill="FFFFFF"/>
        </w:rPr>
        <w:t>P_ACTIVITY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29129F1" wp14:editId="3602CE87">
            <wp:extent cx="228600" cy="228600"/>
            <wp:effectExtent l="0" t="0" r="0" b="0"/>
            <wp:docPr id="287" name="图片 287"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*XDIM_MEMBERSET TIME = 2006.AUG</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 xml:space="preserve"> *XDIM_MEMBERSET CATEGORY=ACTUAL</w:t>
      </w:r>
    </w:p>
    <w:p w:rsidR="00C71C40" w:rsidRDefault="00C71C40" w:rsidP="00E20B51">
      <w:pPr>
        <w:widowControl/>
        <w:numPr>
          <w:ilvl w:val="0"/>
          <w:numId w:val="135"/>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*DESTINATION_APP=DETAIL_PLAN</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*SKIP_DIM = P_ACTIVITY</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*ADD_DIM P_DATASRC=INPUT, PRODUCT = NO_PRODUCT, MARKET = NO_MARKET</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*RENAME_DIM P_ACCT=P_ACCTDETAIL</w:t>
      </w:r>
    </w:p>
    <w:p w:rsidR="00C71C40" w:rsidRDefault="00C71C40" w:rsidP="00E20B51">
      <w:pPr>
        <w:widowControl/>
        <w:numPr>
          <w:ilvl w:val="0"/>
          <w:numId w:val="135"/>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*WHEN CATEGORY</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ab/>
        <w:t>*IS "ACTUAL"</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ab/>
        <w:t>*REC(EXPRESSION=%VALUE%)</w:t>
      </w:r>
    </w:p>
    <w:p w:rsidR="00C71C40" w:rsidRDefault="00C71C40" w:rsidP="00E20B51">
      <w:pPr>
        <w:pStyle w:val="HTML3"/>
        <w:numPr>
          <w:ilvl w:val="0"/>
          <w:numId w:val="135"/>
        </w:numPr>
        <w:tabs>
          <w:tab w:val="clear" w:pos="720"/>
        </w:tabs>
        <w:ind w:left="0"/>
        <w:rPr>
          <w:color w:val="000000"/>
          <w:shd w:val="clear" w:color="auto" w:fill="FFFFFF"/>
        </w:rPr>
      </w:pPr>
      <w:r>
        <w:rPr>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说明</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DETAIL_PLAN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是目标模型，它包含除</w:t>
      </w:r>
      <w:r>
        <w:rPr>
          <w:rStyle w:val="apple-converted-space"/>
          <w:rFonts w:hint="eastAsia"/>
          <w:color w:val="000000"/>
          <w:sz w:val="20"/>
          <w:szCs w:val="20"/>
          <w:shd w:val="clear" w:color="auto" w:fill="FFFFFF"/>
        </w:rPr>
        <w:t> </w:t>
      </w:r>
      <w:r>
        <w:rPr>
          <w:rStyle w:val="HTML"/>
          <w:rFonts w:hint="eastAsia"/>
          <w:color w:val="000000"/>
          <w:shd w:val="clear" w:color="auto" w:fill="FFFFFF"/>
        </w:rPr>
        <w:t>P_ACCT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之外的</w:t>
      </w:r>
      <w:r>
        <w:rPr>
          <w:rStyle w:val="apple-converted-space"/>
          <w:rFonts w:hint="eastAsia"/>
          <w:color w:val="000000"/>
          <w:sz w:val="20"/>
          <w:szCs w:val="20"/>
          <w:shd w:val="clear" w:color="auto" w:fill="FFFFFF"/>
        </w:rPr>
        <w:t> </w:t>
      </w:r>
      <w:r>
        <w:rPr>
          <w:rStyle w:val="HTML"/>
          <w:rFonts w:hint="eastAsia"/>
          <w:color w:val="000000"/>
          <w:shd w:val="clear" w:color="auto" w:fill="FFFFFF"/>
        </w:rPr>
        <w:t>PLANNING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的所有维。用</w:t>
      </w:r>
      <w:r>
        <w:rPr>
          <w:rStyle w:val="apple-converted-space"/>
          <w:rFonts w:hint="eastAsia"/>
          <w:color w:val="000000"/>
          <w:sz w:val="20"/>
          <w:szCs w:val="20"/>
          <w:shd w:val="clear" w:color="auto" w:fill="FFFFFF"/>
        </w:rPr>
        <w:t> </w:t>
      </w:r>
      <w:r>
        <w:rPr>
          <w:rStyle w:val="HTML"/>
          <w:rFonts w:hint="eastAsia"/>
          <w:color w:val="000000"/>
          <w:shd w:val="clear" w:color="auto" w:fill="FFFFFF"/>
        </w:rPr>
        <w:t>P_ACCTDETAIL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替代这个维。另外，</w:t>
      </w:r>
      <w:r>
        <w:rPr>
          <w:rStyle w:val="HTML"/>
          <w:rFonts w:hint="eastAsia"/>
          <w:color w:val="000000"/>
          <w:shd w:val="clear" w:color="auto" w:fill="FFFFFF"/>
        </w:rPr>
        <w:t>DETAIL_PLAN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拥有两个附加维，名称分别为</w:t>
      </w:r>
      <w:r>
        <w:rPr>
          <w:rStyle w:val="HTML"/>
          <w:rFonts w:hint="eastAsia"/>
          <w:color w:val="000000"/>
          <w:shd w:val="clear" w:color="auto" w:fill="FFFFFF"/>
        </w:rPr>
        <w:t>PRODUCT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MARKET</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上述脚本逻辑把数据移动到包含下列数据的</w:t>
      </w:r>
      <w:r>
        <w:rPr>
          <w:rStyle w:val="apple-converted-space"/>
          <w:rFonts w:hint="eastAsia"/>
          <w:color w:val="000000"/>
          <w:sz w:val="20"/>
          <w:szCs w:val="20"/>
          <w:shd w:val="clear" w:color="auto" w:fill="FFFFFF"/>
        </w:rPr>
        <w:t> </w:t>
      </w:r>
      <w:r>
        <w:rPr>
          <w:rStyle w:val="HTML"/>
          <w:rFonts w:hint="eastAsia"/>
          <w:color w:val="000000"/>
          <w:shd w:val="clear" w:color="auto" w:fill="FFFFFF"/>
        </w:rPr>
        <w:t>DETAIL_PLAN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w:t>
      </w:r>
    </w:p>
    <w:p w:rsidR="00C71C40" w:rsidRDefault="00C71C40" w:rsidP="00E20B51">
      <w:pPr>
        <w:pStyle w:val="sapxdpparagraph"/>
        <w:numPr>
          <w:ilvl w:val="0"/>
          <w:numId w:val="136"/>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PRODUCT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MARKET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维中的空白数据</w:t>
      </w:r>
    </w:p>
    <w:p w:rsidR="00C71C40" w:rsidRDefault="00C71C40" w:rsidP="00E20B51">
      <w:pPr>
        <w:pStyle w:val="sapxdpparagraph"/>
        <w:numPr>
          <w:ilvl w:val="0"/>
          <w:numId w:val="136"/>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P_DATASRC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，由这个关键词定义：</w:t>
      </w:r>
      <w:r>
        <w:rPr>
          <w:rStyle w:val="apple-converted-space"/>
          <w:rFonts w:hint="eastAsia"/>
          <w:color w:val="000000"/>
          <w:sz w:val="20"/>
          <w:szCs w:val="20"/>
          <w:shd w:val="clear" w:color="auto" w:fill="FFFFFF"/>
        </w:rPr>
        <w:t> </w:t>
      </w:r>
      <w:r>
        <w:rPr>
          <w:rStyle w:val="HTML"/>
          <w:rFonts w:hint="eastAsia"/>
          <w:color w:val="000000"/>
          <w:shd w:val="clear" w:color="auto" w:fill="FFFFFF"/>
        </w:rPr>
        <w:t>INPUT</w:t>
      </w:r>
    </w:p>
    <w:p w:rsidR="00C71C40" w:rsidRDefault="00C71C40" w:rsidP="00E20B51">
      <w:pPr>
        <w:pStyle w:val="sapxdpparagraph"/>
        <w:numPr>
          <w:ilvl w:val="0"/>
          <w:numId w:val="13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复制到</w:t>
      </w:r>
      <w:r>
        <w:rPr>
          <w:rStyle w:val="apple-converted-space"/>
          <w:rFonts w:hint="eastAsia"/>
          <w:color w:val="000000"/>
          <w:sz w:val="20"/>
          <w:szCs w:val="20"/>
          <w:shd w:val="clear" w:color="auto" w:fill="FFFFFF"/>
        </w:rPr>
        <w:t> </w:t>
      </w:r>
      <w:r>
        <w:rPr>
          <w:rStyle w:val="HTML"/>
          <w:rFonts w:hint="eastAsia"/>
          <w:color w:val="000000"/>
          <w:shd w:val="clear" w:color="auto" w:fill="FFFFFF"/>
        </w:rPr>
        <w:t>P_ACCTDETAIL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w:t>
      </w:r>
      <w:r>
        <w:rPr>
          <w:rStyle w:val="apple-converted-space"/>
          <w:rFonts w:hint="eastAsia"/>
          <w:color w:val="000000"/>
          <w:sz w:val="20"/>
          <w:szCs w:val="20"/>
          <w:shd w:val="clear" w:color="auto" w:fill="FFFFFF"/>
        </w:rPr>
        <w:t> </w:t>
      </w:r>
      <w:r>
        <w:rPr>
          <w:rStyle w:val="HTML"/>
          <w:rFonts w:hint="eastAsia"/>
          <w:color w:val="000000"/>
          <w:shd w:val="clear" w:color="auto" w:fill="FFFFFF"/>
        </w:rPr>
        <w:t>P_ACCT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的相应值</w:t>
      </w:r>
    </w:p>
    <w:p w:rsidR="006A725C" w:rsidRDefault="00C71C40" w:rsidP="006A725C">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w:t>
      </w:r>
      <w:r>
        <w:rPr>
          <w:rFonts w:ascii="黑体" w:eastAsia="黑体" w:hAnsi="黑体" w:hint="eastAsia"/>
          <w:color w:val="000000"/>
          <w:sz w:val="20"/>
          <w:szCs w:val="20"/>
          <w:shd w:val="clear" w:color="auto" w:fill="FFFFFF"/>
        </w:rPr>
        <w:lastRenderedPageBreak/>
        <w:t>处所提供代码的正确性和完整性，SAP 不对因使用代码造成的错误或损失负责，除非此类损失是由 SAP 有意造成或因 SAP 的严重疏忽造成的。〗</w:t>
      </w:r>
    </w:p>
    <w:p w:rsidR="00C71C40" w:rsidRPr="006A725C" w:rsidRDefault="00C71C40" w:rsidP="006A725C">
      <w:pPr>
        <w:pStyle w:val="5"/>
        <w:rPr>
          <w:rFonts w:ascii="黑体" w:eastAsia="黑体" w:hAnsi="黑体"/>
          <w:color w:val="000000"/>
          <w:sz w:val="20"/>
          <w:szCs w:val="20"/>
          <w:shd w:val="clear" w:color="auto" w:fill="FFFFFF"/>
        </w:rPr>
      </w:pPr>
      <w:r>
        <w:rPr>
          <w:rFonts w:ascii="黑体" w:eastAsia="黑体" w:hAnsi="黑体" w:hint="eastAsia"/>
          <w:color w:val="000080"/>
          <w:sz w:val="32"/>
          <w:szCs w:val="32"/>
          <w:shd w:val="clear" w:color="auto" w:fill="FFFFFF"/>
        </w:rPr>
        <w:br/>
      </w:r>
      <w:r w:rsidR="006A725C" w:rsidRPr="006A725C">
        <w:rPr>
          <w:rStyle w:val="sapxdptitle"/>
          <w:rFonts w:ascii="黑体" w:eastAsia="黑体" w:hAnsi="黑体" w:hint="eastAsia"/>
          <w:color w:val="000080"/>
          <w:sz w:val="32"/>
          <w:szCs w:val="32"/>
          <w:shd w:val="clear" w:color="auto" w:fill="FFFFFF"/>
        </w:rPr>
        <w:t>3.5.2.2.4</w:t>
      </w:r>
      <w:r w:rsidRPr="006A725C">
        <w:rPr>
          <w:rStyle w:val="sapxdptitle"/>
          <w:rFonts w:ascii="黑体" w:eastAsia="黑体" w:hAnsi="黑体" w:hint="eastAsia"/>
          <w:color w:val="000080"/>
          <w:sz w:val="32"/>
          <w:szCs w:val="32"/>
          <w:shd w:val="clear" w:color="auto" w:fill="FFFFFF"/>
        </w:rPr>
        <w:t>*FOR / *NEXT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*FOR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w:t>
      </w:r>
      <w:r>
        <w:rPr>
          <w:rStyle w:val="apple-converted-space"/>
          <w:rFonts w:hint="eastAsia"/>
          <w:color w:val="000000"/>
          <w:sz w:val="20"/>
          <w:szCs w:val="20"/>
          <w:shd w:val="clear" w:color="auto" w:fill="FFFFFF"/>
        </w:rPr>
        <w:t> </w:t>
      </w:r>
      <w:r>
        <w:rPr>
          <w:rStyle w:val="HTML"/>
          <w:rFonts w:hint="eastAsia"/>
          <w:color w:val="000000"/>
          <w:shd w:val="clear" w:color="auto" w:fill="FFFFFF"/>
        </w:rPr>
        <w:t>*NEXT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用于为成员集重复 FOR 和紧邻的 NEXT 之间写入的某些脚本。成员集可以直接在 FOR 语句中提供，也可以通过变量提供。</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逻辑模块支持逻辑文件主体中任意数量的</w:t>
      </w:r>
      <w:r>
        <w:rPr>
          <w:rStyle w:val="apple-converted-space"/>
          <w:rFonts w:hint="eastAsia"/>
          <w:color w:val="000000"/>
          <w:sz w:val="20"/>
          <w:szCs w:val="20"/>
          <w:shd w:val="clear" w:color="auto" w:fill="FFFFFF"/>
        </w:rPr>
        <w:t> </w:t>
      </w:r>
      <w:r>
        <w:rPr>
          <w:rStyle w:val="HTML"/>
          <w:rFonts w:hint="eastAsia"/>
          <w:color w:val="000000"/>
          <w:shd w:val="clear" w:color="auto" w:fill="FFFFFF"/>
        </w:rPr>
        <w:t>FOR</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NEXT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循环。语法如下：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 {variable1} = {set1} [ AND {variable2={set2}]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*NEXT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4AFB40B" wp14:editId="339AD513">
            <wp:extent cx="228600" cy="228600"/>
            <wp:effectExtent l="0" t="0" r="0" b="0"/>
            <wp:docPr id="291" name="图片 291"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在逻辑文件中，您可能需要重复实体集的某些计算。这将在写入下列语句时自动执行：</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2006.JAN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 = Q1FCST_LOAD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 %Q1% = 2006.JAN, 2006.FEB, 2006.MAR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*FACTOR=1/3</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TIME WHAT = 2009.JAN; WHERE = %Q1%;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CATEGORY WHAT=Q1FCST_LOAD; WHERE=FQ1;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*NEXT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假设第 1 季度的预测数据加载于 2006 年 1 月，上述脚本把这些数据平均分配到第 1 季度的各个期间。</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5ED13E4" wp14:editId="0320F171">
            <wp:extent cx="228600" cy="228600"/>
            <wp:effectExtent l="0" t="0" r="0" b="0"/>
            <wp:docPr id="290" name="图片 29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每个</w:t>
      </w:r>
      <w:r>
        <w:rPr>
          <w:rStyle w:val="apple-converted-space"/>
          <w:rFonts w:hint="eastAsia"/>
          <w:color w:val="000000"/>
          <w:sz w:val="20"/>
          <w:szCs w:val="20"/>
          <w:shd w:val="clear" w:color="auto" w:fill="FFFFFF"/>
        </w:rPr>
        <w:t> </w:t>
      </w:r>
      <w:r>
        <w:rPr>
          <w:rStyle w:val="HTML"/>
          <w:rFonts w:hint="eastAsia"/>
          <w:color w:val="000000"/>
          <w:shd w:val="clear" w:color="auto" w:fill="FFFFFF"/>
        </w:rPr>
        <w:t>*FOR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语句只允许有一个变量。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6A725C" w:rsidP="006A725C">
      <w:pPr>
        <w:pStyle w:val="5"/>
        <w:rPr>
          <w:shd w:val="clear" w:color="auto" w:fill="FFFFFF"/>
        </w:rPr>
      </w:pPr>
      <w:r>
        <w:rPr>
          <w:rStyle w:val="sapxdptitle"/>
          <w:rFonts w:ascii="黑体" w:eastAsia="黑体" w:hAnsi="黑体" w:hint="eastAsia"/>
          <w:color w:val="000080"/>
          <w:sz w:val="32"/>
          <w:szCs w:val="32"/>
          <w:shd w:val="clear" w:color="auto" w:fill="FFFFFF"/>
        </w:rPr>
        <w:lastRenderedPageBreak/>
        <w:t>3.5.2.2.5</w:t>
      </w:r>
      <w:r w:rsidR="00C71C40">
        <w:rPr>
          <w:rStyle w:val="sapxdptitle"/>
          <w:rFonts w:ascii="黑体" w:eastAsia="黑体" w:hAnsi="黑体" w:hint="eastAsia"/>
          <w:color w:val="000080"/>
          <w:sz w:val="32"/>
          <w:szCs w:val="32"/>
          <w:shd w:val="clear" w:color="auto" w:fill="FFFFFF"/>
        </w:rPr>
        <w:t>*FUNCTION / *ENDFUNCTION</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用户定义的函数是占位符的名称，用户可以将该占位符插入到相应 MDX 语句或部分语句中某个位置的公式中。这样能够大大改善逻辑语句的可读性。</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可以在逻辑文件或所包含文件中的任意位置插入逻辑函数的定义。语法如下：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对于单行函数：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{functionname}({Param1}[,{Param2}…]) = {Function 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对于多行函数：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{functionname}({Param1}[,{Param2}…])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*ENDFUNCTION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可在脚本逻辑文件中定义无限个函数。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可以将无限个参数传递给函数，以动态修改相应的 MDX 字符串。</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当前无法嵌套函数，即函数不可包含其他函数。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逻辑文件中各函数的位置不相关，除非重新定义相同函数，在这种情况下，函数的新定义仅从重新定义的那一刻开始适用。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替换未经验证的函数文本中已传递的参数值，尽管这些值嵌在很长的文字中，如下面的示例所示：</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在定义参数名称时使用警告，以避免与 MDX 保留字和逻辑中这些字周围的文本发送冲突的风险。最佳做法是始终用分隔符将参数名称分隔出来，如下所示：</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DD4A48E" wp14:editId="41B9C203">
            <wp:extent cx="228600" cy="228600"/>
            <wp:effectExtent l="0" t="0" r="0" b="0"/>
            <wp:docPr id="293" name="图片 293"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Price(%COST%,%HOUR%)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%COST%/%HOUR%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*ENDFUNCTION[#CE0661000] = Price([CE0004000],[CE0652000])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该示例计算“价格”。不必检查分母是否为“零”，以避免被除数为零的错误。“脚本逻辑”引擎会自动用零替换被除数为零的错误。</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还可以使用</w:t>
      </w:r>
      <w:r>
        <w:rPr>
          <w:rStyle w:val="apple-converted-space"/>
          <w:rFonts w:hint="eastAsia"/>
          <w:color w:val="000000"/>
          <w:sz w:val="20"/>
          <w:szCs w:val="20"/>
          <w:shd w:val="clear" w:color="auto" w:fill="FFFFFF"/>
        </w:rPr>
        <w:t> </w:t>
      </w:r>
      <w:r>
        <w:rPr>
          <w:rStyle w:val="HTML"/>
          <w:rFonts w:hint="eastAsia"/>
          <w:color w:val="000000"/>
          <w:shd w:val="clear" w:color="auto" w:fill="FFFFFF"/>
        </w:rPr>
        <w:t>*FUNCTION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替换成员或维，以改善脚本的可读性。</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PERSONAL_COST = CE0004000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LAB_HOUR = 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PER_PRICE = CE0661000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ACCOUNT =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Price(%COST%,%HOUR%)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%COST%/%HOUR%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*ENDFUNCTION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[ACCOUNT].[#PER_PRICE] = Price([ACCOUNT].[PERSONAL_COST],[ACCOUNT].[LAB_HOUR])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下列字符和空字符在逻辑函数名称中无效：</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 - / * ^ % &gt; &lt; = ( ) [ ] { } , . ; ' : &amp; \ | # ~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6A725C">
      <w:pPr>
        <w:pStyle w:val="5"/>
        <w:rPr>
          <w:shd w:val="clear" w:color="auto" w:fill="FFFFFF"/>
        </w:rPr>
      </w:pPr>
      <w:r>
        <w:rPr>
          <w:rFonts w:hint="eastAsia"/>
          <w:shd w:val="clear" w:color="auto" w:fill="FFFFFF"/>
        </w:rPr>
        <w:br/>
      </w:r>
      <w:r w:rsidR="006A725C">
        <w:rPr>
          <w:rStyle w:val="sapxdptitle"/>
          <w:rFonts w:ascii="黑体" w:eastAsia="黑体" w:hAnsi="黑体" w:hint="eastAsia"/>
          <w:color w:val="000080"/>
          <w:sz w:val="32"/>
          <w:szCs w:val="32"/>
          <w:shd w:val="clear" w:color="auto" w:fill="FFFFFF"/>
        </w:rPr>
        <w:t>3.5.2.2.6</w:t>
      </w:r>
      <w:r>
        <w:rPr>
          <w:rStyle w:val="sapxdptitle"/>
          <w:rFonts w:ascii="黑体" w:eastAsia="黑体" w:hAnsi="黑体" w:hint="eastAsia"/>
          <w:color w:val="000080"/>
          <w:sz w:val="32"/>
          <w:szCs w:val="32"/>
          <w:shd w:val="clear" w:color="auto" w:fill="FFFFFF"/>
        </w:rPr>
        <w:t>*INCLUDE</w:t>
      </w:r>
      <w:r>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通过使用指令</w:t>
      </w:r>
      <w:r>
        <w:rPr>
          <w:rStyle w:val="apple-converted-space"/>
          <w:rFonts w:hint="eastAsia"/>
          <w:color w:val="000000"/>
          <w:sz w:val="20"/>
          <w:szCs w:val="20"/>
          <w:shd w:val="clear" w:color="auto" w:fill="FFFFFF"/>
        </w:rPr>
        <w:t> </w:t>
      </w:r>
      <w:r>
        <w:rPr>
          <w:rStyle w:val="HTML"/>
          <w:rFonts w:hint="eastAsia"/>
          <w:color w:val="000000"/>
          <w:shd w:val="clear" w:color="auto" w:fill="FFFFFF"/>
        </w:rPr>
        <w:t>INCLUDE</w:t>
      </w:r>
      <w:r>
        <w:rPr>
          <w:rFonts w:ascii="黑体" w:eastAsia="黑体" w:hAnsi="黑体" w:hint="eastAsia"/>
          <w:color w:val="000000"/>
          <w:sz w:val="20"/>
          <w:szCs w:val="20"/>
          <w:shd w:val="clear" w:color="auto" w:fill="FFFFFF"/>
        </w:rPr>
        <w:t>，可以把多个文件合并到一个逻辑文件中。在脚本逻辑执行步骤的 LGX 生成期间，INCLUDE 文件中的语句将与主文件合并。</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37690CC" wp14:editId="769D9DAD">
            <wp:extent cx="228600" cy="228600"/>
            <wp:effectExtent l="0" t="0" r="0" b="0"/>
            <wp:docPr id="295" name="图片 29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*INCLUDE FUNCTION_DEFINITIONS.LGF</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[ACCOUNT].[#PER_PRICE]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Price([ACCOUNT].[PERSONAL_COST],[ACCOUNT].[LAB_HOUR])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FUNCTION_DEFINITIONS.LGF 文件可包含所有定义：</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PERSONAL_COST = CE0004000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LAB_HOUR = 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PER_PRICE = CE0661000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*FUNCTION ACCOUNT =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Price(%COST%,%HOUR%)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%COST%/%HOUR%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*ENDFUNCTION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6A725C" w:rsidP="006A725C">
      <w:pPr>
        <w:pStyle w:val="5"/>
        <w:rPr>
          <w:shd w:val="clear" w:color="auto" w:fill="FFFFFF"/>
        </w:rPr>
      </w:pPr>
      <w:r>
        <w:rPr>
          <w:rStyle w:val="sapxdptitle"/>
          <w:rFonts w:ascii="黑体" w:eastAsia="黑体" w:hAnsi="黑体" w:hint="eastAsia"/>
          <w:color w:val="000080"/>
          <w:sz w:val="32"/>
          <w:szCs w:val="32"/>
          <w:shd w:val="clear" w:color="auto" w:fill="FFFFFF"/>
        </w:rPr>
        <w:t>3.5.2.2.7</w:t>
      </w:r>
      <w:r w:rsidR="00C71C40">
        <w:rPr>
          <w:rStyle w:val="sapxdptitle"/>
          <w:rFonts w:ascii="黑体" w:eastAsia="黑体" w:hAnsi="黑体" w:hint="eastAsia"/>
          <w:color w:val="000080"/>
          <w:sz w:val="32"/>
          <w:szCs w:val="32"/>
          <w:shd w:val="clear" w:color="auto" w:fill="FFFFFF"/>
        </w:rPr>
        <w:t>*REC</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*REC(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指令提示程序在符合指定条件后应该执行的操作。每个</w:t>
      </w:r>
      <w:r>
        <w:rPr>
          <w:rStyle w:val="apple-converted-space"/>
          <w:rFonts w:hint="eastAsia"/>
          <w:color w:val="000000"/>
          <w:sz w:val="20"/>
          <w:szCs w:val="20"/>
          <w:shd w:val="clear" w:color="auto" w:fill="FFFFFF"/>
        </w:rPr>
        <w:t> </w:t>
      </w:r>
      <w:r>
        <w:rPr>
          <w:rStyle w:val="HTML"/>
          <w:rFonts w:hint="eastAsia"/>
          <w:color w:val="000000"/>
          <w:shd w:val="clear" w:color="auto" w:fill="FFFFFF"/>
        </w:rPr>
        <w:t>REC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指令生成一个要过账到数据库的新记录。每个源记录可生成要求数量的记录，即使指向相同的目标单元格。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REC(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函数的参数指定对原始记录所做的修改。任何维成员都可以使用下列语法进行修改：</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{DimensionName}={member}</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AF22D6D" wp14:editId="37C5A403">
            <wp:extent cx="228600" cy="228600"/>
            <wp:effectExtent l="0" t="0" r="0" b="0"/>
            <wp:docPr id="303" name="图片 303"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*WHEN CATEGORY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ACTUAL *REC(FACTOR = 1.1, CATEGORY=“FORECAST“)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{成员}必须用双引号引起来，并且可包含以百分比符号围起来的任何维的名称（例如：</w:t>
      </w:r>
      <w:r>
        <w:rPr>
          <w:rStyle w:val="HTML1"/>
          <w:rFonts w:hint="eastAsia"/>
          <w:color w:val="000000"/>
          <w:shd w:val="clear" w:color="auto" w:fill="FFFFFF"/>
        </w:rPr>
        <w:t>ENTITY="IC_%ENTITY%"</w:t>
      </w:r>
      <w:r>
        <w:rPr>
          <w:rFonts w:ascii="黑体" w:eastAsia="黑体" w:hAnsi="黑体" w:hint="eastAsia"/>
          <w:color w:val="000000"/>
          <w:sz w:val="20"/>
          <w:szCs w:val="20"/>
          <w:shd w:val="clear" w:color="auto" w:fill="FFFFFF"/>
        </w:rPr>
        <w:t>）。在此情况中，将用该维当前成员的值替换维名称，而不仅仅用该维的名称替换。</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 WHEN 语句中的属性值。</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431D2D8" wp14:editId="76727471">
            <wp:extent cx="228600" cy="228600"/>
            <wp:effectExtent l="0" t="0" r="0" b="0"/>
            <wp:docPr id="302" name="图片 302"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 = PLAN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TIME.YEAR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"2007"</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 1.1, CATEGORY="FORECAST")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上述脚本将 2007 计划数据复制到“预测”。还可以读取属性值，并将它们分配给各维。</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FEA1A4C" wp14:editId="72FFAA33">
            <wp:extent cx="228600" cy="228600"/>
            <wp:effectExtent l="0" t="0" r="0" b="0"/>
            <wp:docPr id="301" name="图片 301"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CE0004010,CE0652000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*REC(EXPRESSION=([P_ACCT].[CE0004010],[P_ACTIVITY].[NONE])/([P_ACCT].[CE0652000],[P_ACTIVITY].[LABPRD]), RPTCURRENCY=[ENTITY].CURRENCY, P_ACCT=CE0661000)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6A725C">
      <w:pPr>
        <w:pStyle w:val="6"/>
        <w:rPr>
          <w:shd w:val="clear" w:color="auto" w:fill="FFFFFF"/>
        </w:rPr>
      </w:pPr>
      <w:r>
        <w:rPr>
          <w:rFonts w:hint="eastAsia"/>
          <w:shd w:val="clear" w:color="auto" w:fill="FFFFFF"/>
        </w:rPr>
        <w:t>使用</w:t>
      </w:r>
      <w:r>
        <w:rPr>
          <w:rFonts w:hint="eastAsia"/>
          <w:shd w:val="clear" w:color="auto" w:fill="FFFFFF"/>
        </w:rPr>
        <w:t xml:space="preserve"> REC </w:t>
      </w:r>
      <w:r>
        <w:rPr>
          <w:rFonts w:hint="eastAsia"/>
          <w:shd w:val="clear" w:color="auto" w:fill="FFFFFF"/>
        </w:rPr>
        <w:t>指令的限制条件</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不能在</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EXPRESSION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指令中使用其他 MDX 关键字（例如</w:t>
      </w:r>
      <w:r>
        <w:rPr>
          <w:rStyle w:val="apple-converted-space"/>
          <w:rFonts w:hint="eastAsia"/>
          <w:color w:val="000000"/>
          <w:sz w:val="20"/>
          <w:szCs w:val="20"/>
          <w:shd w:val="clear" w:color="auto" w:fill="FFFFFF"/>
        </w:rPr>
        <w:t> </w:t>
      </w:r>
      <w:r>
        <w:rPr>
          <w:rStyle w:val="HTML"/>
          <w:rFonts w:hint="eastAsia"/>
          <w:color w:val="000000"/>
          <w:shd w:val="clear" w:color="auto" w:fill="FFFFFF"/>
        </w:rPr>
        <w:t>PARENT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DESCENDANTS</w:t>
      </w:r>
      <w:r>
        <w:rPr>
          <w:rFonts w:ascii="黑体" w:eastAsia="黑体" w:hAnsi="黑体" w:hint="eastAsia"/>
          <w:color w:val="000000"/>
          <w:sz w:val="20"/>
          <w:szCs w:val="20"/>
          <w:shd w:val="clear" w:color="auto" w:fill="FFFFFF"/>
        </w:rPr>
        <w:t>）。允许的运算符有加号（+）、减号（-）、乘号（*）、除号（/）、这些运算符的组合，以及表示运算的元组和优先级的圆括号。</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不能使用</w:t>
      </w:r>
      <w:r>
        <w:rPr>
          <w:rStyle w:val="apple-converted-space"/>
          <w:rFonts w:hint="eastAsia"/>
          <w:color w:val="000000"/>
          <w:sz w:val="20"/>
          <w:szCs w:val="20"/>
          <w:shd w:val="clear" w:color="auto" w:fill="FFFFFF"/>
        </w:rPr>
        <w:t> </w:t>
      </w:r>
      <w:r>
        <w:rPr>
          <w:rStyle w:val="HTML1"/>
          <w:rFonts w:hint="eastAsia"/>
          <w:color w:val="000000"/>
          <w:shd w:val="clear" w:color="auto" w:fill="FFFFFF"/>
        </w:rPr>
        <w:t>GET()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函数来参考其他源值。MDX 元组格式作为</w:t>
      </w:r>
      <w:r>
        <w:rPr>
          <w:rStyle w:val="apple-converted-space"/>
          <w:rFonts w:hint="eastAsia"/>
          <w:color w:val="000000"/>
          <w:sz w:val="20"/>
          <w:szCs w:val="20"/>
          <w:shd w:val="clear" w:color="auto" w:fill="FFFFFF"/>
        </w:rPr>
        <w:t> </w:t>
      </w:r>
      <w:r>
        <w:rPr>
          <w:rStyle w:val="HTML"/>
          <w:rFonts w:hint="eastAsia"/>
          <w:color w:val="000000"/>
          <w:shd w:val="clear" w:color="auto" w:fill="FFFFFF"/>
        </w:rPr>
        <w:t>GET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函数使用。</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不能在 REC 中使用 NOADD 或 FLD 函数。</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REC 语句中不支持动态属性，如 HLEVEL 和 PARENTHn。</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REC 指令必须包含 WHEN / IS / ENDWHEN。单独的 REC 语句不会有任何作用。</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不能使用 WHEN 语句中的 SIGNEDDATA 或任何度量名称来写入度量值条件。</w:t>
      </w:r>
    </w:p>
    <w:p w:rsidR="00C71C40" w:rsidRDefault="00C71C40" w:rsidP="00E20B51">
      <w:pPr>
        <w:pStyle w:val="sapxdpparagraph"/>
        <w:numPr>
          <w:ilvl w:val="0"/>
          <w:numId w:val="1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WHEN / IS / REC / ENDWHEN 不能用于 SELECTCASE / ENDSELECT。</w:t>
      </w:r>
    </w:p>
    <w:p w:rsidR="00C71C40" w:rsidRPr="006A725C" w:rsidRDefault="00C71C40" w:rsidP="006A725C">
      <w:pPr>
        <w:pStyle w:val="6"/>
        <w:rPr>
          <w:shd w:val="clear" w:color="auto" w:fill="FFFFFF"/>
        </w:rPr>
      </w:pPr>
      <w:r w:rsidRPr="006A725C">
        <w:rPr>
          <w:rFonts w:hint="eastAsia"/>
          <w:shd w:val="clear" w:color="auto" w:fill="FFFFFF"/>
        </w:rPr>
        <w:t>使用多个</w:t>
      </w:r>
      <w:r w:rsidRPr="006A725C">
        <w:rPr>
          <w:rFonts w:hint="eastAsia"/>
          <w:shd w:val="clear" w:color="auto" w:fill="FFFFFF"/>
        </w:rPr>
        <w:t xml:space="preserve"> REC </w:t>
      </w:r>
      <w:r w:rsidRPr="006A725C">
        <w:rPr>
          <w:rFonts w:hint="eastAsia"/>
          <w:shd w:val="clear" w:color="auto" w:fill="FFFFFF"/>
        </w:rPr>
        <w:t>语句</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可以在一个</w:t>
      </w:r>
      <w:r>
        <w:rPr>
          <w:rStyle w:val="apple-converted-space"/>
          <w:rFonts w:hint="eastAsia"/>
          <w:color w:val="000000"/>
          <w:sz w:val="20"/>
          <w:szCs w:val="20"/>
          <w:shd w:val="clear" w:color="auto" w:fill="FFFFFF"/>
        </w:rPr>
        <w:t> </w:t>
      </w:r>
      <w:r>
        <w:rPr>
          <w:rStyle w:val="HTML1"/>
          <w:rFonts w:hint="eastAsia"/>
          <w:color w:val="000000"/>
          <w:shd w:val="clear" w:color="auto" w:fill="FFFFFF"/>
        </w:rPr>
        <w:t>WHEN</w:t>
      </w:r>
      <w:r>
        <w:rPr>
          <w:rFonts w:ascii="黑体" w:eastAsia="黑体" w:hAnsi="黑体" w:hint="eastAsia"/>
          <w:color w:val="000000"/>
          <w:sz w:val="20"/>
          <w:szCs w:val="20"/>
          <w:shd w:val="clear" w:color="auto" w:fill="FFFFFF"/>
        </w:rPr>
        <w:t>/</w:t>
      </w:r>
      <w:r>
        <w:rPr>
          <w:rStyle w:val="HTML1"/>
          <w:rFonts w:hint="eastAsia"/>
          <w:color w:val="000000"/>
          <w:shd w:val="clear" w:color="auto" w:fill="FFFFFF"/>
        </w:rPr>
        <w:t>IS</w:t>
      </w:r>
      <w:r>
        <w:rPr>
          <w:rFonts w:ascii="黑体" w:eastAsia="黑体" w:hAnsi="黑体" w:hint="eastAsia"/>
          <w:color w:val="000000"/>
          <w:sz w:val="20"/>
          <w:szCs w:val="20"/>
          <w:shd w:val="clear" w:color="auto" w:fill="FFFFFF"/>
        </w:rPr>
        <w:t>/</w:t>
      </w:r>
      <w:r>
        <w:rPr>
          <w:rStyle w:val="HTML1"/>
          <w:rFonts w:hint="eastAsia"/>
          <w:color w:val="000000"/>
          <w:shd w:val="clear" w:color="auto" w:fill="FFFFFF"/>
        </w:rPr>
        <w:t>ENDWHEN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语句中写入多个</w:t>
      </w:r>
      <w:r>
        <w:rPr>
          <w:rStyle w:val="apple-converted-space"/>
          <w:rFonts w:hint="eastAsia"/>
          <w:color w:val="000000"/>
          <w:sz w:val="20"/>
          <w:szCs w:val="20"/>
          <w:shd w:val="clear" w:color="auto" w:fill="FFFFFF"/>
        </w:rPr>
        <w:t> </w:t>
      </w:r>
      <w:r>
        <w:rPr>
          <w:rStyle w:val="HTML"/>
          <w:rFonts w:hint="eastAsia"/>
          <w:color w:val="000000"/>
          <w:shd w:val="clear" w:color="auto" w:fill="FFFFFF"/>
        </w:rPr>
        <w:t>REC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*WHEN {dim}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IS {condition_value}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or EXPRESSION instruction},dim=…)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or EXPRESSION instruction},dim=…)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or EXPRESSION instruction},dim=…)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5316980" wp14:editId="63A940D2">
            <wp:extent cx="228600" cy="228600"/>
            <wp:effectExtent l="0" t="0" r="0" b="0"/>
            <wp:docPr id="300" name="图片 300"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2006.AUG,2006.SEP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*REC(EXPRESSION=%VALUE%/1.5098, RPTCURRENCY="EUR")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*REC(EXPRESSION=%VALUE%/1.0666, RPTCURRENCY="CAD")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*REC(EXPRESSION=%VALUE%/1.9183, RPTCURRENCY="GBP")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上面显示的脚本在多维数据集中创建 EUR、CAD 和 GBP 过账。</w:t>
      </w:r>
    </w:p>
    <w:p w:rsidR="00C71C40" w:rsidRPr="006A725C" w:rsidRDefault="00C71C40" w:rsidP="006A725C">
      <w:pPr>
        <w:pStyle w:val="6"/>
        <w:rPr>
          <w:shd w:val="clear" w:color="auto" w:fill="FFFFFF"/>
        </w:rPr>
      </w:pPr>
      <w:r w:rsidRPr="006A725C">
        <w:rPr>
          <w:rFonts w:hint="eastAsia"/>
          <w:shd w:val="clear" w:color="auto" w:fill="FFFFFF"/>
        </w:rPr>
        <w:t>参考</w:t>
      </w:r>
      <w:r w:rsidRPr="006A725C">
        <w:rPr>
          <w:rFonts w:hint="eastAsia"/>
          <w:shd w:val="clear" w:color="auto" w:fill="FFFFFF"/>
        </w:rPr>
        <w:t xml:space="preserve"> FACTOR/EXPRESSION </w:t>
      </w:r>
      <w:r w:rsidRPr="006A725C">
        <w:rPr>
          <w:rFonts w:hint="eastAsia"/>
          <w:shd w:val="clear" w:color="auto" w:fill="FFFFFF"/>
        </w:rPr>
        <w:t>指令中的其他源值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可以分配</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EXPRESSION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指令的范围数据中的源值，以计算</w:t>
      </w:r>
      <w:r>
        <w:rPr>
          <w:rStyle w:val="apple-converted-space"/>
          <w:rFonts w:hint="eastAsia"/>
          <w:color w:val="000000"/>
          <w:sz w:val="20"/>
          <w:szCs w:val="20"/>
          <w:shd w:val="clear" w:color="auto" w:fill="FFFFFF"/>
        </w:rPr>
        <w:t> </w:t>
      </w:r>
      <w:r>
        <w:rPr>
          <w:rStyle w:val="HTML1"/>
          <w:rFonts w:hint="eastAsia"/>
          <w:color w:val="000000"/>
          <w:shd w:val="clear" w:color="auto" w:fill="FFFFFF"/>
        </w:rPr>
        <w:t>*REC(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语句中的新值。要引用其他源值，必须使用完全限定的 MDX 格式，包括“科目”维。</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F2892A6" wp14:editId="028EECC2">
            <wp:extent cx="228600" cy="228600"/>
            <wp:effectExtent l="0" t="0" r="0" b="0"/>
            <wp:docPr id="299" name="图片 29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可在脚本逻辑的直接 MDX 语句中使用隐含“科目”成员。</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IS {condition_value}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or EXPRESSION instruction},dim=…)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or EXPRESSION instruction},dim=…)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 or EXPRESSION instruction},dim=…)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01D8B18" wp14:editId="486DEF89">
            <wp:extent cx="228600" cy="228600"/>
            <wp:effectExtent l="0" t="0" r="0" b="0"/>
            <wp:docPr id="298" name="图片 29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Environment</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EnvironmentShell_V</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的副本）</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应用程序：计划</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*XDIM_MEMBERSET P_ACCT = CE0004010,CE0004020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*REC(EXPRESSION=%VALUE%/[P_ACCT].[CE0004020], P_ACCT="CE0661000")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您还可以使用元组。</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C8B471E" wp14:editId="46341666">
            <wp:extent cx="228600" cy="228600"/>
            <wp:effectExtent l="0" t="0" r="0" b="0"/>
            <wp:docPr id="297" name="图片 297"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Environment</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EnvironmentShell_V</w:t>
      </w:r>
      <w:r>
        <w:rPr>
          <w:rStyle w:val="apple-converted-space"/>
          <w:rFonts w:hint="eastAsia"/>
          <w:color w:val="000000"/>
          <w:shd w:val="clear" w:color="auto" w:fill="FFFFFF"/>
        </w:rPr>
        <w:t> </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的副本）</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应用程序：计划</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CE0004010,CE0652000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*REC(EXPRESSION=%VALUE%/([P_ACCT].[CE0652000],[P_ACTIVITY].[LABPRD]), P_ACCT="CE0661000")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6A725C">
      <w:pPr>
        <w:pStyle w:val="5"/>
        <w:rPr>
          <w:shd w:val="clear" w:color="auto" w:fill="FFFFFF"/>
        </w:rPr>
      </w:pPr>
      <w:r>
        <w:rPr>
          <w:rFonts w:hint="eastAsia"/>
          <w:shd w:val="clear" w:color="auto" w:fill="FFFFFF"/>
        </w:rPr>
        <w:br/>
      </w:r>
      <w:r w:rsidR="006A725C">
        <w:rPr>
          <w:rStyle w:val="sapxdptitle"/>
          <w:rFonts w:ascii="黑体" w:eastAsia="黑体" w:hAnsi="黑体" w:hint="eastAsia"/>
          <w:color w:val="000080"/>
          <w:sz w:val="32"/>
          <w:szCs w:val="32"/>
          <w:shd w:val="clear" w:color="auto" w:fill="FFFFFF"/>
        </w:rPr>
        <w:t>3.5.2.2.8*</w:t>
      </w:r>
      <w:r>
        <w:rPr>
          <w:rStyle w:val="sapxdptitle"/>
          <w:rFonts w:ascii="黑体" w:eastAsia="黑体" w:hAnsi="黑体" w:hint="eastAsia"/>
          <w:color w:val="000080"/>
          <w:sz w:val="32"/>
          <w:szCs w:val="32"/>
          <w:shd w:val="clear" w:color="auto" w:fill="FFFFFF"/>
        </w:rPr>
        <w:t>LOOKUP</w:t>
      </w:r>
      <w:r>
        <w:rPr>
          <w:rStyle w:val="apple-converted-space"/>
          <w:rFonts w:hint="eastAsia"/>
          <w:color w:val="000080"/>
          <w:sz w:val="32"/>
          <w:szCs w:val="32"/>
          <w:shd w:val="clear" w:color="auto" w:fill="FFFFFF"/>
        </w:rPr>
        <w:t> </w:t>
      </w:r>
    </w:p>
    <w:p w:rsidR="00C71C40" w:rsidRPr="006A725C" w:rsidRDefault="00C71C40" w:rsidP="006A725C">
      <w:pPr>
        <w:pStyle w:val="6"/>
        <w:rPr>
          <w:shd w:val="clear" w:color="auto" w:fill="FFFFFF"/>
        </w:rPr>
      </w:pPr>
      <w:r w:rsidRPr="006A725C">
        <w:rPr>
          <w:rFonts w:hint="eastAsia"/>
          <w:shd w:val="clear" w:color="auto" w:fill="FFFFFF"/>
        </w:rPr>
        <w:t>使用</w:t>
      </w:r>
      <w:r w:rsidRPr="006A725C">
        <w:rPr>
          <w:rFonts w:hint="eastAsia"/>
          <w:shd w:val="clear" w:color="auto" w:fill="FFFFFF"/>
        </w:rPr>
        <w:t xml:space="preserve"> LOOKUP </w:t>
      </w:r>
      <w:r w:rsidRPr="006A725C">
        <w:rPr>
          <w:rFonts w:hint="eastAsia"/>
          <w:shd w:val="clear" w:color="auto" w:fill="FFFFFF"/>
        </w:rPr>
        <w:t>函数参考另一源值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w:t>
      </w:r>
      <w:r>
        <w:rPr>
          <w:rStyle w:val="apple-converted-space"/>
          <w:rFonts w:hint="eastAsia"/>
          <w:color w:val="000000"/>
          <w:sz w:val="20"/>
          <w:szCs w:val="20"/>
          <w:shd w:val="clear" w:color="auto" w:fill="FFFFFF"/>
        </w:rPr>
        <w:t> </w:t>
      </w:r>
      <w:r>
        <w:rPr>
          <w:rStyle w:val="HTML"/>
          <w:rFonts w:hint="eastAsia"/>
          <w:color w:val="000000"/>
          <w:shd w:val="clear" w:color="auto" w:fill="FFFFFF"/>
        </w:rPr>
        <w:t>*REC(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语句内计算新值，可以使用</w:t>
      </w:r>
      <w:r>
        <w:rPr>
          <w:rStyle w:val="apple-converted-space"/>
          <w:rFonts w:hint="eastAsia"/>
          <w:color w:val="000000"/>
          <w:sz w:val="20"/>
          <w:szCs w:val="20"/>
          <w:shd w:val="clear" w:color="auto" w:fill="FFFFFF"/>
        </w:rPr>
        <w:t> </w:t>
      </w:r>
      <w:r>
        <w:rPr>
          <w:rStyle w:val="HTML"/>
          <w:rFonts w:hint="eastAsia"/>
          <w:color w:val="000000"/>
          <w:shd w:val="clear" w:color="auto" w:fill="FFFFFF"/>
        </w:rPr>
        <w:t>LOOKUP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函数为</w:t>
      </w:r>
      <w:r>
        <w:rPr>
          <w:rStyle w:val="apple-converted-space"/>
          <w:rFonts w:hint="eastAsia"/>
          <w:color w:val="000000"/>
          <w:sz w:val="20"/>
          <w:szCs w:val="20"/>
          <w:shd w:val="clear" w:color="auto" w:fill="FFFFFF"/>
        </w:rPr>
        <w:t> </w:t>
      </w:r>
      <w:r>
        <w:rPr>
          <w:rStyle w:val="HTML"/>
          <w:rFonts w:hint="eastAsia"/>
          <w:color w:val="000000"/>
          <w:shd w:val="clear" w:color="auto" w:fill="FFFFFF"/>
        </w:rPr>
        <w:t>EXPRESSION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指令分配范围数据之外的源值。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*LOOKUP {Model}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[{LookupID}:]{DimensionName}="Value" | {CallingDimensionName}[.{Property}]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MEASURES=”MeasureName”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*ENDLOOKUP</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6D4D232" wp14:editId="5D90C751">
            <wp:extent cx="228600" cy="228600"/>
            <wp:effectExtent l="0" t="0" r="0" b="0"/>
            <wp:docPr id="307" name="图片 307"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在下列示例中，您正在读取“汇率”信息，并在计算中使用。也可以使用 FOR/NEXT 来查找多个值。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Environment</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EnvironmentShell_V</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EnvironmentShell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示例环境的副本）</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模型：计划</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2006.AUG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*LOOKUP RATE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TIME="2006.AUG"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R_ACCT="AVG"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R_ENTITY="GLOBAL"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RATEEUR:INPUTCURRENCY="EUR"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MEASURES="PERIODIC"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*ENDLOOKUP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*REC(EXPRESSION=%VALUE%/LOOKUP(RATEEUR), RPTCURRENCY="EUR")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63B51B5" wp14:editId="7CBA5A14">
            <wp:extent cx="228600" cy="228600"/>
            <wp:effectExtent l="0" t="0" r="0" b="0"/>
            <wp:docPr id="306" name="图片 30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在下列示例中，首先在 *SELECT 语句中读取所有报告币种并把值分配给变量 %CUR%。使用 FOR/NEXT，从“汇率”模型读取它们的汇率。然后在计算时使用。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脚本执行前模型中的值：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“计划”模型数据：</w:t>
      </w:r>
    </w:p>
    <w:tbl>
      <w:tblPr>
        <w:tblW w:w="5000" w:type="pct"/>
        <w:tblCellMar>
          <w:top w:w="15" w:type="dxa"/>
          <w:left w:w="15" w:type="dxa"/>
          <w:bottom w:w="15" w:type="dxa"/>
          <w:right w:w="15" w:type="dxa"/>
        </w:tblCellMar>
        <w:tblLook w:val="04A0" w:firstRow="1" w:lastRow="0" w:firstColumn="1" w:lastColumn="0" w:noHBand="0" w:noVBand="1"/>
      </w:tblPr>
      <w:tblGrid>
        <w:gridCol w:w="998"/>
        <w:gridCol w:w="1108"/>
        <w:gridCol w:w="782"/>
        <w:gridCol w:w="1216"/>
        <w:gridCol w:w="999"/>
        <w:gridCol w:w="999"/>
        <w:gridCol w:w="1108"/>
        <w:gridCol w:w="1216"/>
      </w:tblGrid>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P_ACCT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P_ACTIVITY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P_DATASRC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SignData</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2006.AUG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157,915.81</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“汇率”模型数据：</w:t>
      </w:r>
    </w:p>
    <w:tbl>
      <w:tblPr>
        <w:tblW w:w="5000" w:type="pct"/>
        <w:tblCellMar>
          <w:top w:w="15" w:type="dxa"/>
          <w:left w:w="15" w:type="dxa"/>
          <w:bottom w:w="15" w:type="dxa"/>
          <w:right w:w="15" w:type="dxa"/>
        </w:tblCellMar>
        <w:tblLook w:val="04A0" w:firstRow="1" w:lastRow="0" w:firstColumn="1" w:lastColumn="0" w:noHBand="0" w:noVBand="1"/>
      </w:tblPr>
      <w:tblGrid>
        <w:gridCol w:w="1332"/>
        <w:gridCol w:w="2056"/>
        <w:gridCol w:w="1042"/>
        <w:gridCol w:w="1332"/>
        <w:gridCol w:w="1332"/>
        <w:gridCol w:w="1332"/>
      </w:tblGrid>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InputCurrency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R_ACCT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R_ENTITY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SignData</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EUR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AVG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GLOBAL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2006.AUG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1.5022</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USD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AVG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GLOBAL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2006.SEP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1.0000</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TIME=2006.AUG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*SELECT(%CUR%, "[ID]", RPTCURRENCY, "[REPORTING]=Y")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*LOOKUP RATE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*DIM R_ACCT="AVG"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R_ENTITY="GLOBAL"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TIME="2006.AUG"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MEASURES="PERIODIC"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 %LOOP_CUR%=%CUR%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C_%LOOP_CUR%:INPUTCURRENCY="%LOOP_CUR%"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*NEXT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*ENDLOOKUP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 %LOOP_CUR%=%CUR%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*REC(EXPRESSION=%VALUE%/LOOKUP(C_%LOOP_CUR%), RPTCURRENCY=%LOOP_CUR%)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*NEXT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脚本执行之后模型中的值：</w:t>
      </w:r>
    </w:p>
    <w:tbl>
      <w:tblPr>
        <w:tblW w:w="5000" w:type="pct"/>
        <w:tblCellMar>
          <w:top w:w="15" w:type="dxa"/>
          <w:left w:w="15" w:type="dxa"/>
          <w:bottom w:w="15" w:type="dxa"/>
          <w:right w:w="15" w:type="dxa"/>
        </w:tblCellMar>
        <w:tblLook w:val="04A0" w:firstRow="1" w:lastRow="0" w:firstColumn="1" w:lastColumn="0" w:noHBand="0" w:noVBand="1"/>
      </w:tblPr>
      <w:tblGrid>
        <w:gridCol w:w="1280"/>
        <w:gridCol w:w="1418"/>
        <w:gridCol w:w="862"/>
        <w:gridCol w:w="723"/>
        <w:gridCol w:w="1001"/>
        <w:gridCol w:w="584"/>
        <w:gridCol w:w="1001"/>
        <w:gridCol w:w="1557"/>
      </w:tblGrid>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2006.AUG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EUR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105,123.03</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2006.SEP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USD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157,915.81</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也可以将属性值传递到范围成员以查找数据。</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41E9C7E" wp14:editId="75663E8C">
            <wp:extent cx="228600" cy="228600"/>
            <wp:effectExtent l="0" t="0" r="0" b="0"/>
            <wp:docPr id="305" name="图片 30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在这个示例中，相应的实体货币将从主数据读取，而且该货币将用于查找汇率值。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2007.AUG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ENTITY=C9000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*LOOKUP RATE *DIM TIME="2006.AUG"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CATEGORY="ACTUAL"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R_ACCT="AVG"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R_ENTITY="GLOBAL"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RATE:INPUTCURRENCY=ENTITY.CURRENCY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MEASURES="PERIODIC"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*ENDLOOKUP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*REC(EXPRESSION=%VALUE%/LOOKUP(RATE), RPTCURRENCY=ENTITY.CURRENCY)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Pr="006A725C" w:rsidRDefault="00C71C40" w:rsidP="006A725C">
      <w:pPr>
        <w:pStyle w:val="6"/>
        <w:rPr>
          <w:shd w:val="clear" w:color="auto" w:fill="FFFFFF"/>
        </w:rPr>
      </w:pPr>
      <w:r w:rsidRPr="006A725C">
        <w:rPr>
          <w:rFonts w:hint="eastAsia"/>
          <w:shd w:val="clear" w:color="auto" w:fill="FFFFFF"/>
        </w:rPr>
        <w:lastRenderedPageBreak/>
        <w:t>限制</w:t>
      </w:r>
    </w:p>
    <w:p w:rsidR="00C71C40" w:rsidRDefault="00C71C40" w:rsidP="00E20B51">
      <w:pPr>
        <w:pStyle w:val="sapxdpparagraph"/>
        <w:numPr>
          <w:ilvl w:val="0"/>
          <w:numId w:val="1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不支持通过分配不同查找标识在单个</w:t>
      </w:r>
      <w:r>
        <w:rPr>
          <w:rStyle w:val="apple-converted-space"/>
          <w:rFonts w:hint="eastAsia"/>
          <w:color w:val="000000"/>
          <w:sz w:val="20"/>
          <w:szCs w:val="20"/>
          <w:shd w:val="clear" w:color="auto" w:fill="FFFFFF"/>
        </w:rPr>
        <w:t> </w:t>
      </w:r>
      <w:r>
        <w:rPr>
          <w:rStyle w:val="HTML"/>
          <w:rFonts w:hint="eastAsia"/>
          <w:color w:val="000000"/>
          <w:shd w:val="clear" w:color="auto" w:fill="FFFFFF"/>
        </w:rPr>
        <w:t>LOOKUP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中读取多个度量。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6A725C">
      <w:pPr>
        <w:pStyle w:val="5"/>
        <w:rPr>
          <w:shd w:val="clear" w:color="auto" w:fill="FFFFFF"/>
        </w:rPr>
      </w:pPr>
      <w:r>
        <w:rPr>
          <w:rFonts w:hint="eastAsia"/>
          <w:shd w:val="clear" w:color="auto" w:fill="FFFFFF"/>
        </w:rPr>
        <w:br/>
      </w:r>
      <w:r w:rsidR="006A725C">
        <w:rPr>
          <w:rStyle w:val="sapxdptitle"/>
          <w:rFonts w:ascii="黑体" w:eastAsia="黑体" w:hAnsi="黑体" w:hint="eastAsia"/>
          <w:color w:val="000080"/>
          <w:sz w:val="32"/>
          <w:szCs w:val="32"/>
          <w:shd w:val="clear" w:color="auto" w:fill="FFFFFF"/>
        </w:rPr>
        <w:t>3.5.2.2.9</w:t>
      </w:r>
      <w:r>
        <w:rPr>
          <w:rStyle w:val="sapxdptitle"/>
          <w:rFonts w:ascii="黑体" w:eastAsia="黑体" w:hAnsi="黑体" w:hint="eastAsia"/>
          <w:color w:val="000080"/>
          <w:sz w:val="32"/>
          <w:szCs w:val="32"/>
          <w:shd w:val="clear" w:color="auto" w:fill="FFFFFF"/>
        </w:rPr>
        <w:t>*RUNALLOCATION</w:t>
      </w:r>
      <w:r>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分配使用指定的动因帮助把数据从源区域分配到目标区域。</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*FACTOR=&lt;driver&gt;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P_ACCT WHAT=&lt;soure&gt;; WHERE=&lt;target&gt;; USING=&lt;distribution key&gt;; [TOTAL=&lt;distribution key&gt;]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&lt;other dimensions&gt;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*ENDALLOCATION</w:t>
      </w:r>
    </w:p>
    <w:p w:rsidR="00C71C40" w:rsidRPr="006A725C" w:rsidRDefault="00C71C40" w:rsidP="006A725C">
      <w:pPr>
        <w:pStyle w:val="6"/>
        <w:rPr>
          <w:shd w:val="clear" w:color="auto" w:fill="FFFFFF"/>
        </w:rPr>
      </w:pPr>
      <w:r w:rsidRPr="006A725C">
        <w:rPr>
          <w:rFonts w:hint="eastAsia"/>
          <w:shd w:val="clear" w:color="auto" w:fill="FFFFFF"/>
        </w:rPr>
        <w:t>WHAT</w:t>
      </w:r>
      <w:r w:rsidRPr="006A725C">
        <w:rPr>
          <w:rFonts w:hint="eastAsia"/>
          <w:shd w:val="clear" w:color="auto" w:fill="FFFFFF"/>
        </w:rPr>
        <w:t>（源）</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源值表示要通过分配函数分配的数据值范围。该值由模型中的一个或多个元组限定。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可能的</w:t>
      </w:r>
      <w:r>
        <w:rPr>
          <w:rStyle w:val="apple-converted-space"/>
          <w:rFonts w:hint="eastAsia"/>
          <w:color w:val="000000"/>
          <w:sz w:val="20"/>
          <w:szCs w:val="20"/>
          <w:shd w:val="clear" w:color="auto" w:fill="FFFFFF"/>
        </w:rPr>
        <w:t> </w:t>
      </w:r>
      <w:r>
        <w:rPr>
          <w:rStyle w:val="HTML"/>
          <w:rFonts w:hint="eastAsia"/>
          <w:color w:val="000000"/>
          <w:shd w:val="clear" w:color="auto" w:fill="FFFFFF"/>
        </w:rPr>
        <w:t>WHAT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选项有：</w:t>
      </w:r>
    </w:p>
    <w:tbl>
      <w:tblPr>
        <w:tblW w:w="5000" w:type="pct"/>
        <w:tblCellMar>
          <w:top w:w="15" w:type="dxa"/>
          <w:left w:w="15" w:type="dxa"/>
          <w:bottom w:w="15" w:type="dxa"/>
          <w:right w:w="15" w:type="dxa"/>
        </w:tblCellMar>
        <w:tblLook w:val="04A0" w:firstRow="1" w:lastRow="0" w:firstColumn="1" w:lastColumn="0" w:noHBand="0" w:noVBand="1"/>
      </w:tblPr>
      <w:tblGrid>
        <w:gridCol w:w="1810"/>
        <w:gridCol w:w="3361"/>
        <w:gridCol w:w="3255"/>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示例</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指定维的叶成员。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Region WHAT = US</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[property]=“属性值”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用于根据指定的属性和该属性的给定值选择维成员的过滤器。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Product_Group = [Fruit] = "apples"</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特定维的父成员的所有叶级别成员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Product_Group = BAS(TotalProduct)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与</w:t>
            </w:r>
            <w:r>
              <w:rPr>
                <w:rStyle w:val="apple-converted-space"/>
                <w:rFonts w:hint="eastAsia"/>
                <w:color w:val="000000"/>
                <w:sz w:val="20"/>
                <w:szCs w:val="20"/>
              </w:rPr>
              <w:t> </w:t>
            </w:r>
            <w:r>
              <w:rPr>
                <w:rStyle w:val="HTML"/>
                <w:rFonts w:hint="eastAsia"/>
                <w:color w:val="000000"/>
              </w:rPr>
              <w:t>WHERE</w:t>
            </w:r>
            <w:r>
              <w:rPr>
                <w:rStyle w:val="apple-converted-space"/>
                <w:rFonts w:hint="eastAsia"/>
                <w:color w:val="000000"/>
                <w:sz w:val="20"/>
                <w:szCs w:val="20"/>
              </w:rPr>
              <w:t> </w:t>
            </w:r>
            <w:r>
              <w:rPr>
                <w:rFonts w:ascii="黑体" w:eastAsia="黑体" w:hAnsi="黑体" w:hint="eastAsia"/>
                <w:color w:val="000000"/>
                <w:sz w:val="20"/>
                <w:szCs w:val="20"/>
              </w:rPr>
              <w:t>相同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使用在指定维的</w:t>
            </w:r>
            <w:r>
              <w:rPr>
                <w:rStyle w:val="apple-converted-space"/>
                <w:rFonts w:hint="eastAsia"/>
                <w:color w:val="000000"/>
                <w:sz w:val="20"/>
                <w:szCs w:val="20"/>
              </w:rPr>
              <w:t> </w:t>
            </w:r>
            <w:r>
              <w:rPr>
                <w:rStyle w:val="HTML"/>
                <w:rFonts w:hint="eastAsia"/>
                <w:color w:val="000000"/>
              </w:rPr>
              <w:t>WHERE</w:t>
            </w:r>
            <w:r>
              <w:rPr>
                <w:rStyle w:val="apple-converted-space"/>
                <w:rFonts w:hint="eastAsia"/>
                <w:color w:val="000000"/>
                <w:sz w:val="20"/>
                <w:szCs w:val="20"/>
              </w:rPr>
              <w:t> </w:t>
            </w:r>
            <w:r>
              <w:rPr>
                <w:rFonts w:ascii="黑体" w:eastAsia="黑体" w:hAnsi="黑体" w:hint="eastAsia"/>
                <w:color w:val="000000"/>
                <w:sz w:val="20"/>
                <w:szCs w:val="20"/>
              </w:rPr>
              <w:t>参数中定义的相同成员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Account WHERE = Rent</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Account WHAT = Rent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&lt;&gt; 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&lt;&gt;</w:t>
            </w:r>
            <w:r>
              <w:rPr>
                <w:rStyle w:val="apple-converted-space"/>
                <w:rFonts w:hint="eastAsia"/>
                <w:color w:val="000000"/>
                <w:sz w:val="20"/>
                <w:szCs w:val="20"/>
              </w:rPr>
              <w:t> </w:t>
            </w:r>
            <w:r>
              <w:rPr>
                <w:rFonts w:ascii="黑体" w:eastAsia="黑体" w:hAnsi="黑体" w:hint="eastAsia"/>
                <w:color w:val="000000"/>
                <w:sz w:val="20"/>
                <w:szCs w:val="20"/>
              </w:rPr>
              <w:t>操作数参考不等于定义成员的所有成员。</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w:t>
            </w:r>
            <w:r>
              <w:rPr>
                <w:rStyle w:val="apple-converted-space"/>
                <w:rFonts w:hint="eastAsia"/>
                <w:color w:val="000000"/>
                <w:sz w:val="20"/>
                <w:szCs w:val="20"/>
              </w:rPr>
              <w:t> </w:t>
            </w:r>
            <w:r>
              <w:rPr>
                <w:rStyle w:val="HTML"/>
                <w:rFonts w:hint="eastAsia"/>
                <w:color w:val="000000"/>
              </w:rPr>
              <w:t>&lt;&gt;</w:t>
            </w:r>
            <w:r>
              <w:rPr>
                <w:rStyle w:val="apple-converted-space"/>
                <w:rFonts w:hint="eastAsia"/>
                <w:color w:val="000000"/>
                <w:sz w:val="20"/>
                <w:szCs w:val="20"/>
              </w:rPr>
              <w:t> </w:t>
            </w:r>
            <w:r>
              <w:rPr>
                <w:rFonts w:ascii="黑体" w:eastAsia="黑体" w:hAnsi="黑体" w:hint="eastAsia"/>
                <w:color w:val="000000"/>
                <w:sz w:val="20"/>
                <w:szCs w:val="20"/>
              </w:rPr>
              <w:t>成员模式中，成员应该是维中的叶成员。</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如果使用</w:t>
            </w:r>
            <w:r>
              <w:rPr>
                <w:rStyle w:val="apple-converted-space"/>
                <w:rFonts w:hint="eastAsia"/>
                <w:color w:val="000000"/>
                <w:sz w:val="20"/>
                <w:szCs w:val="20"/>
              </w:rPr>
              <w:t> </w:t>
            </w:r>
            <w:r>
              <w:rPr>
                <w:rStyle w:val="HTML"/>
                <w:rFonts w:hint="eastAsia"/>
                <w:color w:val="000000"/>
              </w:rPr>
              <w:t>&lt;&gt;</w:t>
            </w:r>
            <w:r>
              <w:rPr>
                <w:rFonts w:ascii="黑体" w:eastAsia="黑体" w:hAnsi="黑体" w:hint="eastAsia"/>
                <w:color w:val="000000"/>
                <w:sz w:val="20"/>
                <w:szCs w:val="20"/>
              </w:rPr>
              <w:t>，那么该维中的所有其他叶成员应该包含在区域中。</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Region USING &lt;&gt; Corp</w:t>
            </w:r>
          </w:p>
        </w:tc>
      </w:tr>
    </w:tbl>
    <w:p w:rsidR="00C71C40" w:rsidRPr="006A725C" w:rsidRDefault="00C71C40" w:rsidP="006A725C">
      <w:pPr>
        <w:pStyle w:val="6"/>
        <w:rPr>
          <w:shd w:val="clear" w:color="auto" w:fill="FFFFFF"/>
        </w:rPr>
      </w:pPr>
      <w:r w:rsidRPr="006A725C">
        <w:rPr>
          <w:rFonts w:hint="eastAsia"/>
          <w:shd w:val="clear" w:color="auto" w:fill="FFFFFF"/>
        </w:rPr>
        <w:t xml:space="preserve">WHAT </w:t>
      </w:r>
      <w:r w:rsidRPr="006A725C">
        <w:rPr>
          <w:rFonts w:hint="eastAsia"/>
          <w:shd w:val="clear" w:color="auto" w:fill="FFFFFF"/>
        </w:rPr>
        <w:t>的限制</w:t>
      </w:r>
    </w:p>
    <w:p w:rsidR="00C71C40" w:rsidRDefault="00C71C40" w:rsidP="00E20B51">
      <w:pPr>
        <w:pStyle w:val="sapxdpparagraph"/>
        <w:numPr>
          <w:ilvl w:val="0"/>
          <w:numId w:val="1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Style w:val="apple-converted-space"/>
          <w:rFonts w:hint="eastAsia"/>
          <w:color w:val="000000"/>
          <w:sz w:val="20"/>
          <w:szCs w:val="20"/>
          <w:shd w:val="clear" w:color="auto" w:fill="FFFFFF"/>
        </w:rPr>
        <w:t> </w:t>
      </w:r>
      <w:r>
        <w:rPr>
          <w:rStyle w:val="HTML"/>
          <w:rFonts w:hint="eastAsia"/>
          <w:color w:val="000000"/>
          <w:shd w:val="clear" w:color="auto" w:fill="FFFFFF"/>
        </w:rPr>
        <w:t>WHAT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条件中无法使用空白或 [ALL]。</w:t>
      </w:r>
    </w:p>
    <w:p w:rsidR="00C71C40" w:rsidRDefault="00C71C40" w:rsidP="00E20B51">
      <w:pPr>
        <w:pStyle w:val="sapxdpparagraph"/>
        <w:numPr>
          <w:ilvl w:val="0"/>
          <w:numId w:val="1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无法使用带有</w:t>
      </w:r>
      <w:r>
        <w:rPr>
          <w:rStyle w:val="apple-converted-space"/>
          <w:rFonts w:hint="eastAsia"/>
          <w:color w:val="000000"/>
          <w:sz w:val="20"/>
          <w:szCs w:val="20"/>
          <w:shd w:val="clear" w:color="auto" w:fill="FFFFFF"/>
        </w:rPr>
        <w:t> </w:t>
      </w:r>
      <w:r>
        <w:rPr>
          <w:rStyle w:val="HTML"/>
          <w:rFonts w:hint="eastAsia"/>
          <w:color w:val="000000"/>
          <w:shd w:val="clear" w:color="auto" w:fill="FFFFFF"/>
        </w:rPr>
        <w:t>&lt;&gt;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的非叶成员。</w:t>
      </w:r>
    </w:p>
    <w:p w:rsidR="00C71C40" w:rsidRPr="006A725C" w:rsidRDefault="00C71C40" w:rsidP="006A725C">
      <w:pPr>
        <w:pStyle w:val="6"/>
        <w:rPr>
          <w:shd w:val="clear" w:color="auto" w:fill="FFFFFF"/>
        </w:rPr>
      </w:pPr>
      <w:r w:rsidRPr="006A725C">
        <w:rPr>
          <w:rFonts w:hint="eastAsia"/>
          <w:shd w:val="clear" w:color="auto" w:fill="FFFFFF"/>
        </w:rPr>
        <w:t xml:space="preserve">USING </w:t>
      </w:r>
      <w:r w:rsidRPr="006A725C">
        <w:rPr>
          <w:rFonts w:hint="eastAsia"/>
          <w:shd w:val="clear" w:color="auto" w:fill="FFFFFF"/>
        </w:rPr>
        <w:t>和</w:t>
      </w:r>
      <w:r w:rsidRPr="006A725C">
        <w:rPr>
          <w:rFonts w:hint="eastAsia"/>
          <w:shd w:val="clear" w:color="auto" w:fill="FFFFFF"/>
        </w:rPr>
        <w:t xml:space="preserve"> TOTAL</w:t>
      </w:r>
      <w:r w:rsidRPr="006A725C">
        <w:rPr>
          <w:rFonts w:hint="eastAsia"/>
          <w:shd w:val="clear" w:color="auto" w:fill="FFFFFF"/>
        </w:rPr>
        <w:t>（分配关键字）</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分配基础是要分配的部分或完整源值的定义。定义该基础的方法是使用系数。系数可以是一个或多个值，可以乘或除这个或这些值以派生一个值（加或减的潜在未来支持）。</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系数也可以根据称之为 using 的数据定义区域或基本区域派生值。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可能的</w:t>
      </w:r>
      <w:r>
        <w:rPr>
          <w:rStyle w:val="apple-converted-space"/>
          <w:rFonts w:hint="eastAsia"/>
          <w:color w:val="000000"/>
          <w:sz w:val="20"/>
          <w:szCs w:val="20"/>
          <w:shd w:val="clear" w:color="auto" w:fill="FFFFFF"/>
        </w:rPr>
        <w:t> </w:t>
      </w:r>
      <w:r>
        <w:rPr>
          <w:rStyle w:val="HTML"/>
          <w:rFonts w:hint="eastAsia"/>
          <w:color w:val="000000"/>
          <w:shd w:val="clear" w:color="auto" w:fill="FFFFFF"/>
        </w:rPr>
        <w:t>USING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TOTAL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选项有：</w:t>
      </w:r>
    </w:p>
    <w:tbl>
      <w:tblPr>
        <w:tblW w:w="5000" w:type="pct"/>
        <w:tblCellMar>
          <w:top w:w="15" w:type="dxa"/>
          <w:left w:w="15" w:type="dxa"/>
          <w:bottom w:w="15" w:type="dxa"/>
          <w:right w:w="15" w:type="dxa"/>
        </w:tblCellMar>
        <w:tblLook w:val="04A0" w:firstRow="1" w:lastRow="0" w:firstColumn="1" w:lastColumn="0" w:noHBand="0" w:noVBand="1"/>
      </w:tblPr>
      <w:tblGrid>
        <w:gridCol w:w="1746"/>
        <w:gridCol w:w="3667"/>
        <w:gridCol w:w="3013"/>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示例</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指定维的叶成员。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Region USING = US</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特定维的父成员的所有叶级别成员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Product_Group = BAS(TotalProduct)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与</w:t>
            </w:r>
            <w:r>
              <w:rPr>
                <w:rStyle w:val="apple-converted-space"/>
                <w:rFonts w:hint="eastAsia"/>
                <w:color w:val="000000"/>
                <w:sz w:val="20"/>
                <w:szCs w:val="20"/>
              </w:rPr>
              <w:t> </w:t>
            </w:r>
            <w:r>
              <w:rPr>
                <w:rStyle w:val="HTML"/>
                <w:rFonts w:hint="eastAsia"/>
                <w:color w:val="000000"/>
              </w:rPr>
              <w:t>WHERE</w:t>
            </w:r>
            <w:r>
              <w:rPr>
                <w:rStyle w:val="apple-converted-space"/>
                <w:rFonts w:hint="eastAsia"/>
                <w:color w:val="000000"/>
                <w:sz w:val="20"/>
                <w:szCs w:val="20"/>
              </w:rPr>
              <w:t> </w:t>
            </w:r>
            <w:r>
              <w:rPr>
                <w:rFonts w:ascii="黑体" w:eastAsia="黑体" w:hAnsi="黑体" w:hint="eastAsia"/>
                <w:color w:val="000000"/>
                <w:sz w:val="20"/>
                <w:szCs w:val="20"/>
              </w:rPr>
              <w:t>相同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使用在指定维的</w:t>
            </w:r>
            <w:r>
              <w:rPr>
                <w:rStyle w:val="apple-converted-space"/>
                <w:rFonts w:hint="eastAsia"/>
                <w:color w:val="000000"/>
                <w:sz w:val="20"/>
                <w:szCs w:val="20"/>
              </w:rPr>
              <w:t> </w:t>
            </w:r>
            <w:r>
              <w:rPr>
                <w:rStyle w:val="HTML"/>
                <w:rFonts w:hint="eastAsia"/>
                <w:color w:val="000000"/>
              </w:rPr>
              <w:t>WHERE</w:t>
            </w:r>
            <w:r>
              <w:rPr>
                <w:rStyle w:val="apple-converted-space"/>
                <w:rFonts w:hint="eastAsia"/>
                <w:color w:val="000000"/>
                <w:sz w:val="20"/>
                <w:szCs w:val="20"/>
              </w:rPr>
              <w:t> </w:t>
            </w:r>
            <w:r>
              <w:rPr>
                <w:rFonts w:ascii="黑体" w:eastAsia="黑体" w:hAnsi="黑体" w:hint="eastAsia"/>
                <w:color w:val="000000"/>
                <w:sz w:val="20"/>
                <w:szCs w:val="20"/>
              </w:rPr>
              <w:t>参数中定义的相同成员。相同维必须支持</w:t>
            </w:r>
            <w:r>
              <w:rPr>
                <w:rStyle w:val="apple-converted-space"/>
                <w:rFonts w:hint="eastAsia"/>
                <w:color w:val="000000"/>
                <w:sz w:val="20"/>
                <w:szCs w:val="20"/>
              </w:rPr>
              <w:t> </w:t>
            </w:r>
            <w:r>
              <w:rPr>
                <w:rStyle w:val="HTML"/>
                <w:rFonts w:hint="eastAsia"/>
                <w:color w:val="000000"/>
              </w:rPr>
              <w:t>WHERE</w:t>
            </w:r>
            <w:r>
              <w:rPr>
                <w:rStyle w:val="apple-converted-space"/>
                <w:rFonts w:hint="eastAsia"/>
                <w:color w:val="000000"/>
                <w:sz w:val="20"/>
                <w:szCs w:val="20"/>
              </w:rPr>
              <w:t> </w:t>
            </w:r>
            <w:r>
              <w:rPr>
                <w:rFonts w:ascii="黑体" w:eastAsia="黑体" w:hAnsi="黑体" w:hint="eastAsia"/>
                <w:color w:val="000000"/>
                <w:sz w:val="20"/>
                <w:szCs w:val="20"/>
              </w:rPr>
              <w:t>和</w:t>
            </w:r>
            <w:r>
              <w:rPr>
                <w:rStyle w:val="HTML"/>
                <w:rFonts w:hint="eastAsia"/>
                <w:color w:val="000000"/>
              </w:rPr>
              <w:t>USING</w:t>
            </w:r>
            <w:r>
              <w:rPr>
                <w:rFonts w:ascii="黑体" w:eastAsia="黑体" w:hAnsi="黑体" w:hint="eastAsia"/>
                <w:color w:val="000000"/>
                <w:sz w:val="20"/>
                <w:szCs w:val="20"/>
              </w:rPr>
              <w:t>。</w:t>
            </w:r>
          </w:p>
          <w:p w:rsidR="00C71C40" w:rsidRDefault="00C71C40" w:rsidP="00C71C40">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552B3AA0" wp14:editId="7674EA9B">
                  <wp:extent cx="228600" cy="228600"/>
                  <wp:effectExtent l="0" t="0" r="0" b="0"/>
                  <wp:docPr id="315" name="图片 31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C71C40" w:rsidRDefault="00C71C40" w:rsidP="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WHERE</w:t>
            </w:r>
            <w:r>
              <w:rPr>
                <w:rStyle w:val="apple-converted-space"/>
                <w:rFonts w:hint="eastAsia"/>
                <w:color w:val="000000"/>
                <w:sz w:val="20"/>
                <w:szCs w:val="20"/>
              </w:rPr>
              <w:t> </w:t>
            </w:r>
            <w:r>
              <w:rPr>
                <w:rFonts w:ascii="黑体" w:eastAsia="黑体" w:hAnsi="黑体" w:hint="eastAsia"/>
                <w:color w:val="000000"/>
                <w:sz w:val="20"/>
                <w:szCs w:val="20"/>
              </w:rPr>
              <w:t>仅支持单个成员参考。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Account WHERE = Rent</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Account USING = PercentAcct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&lt;&gt;</w:t>
            </w:r>
            <w:r>
              <w:rPr>
                <w:rStyle w:val="apple-converted-space"/>
                <w:rFonts w:hint="eastAsia"/>
                <w:color w:val="000000"/>
                <w:sz w:val="20"/>
                <w:szCs w:val="20"/>
              </w:rPr>
              <w:t> </w:t>
            </w:r>
            <w:r>
              <w:rPr>
                <w:rFonts w:ascii="黑体" w:eastAsia="黑体" w:hAnsi="黑体" w:hint="eastAsia"/>
                <w:color w:val="000000"/>
                <w:sz w:val="20"/>
                <w:szCs w:val="20"/>
              </w:rPr>
              <w:t>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&lt;&gt;</w:t>
            </w:r>
            <w:r>
              <w:rPr>
                <w:rStyle w:val="apple-converted-space"/>
                <w:rFonts w:hint="eastAsia"/>
                <w:color w:val="000000"/>
                <w:sz w:val="20"/>
                <w:szCs w:val="20"/>
              </w:rPr>
              <w:t> </w:t>
            </w:r>
            <w:r>
              <w:rPr>
                <w:rFonts w:ascii="黑体" w:eastAsia="黑体" w:hAnsi="黑体" w:hint="eastAsia"/>
                <w:color w:val="000000"/>
                <w:sz w:val="20"/>
                <w:szCs w:val="20"/>
              </w:rPr>
              <w:t>操作数参考不等于定义成员的所有成员。</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w:t>
            </w:r>
            <w:r>
              <w:rPr>
                <w:rStyle w:val="apple-converted-space"/>
                <w:rFonts w:hint="eastAsia"/>
                <w:color w:val="000000"/>
                <w:sz w:val="20"/>
                <w:szCs w:val="20"/>
              </w:rPr>
              <w:t> </w:t>
            </w:r>
            <w:r>
              <w:rPr>
                <w:rStyle w:val="HTML"/>
                <w:rFonts w:hint="eastAsia"/>
                <w:color w:val="000000"/>
              </w:rPr>
              <w:t>&lt;&gt;</w:t>
            </w:r>
            <w:r>
              <w:rPr>
                <w:rStyle w:val="apple-converted-space"/>
                <w:rFonts w:hint="eastAsia"/>
                <w:color w:val="000000"/>
                <w:sz w:val="20"/>
                <w:szCs w:val="20"/>
              </w:rPr>
              <w:t> </w:t>
            </w:r>
            <w:r>
              <w:rPr>
                <w:rFonts w:ascii="黑体" w:eastAsia="黑体" w:hAnsi="黑体" w:hint="eastAsia"/>
                <w:color w:val="000000"/>
                <w:sz w:val="20"/>
                <w:szCs w:val="20"/>
              </w:rPr>
              <w:t>成员模式中，成员应该是维中的叶成员。</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如果使用</w:t>
            </w:r>
            <w:r>
              <w:rPr>
                <w:rStyle w:val="apple-converted-space"/>
                <w:rFonts w:hint="eastAsia"/>
                <w:color w:val="000000"/>
                <w:sz w:val="20"/>
                <w:szCs w:val="20"/>
              </w:rPr>
              <w:t> </w:t>
            </w:r>
            <w:r>
              <w:rPr>
                <w:rStyle w:val="HTML"/>
                <w:rFonts w:hint="eastAsia"/>
                <w:color w:val="000000"/>
              </w:rPr>
              <w:t>&lt;&gt;</w:t>
            </w:r>
            <w:r>
              <w:rPr>
                <w:rFonts w:ascii="黑体" w:eastAsia="黑体" w:hAnsi="黑体" w:hint="eastAsia"/>
                <w:color w:val="000000"/>
                <w:sz w:val="20"/>
                <w:szCs w:val="20"/>
              </w:rPr>
              <w:t>，那么该维中的所有其他叶成员应该包含在区域中。</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Region USING &lt;&gt; Corp</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[property]=“属性值”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用于根据指定的属性和该属性的给定值选择维成员的过滤器。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Product_Group = [Fruit] = "apples"</w:t>
            </w:r>
          </w:p>
        </w:tc>
      </w:tr>
    </w:tbl>
    <w:p w:rsidR="00C71C40" w:rsidRPr="006A725C" w:rsidRDefault="00C71C40" w:rsidP="006A725C">
      <w:pPr>
        <w:pStyle w:val="6"/>
        <w:rPr>
          <w:shd w:val="clear" w:color="auto" w:fill="FFFFFF"/>
        </w:rPr>
      </w:pPr>
      <w:r w:rsidRPr="006A725C">
        <w:rPr>
          <w:rFonts w:hint="eastAsia"/>
          <w:shd w:val="clear" w:color="auto" w:fill="FFFFFF"/>
        </w:rPr>
        <w:lastRenderedPageBreak/>
        <w:t xml:space="preserve">USING </w:t>
      </w:r>
      <w:r w:rsidRPr="006A725C">
        <w:rPr>
          <w:rFonts w:hint="eastAsia"/>
          <w:shd w:val="clear" w:color="auto" w:fill="FFFFFF"/>
        </w:rPr>
        <w:t>的限制</w:t>
      </w:r>
    </w:p>
    <w:p w:rsidR="00C71C40" w:rsidRDefault="00C71C40" w:rsidP="00E20B51">
      <w:pPr>
        <w:pStyle w:val="sapxdpparagraph"/>
        <w:numPr>
          <w:ilvl w:val="0"/>
          <w:numId w:val="1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无法使用</w:t>
      </w:r>
      <w:r>
        <w:rPr>
          <w:rStyle w:val="apple-converted-space"/>
          <w:rFonts w:hint="eastAsia"/>
          <w:color w:val="000000"/>
          <w:sz w:val="20"/>
          <w:szCs w:val="20"/>
          <w:shd w:val="clear" w:color="auto" w:fill="FFFFFF"/>
        </w:rPr>
        <w:t> </w:t>
      </w:r>
      <w:r>
        <w:rPr>
          <w:rStyle w:val="HTML"/>
          <w:rFonts w:hint="eastAsia"/>
          <w:color w:val="000000"/>
          <w:shd w:val="clear" w:color="auto" w:fill="FFFFFF"/>
        </w:rPr>
        <w:t>&gt;0</w:t>
      </w:r>
      <w:r>
        <w:rPr>
          <w:rFonts w:ascii="黑体" w:eastAsia="黑体" w:hAnsi="黑体" w:hint="eastAsia"/>
          <w:color w:val="000000"/>
          <w:sz w:val="20"/>
          <w:szCs w:val="20"/>
          <w:shd w:val="clear" w:color="auto" w:fill="FFFFFF"/>
        </w:rPr>
        <w:t>。例如，不支持</w:t>
      </w:r>
      <w:r>
        <w:rPr>
          <w:rStyle w:val="apple-converted-space"/>
          <w:rFonts w:hint="eastAsia"/>
          <w:color w:val="000000"/>
          <w:sz w:val="20"/>
          <w:szCs w:val="20"/>
          <w:shd w:val="clear" w:color="auto" w:fill="FFFFFF"/>
        </w:rPr>
        <w:t> </w:t>
      </w:r>
      <w:r>
        <w:rPr>
          <w:rStyle w:val="HTML1"/>
          <w:rFonts w:hint="eastAsia"/>
          <w:color w:val="000000"/>
          <w:shd w:val="clear" w:color="auto" w:fill="FFFFFF"/>
        </w:rPr>
        <w:t>USING = Amount &gt;0</w:t>
      </w:r>
      <w:r>
        <w:rPr>
          <w:rFonts w:ascii="黑体" w:eastAsia="黑体" w:hAnsi="黑体" w:hint="eastAsia"/>
          <w:color w:val="000000"/>
          <w:sz w:val="20"/>
          <w:szCs w:val="20"/>
          <w:shd w:val="clear" w:color="auto" w:fill="FFFFFF"/>
        </w:rPr>
        <w:t>。</w:t>
      </w:r>
    </w:p>
    <w:p w:rsidR="00C71C40" w:rsidRDefault="00C71C40" w:rsidP="00E20B51">
      <w:pPr>
        <w:pStyle w:val="sapxdpparagraph"/>
        <w:numPr>
          <w:ilvl w:val="0"/>
          <w:numId w:val="140"/>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USING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TOTAL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必须具有相同的定义。</w:t>
      </w:r>
    </w:p>
    <w:p w:rsidR="00C71C40" w:rsidRDefault="00C71C40" w:rsidP="00E20B51">
      <w:pPr>
        <w:pStyle w:val="sapxdpparagraph"/>
        <w:numPr>
          <w:ilvl w:val="0"/>
          <w:numId w:val="1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无法使用带有</w:t>
      </w:r>
      <w:r>
        <w:rPr>
          <w:rStyle w:val="apple-converted-space"/>
          <w:rFonts w:hint="eastAsia"/>
          <w:color w:val="000000"/>
          <w:sz w:val="20"/>
          <w:szCs w:val="20"/>
          <w:shd w:val="clear" w:color="auto" w:fill="FFFFFF"/>
        </w:rPr>
        <w:t> </w:t>
      </w:r>
      <w:r>
        <w:rPr>
          <w:rStyle w:val="HTML"/>
          <w:rFonts w:hint="eastAsia"/>
          <w:color w:val="000000"/>
          <w:shd w:val="clear" w:color="auto" w:fill="FFFFFF"/>
        </w:rPr>
        <w:t>&lt;&gt;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的非叶成员。</w:t>
      </w:r>
    </w:p>
    <w:p w:rsidR="00C71C40" w:rsidRDefault="00C71C40" w:rsidP="00E20B51">
      <w:pPr>
        <w:pStyle w:val="sapxdpparagraph"/>
        <w:numPr>
          <w:ilvl w:val="0"/>
          <w:numId w:val="1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无法在</w:t>
      </w:r>
      <w:r>
        <w:rPr>
          <w:rStyle w:val="apple-converted-space"/>
          <w:rFonts w:hint="eastAsia"/>
          <w:color w:val="000000"/>
          <w:sz w:val="20"/>
          <w:szCs w:val="20"/>
          <w:shd w:val="clear" w:color="auto" w:fill="FFFFFF"/>
        </w:rPr>
        <w:t> </w:t>
      </w:r>
      <w:r>
        <w:rPr>
          <w:rStyle w:val="HTML"/>
          <w:rFonts w:hint="eastAsia"/>
          <w:color w:val="000000"/>
          <w:shd w:val="clear" w:color="auto" w:fill="FFFFFF"/>
        </w:rPr>
        <w:t>USING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中直接使用父成员。如上所述，仍然允许使用</w:t>
      </w:r>
      <w:r>
        <w:rPr>
          <w:rStyle w:val="apple-converted-space"/>
          <w:rFonts w:hint="eastAsia"/>
          <w:color w:val="000000"/>
          <w:sz w:val="20"/>
          <w:szCs w:val="20"/>
          <w:shd w:val="clear" w:color="auto" w:fill="FFFFFF"/>
        </w:rPr>
        <w:t> </w:t>
      </w:r>
      <w:r>
        <w:rPr>
          <w:rStyle w:val="HTML"/>
          <w:rFonts w:hint="eastAsia"/>
          <w:color w:val="000000"/>
          <w:shd w:val="clear" w:color="auto" w:fill="FFFFFF"/>
        </w:rPr>
        <w:t>BAS(parent)</w:t>
      </w:r>
      <w:r>
        <w:rPr>
          <w:rFonts w:ascii="黑体" w:eastAsia="黑体" w:hAnsi="黑体" w:hint="eastAsia"/>
          <w:color w:val="000000"/>
          <w:sz w:val="20"/>
          <w:szCs w:val="20"/>
          <w:shd w:val="clear" w:color="auto" w:fill="FFFFFF"/>
        </w:rPr>
        <w:t>。</w:t>
      </w:r>
    </w:p>
    <w:p w:rsidR="00C71C40" w:rsidRPr="006A725C" w:rsidRDefault="00C71C40" w:rsidP="006A725C">
      <w:pPr>
        <w:pStyle w:val="6"/>
        <w:rPr>
          <w:shd w:val="clear" w:color="auto" w:fill="FFFFFF"/>
        </w:rPr>
      </w:pPr>
      <w:r w:rsidRPr="006A725C">
        <w:rPr>
          <w:rFonts w:hint="eastAsia"/>
          <w:shd w:val="clear" w:color="auto" w:fill="FFFFFF"/>
        </w:rPr>
        <w:t>FACTOR</w:t>
      </w:r>
      <w:r w:rsidRPr="006A725C">
        <w:rPr>
          <w:rFonts w:hint="eastAsia"/>
          <w:shd w:val="clear" w:color="auto" w:fill="FFFFFF"/>
        </w:rPr>
        <w:t>（动因）</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可用来定义任何用{表达式}参数写的算术表达式，而且可包含操作数、圆括号、常数，以及关键字</w:t>
      </w:r>
      <w:r>
        <w:rPr>
          <w:rStyle w:val="apple-converted-space"/>
          <w:rFonts w:hint="eastAsia"/>
          <w:color w:val="000000"/>
          <w:sz w:val="20"/>
          <w:szCs w:val="20"/>
          <w:shd w:val="clear" w:color="auto" w:fill="FFFFFF"/>
        </w:rPr>
        <w:t> </w:t>
      </w:r>
      <w:r>
        <w:rPr>
          <w:rStyle w:val="HTML"/>
          <w:rFonts w:hint="eastAsia"/>
          <w:color w:val="000000"/>
          <w:shd w:val="clear" w:color="auto" w:fill="FFFFFF"/>
        </w:rPr>
        <w:t>USING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TOTAL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中的一个或两个，分别代表来自</w:t>
      </w:r>
      <w:r>
        <w:rPr>
          <w:rStyle w:val="apple-converted-space"/>
          <w:rFonts w:hint="eastAsia"/>
          <w:color w:val="000000"/>
          <w:sz w:val="20"/>
          <w:szCs w:val="20"/>
          <w:shd w:val="clear" w:color="auto" w:fill="FFFFFF"/>
        </w:rPr>
        <w:t> </w:t>
      </w:r>
      <w:r>
        <w:rPr>
          <w:rStyle w:val="HTML"/>
          <w:rFonts w:hint="eastAsia"/>
          <w:color w:val="000000"/>
          <w:shd w:val="clear" w:color="auto" w:fill="FFFFFF"/>
        </w:rPr>
        <w:t>USING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区域的金额、动因金额，来自</w:t>
      </w:r>
      <w:r>
        <w:rPr>
          <w:rStyle w:val="apple-converted-space"/>
          <w:rFonts w:hint="eastAsia"/>
          <w:color w:val="000000"/>
          <w:sz w:val="20"/>
          <w:szCs w:val="20"/>
          <w:shd w:val="clear" w:color="auto" w:fill="FFFFFF"/>
        </w:rPr>
        <w:t> </w:t>
      </w:r>
      <w:r>
        <w:rPr>
          <w:rStyle w:val="HTML"/>
          <w:rFonts w:hint="eastAsia"/>
          <w:color w:val="000000"/>
          <w:shd w:val="clear" w:color="auto" w:fill="FFFFFF"/>
        </w:rPr>
        <w:t>TOTAL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区域的金额，以及动因的总和。</w:t>
      </w:r>
    </w:p>
    <w:p w:rsidR="00C71C40" w:rsidRDefault="00C71C40" w:rsidP="00E20B51">
      <w:pPr>
        <w:pStyle w:val="sapxdpparagraph"/>
        <w:numPr>
          <w:ilvl w:val="0"/>
          <w:numId w:val="1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如果省略了</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Fonts w:ascii="黑体" w:eastAsia="黑体" w:hAnsi="黑体" w:hint="eastAsia"/>
          <w:color w:val="000000"/>
          <w:sz w:val="20"/>
          <w:szCs w:val="20"/>
          <w:shd w:val="clear" w:color="auto" w:fill="FFFFFF"/>
        </w:rPr>
        <w:t>，那么</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默认为 1。</w:t>
      </w:r>
    </w:p>
    <w:p w:rsidR="00C71C40" w:rsidRDefault="00C71C40" w:rsidP="00E20B51">
      <w:pPr>
        <w:pStyle w:val="sapxdpparagraph"/>
        <w:numPr>
          <w:ilvl w:val="0"/>
          <w:numId w:val="14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如果省略了算术表达式，那么默认表达式为乘法。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可能的</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选项有：</w:t>
      </w:r>
    </w:p>
    <w:tbl>
      <w:tblPr>
        <w:tblW w:w="5000" w:type="pct"/>
        <w:tblCellMar>
          <w:top w:w="15" w:type="dxa"/>
          <w:left w:w="15" w:type="dxa"/>
          <w:bottom w:w="15" w:type="dxa"/>
          <w:right w:w="15" w:type="dxa"/>
        </w:tblCellMar>
        <w:tblLook w:val="04A0" w:firstRow="1" w:lastRow="0" w:firstColumn="1" w:lastColumn="0" w:noHBand="0" w:noVBand="1"/>
      </w:tblPr>
      <w:tblGrid>
        <w:gridCol w:w="1914"/>
        <w:gridCol w:w="3049"/>
        <w:gridCol w:w="3463"/>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示例</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只把固定金额应用到分配的源值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对于产品 A，</w:t>
            </w:r>
            <w:r>
              <w:rPr>
                <w:rStyle w:val="HTML"/>
                <w:rFonts w:hint="eastAsia"/>
                <w:color w:val="000000"/>
              </w:rPr>
              <w:t>WHAT</w:t>
            </w:r>
            <w:r>
              <w:rPr>
                <w:rStyle w:val="apple-converted-space"/>
                <w:rFonts w:hint="eastAsia"/>
                <w:color w:val="000000"/>
                <w:sz w:val="20"/>
                <w:szCs w:val="20"/>
              </w:rPr>
              <w:t> </w:t>
            </w:r>
            <w:r>
              <w:rPr>
                <w:rFonts w:ascii="黑体" w:eastAsia="黑体" w:hAnsi="黑体" w:hint="eastAsia"/>
                <w:color w:val="000000"/>
                <w:sz w:val="20"/>
                <w:szCs w:val="20"/>
              </w:rPr>
              <w:t>的元组值是 10</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10*.8 = 8</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定义的</w:t>
            </w:r>
            <w:r>
              <w:rPr>
                <w:rStyle w:val="apple-converted-space"/>
                <w:rFonts w:hint="eastAsia"/>
                <w:color w:val="000000"/>
                <w:sz w:val="20"/>
                <w:szCs w:val="20"/>
              </w:rPr>
              <w:t> </w:t>
            </w:r>
            <w:r>
              <w:rPr>
                <w:rStyle w:val="HTML"/>
                <w:rFonts w:hint="eastAsia"/>
                <w:color w:val="000000"/>
              </w:rPr>
              <w:t>USING</w:t>
            </w:r>
            <w:r>
              <w:rPr>
                <w:rStyle w:val="apple-converted-space"/>
                <w:rFonts w:hint="eastAsia"/>
                <w:color w:val="000000"/>
                <w:sz w:val="20"/>
                <w:szCs w:val="20"/>
              </w:rPr>
              <w:t> </w:t>
            </w:r>
            <w:r>
              <w:rPr>
                <w:rFonts w:ascii="黑体" w:eastAsia="黑体" w:hAnsi="黑体" w:hint="eastAsia"/>
                <w:color w:val="000000"/>
                <w:sz w:val="20"/>
                <w:szCs w:val="20"/>
              </w:rPr>
              <w:t>区域的值用作分配的基础。它提供更改值的功能，而且无需编辑分配定义。</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对于产品 A，</w:t>
            </w:r>
            <w:r>
              <w:rPr>
                <w:rStyle w:val="HTML"/>
                <w:rFonts w:hint="eastAsia"/>
                <w:color w:val="000000"/>
              </w:rPr>
              <w:t>WHAT</w:t>
            </w:r>
            <w:r>
              <w:rPr>
                <w:rStyle w:val="apple-converted-space"/>
                <w:rFonts w:hint="eastAsia"/>
                <w:color w:val="000000"/>
                <w:sz w:val="20"/>
                <w:szCs w:val="20"/>
              </w:rPr>
              <w:t> </w:t>
            </w:r>
            <w:r>
              <w:rPr>
                <w:rFonts w:ascii="黑体" w:eastAsia="黑体" w:hAnsi="黑体" w:hint="eastAsia"/>
                <w:color w:val="000000"/>
                <w:sz w:val="20"/>
                <w:szCs w:val="20"/>
              </w:rPr>
              <w:t>的元组值是 10，</w:t>
            </w:r>
            <w:r>
              <w:rPr>
                <w:rStyle w:val="HTML"/>
                <w:rFonts w:hint="eastAsia"/>
                <w:color w:val="000000"/>
              </w:rPr>
              <w:t>USING</w:t>
            </w:r>
            <w:r>
              <w:rPr>
                <w:rStyle w:val="apple-converted-space"/>
                <w:rFonts w:hint="eastAsia"/>
                <w:color w:val="000000"/>
                <w:sz w:val="20"/>
                <w:szCs w:val="20"/>
              </w:rPr>
              <w:t> </w:t>
            </w:r>
            <w:r>
              <w:rPr>
                <w:rFonts w:ascii="黑体" w:eastAsia="黑体" w:hAnsi="黑体" w:hint="eastAsia"/>
                <w:color w:val="000000"/>
                <w:sz w:val="20"/>
                <w:szCs w:val="20"/>
              </w:rPr>
              <w:t>的元组值是 .8</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10*.8 = 8</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 * USING/100</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或者</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 * USING/100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计算时把定义的区域当作</w:t>
            </w:r>
            <w:r>
              <w:rPr>
                <w:rStyle w:val="apple-converted-space"/>
                <w:rFonts w:hint="eastAsia"/>
                <w:color w:val="000000"/>
                <w:sz w:val="20"/>
                <w:szCs w:val="20"/>
              </w:rPr>
              <w:t> </w:t>
            </w:r>
            <w:r>
              <w:rPr>
                <w:rStyle w:val="HTML"/>
                <w:rFonts w:hint="eastAsia"/>
                <w:color w:val="000000"/>
              </w:rPr>
              <w:t>USING</w:t>
            </w:r>
            <w:r>
              <w:rPr>
                <w:rFonts w:ascii="黑体" w:eastAsia="黑体" w:hAnsi="黑体" w:hint="eastAsia"/>
                <w:color w:val="000000"/>
                <w:sz w:val="20"/>
                <w:szCs w:val="20"/>
              </w:rPr>
              <w:t>，并反转值（负），然后用 100 除以该值。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对于产品 A，</w:t>
            </w:r>
            <w:r>
              <w:rPr>
                <w:rStyle w:val="HTML"/>
                <w:rFonts w:hint="eastAsia"/>
                <w:color w:val="000000"/>
              </w:rPr>
              <w:t>USING</w:t>
            </w:r>
            <w:r>
              <w:rPr>
                <w:rStyle w:val="apple-converted-space"/>
                <w:rFonts w:hint="eastAsia"/>
                <w:color w:val="000000"/>
                <w:sz w:val="20"/>
                <w:szCs w:val="20"/>
              </w:rPr>
              <w:t> </w:t>
            </w:r>
            <w:r>
              <w:rPr>
                <w:rFonts w:ascii="黑体" w:eastAsia="黑体" w:hAnsi="黑体" w:hint="eastAsia"/>
                <w:color w:val="000000"/>
                <w:sz w:val="20"/>
                <w:szCs w:val="20"/>
              </w:rPr>
              <w:t>的元组值是 70。</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-70/100 = -.7</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(-70%) (1-70)/100 = -.69 (-69%)</w:t>
            </w:r>
          </w:p>
          <w:p w:rsidR="00C71C40" w:rsidRDefault="00C71C40" w:rsidP="00C71C40">
            <w:pPr>
              <w:pStyle w:val="sapxdpskbtitle"/>
              <w:spacing w:before="60" w:beforeAutospacing="0" w:after="60" w:afterAutospacing="0"/>
              <w:rPr>
                <w:rFonts w:ascii="黑体" w:eastAsia="黑体" w:hAnsi="黑体"/>
                <w:caps/>
                <w:color w:val="000000"/>
                <w:sz w:val="20"/>
                <w:szCs w:val="20"/>
              </w:rPr>
            </w:pPr>
            <w:r>
              <w:rPr>
                <w:rFonts w:ascii="黑体" w:eastAsia="黑体" w:hAnsi="黑体"/>
                <w:caps/>
                <w:noProof/>
                <w:color w:val="000000"/>
                <w:sz w:val="20"/>
                <w:szCs w:val="20"/>
              </w:rPr>
              <w:drawing>
                <wp:inline distT="0" distB="0" distL="0" distR="0" wp14:anchorId="7E593E61" wp14:editId="40BB1C07">
                  <wp:extent cx="228600" cy="228600"/>
                  <wp:effectExtent l="0" t="0" r="0" b="0"/>
                  <wp:docPr id="314" name="图片 31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rPr>
              <w:t> </w:t>
            </w:r>
            <w:r>
              <w:rPr>
                <w:rFonts w:ascii="黑体" w:eastAsia="黑体" w:hAnsi="黑体" w:hint="eastAsia"/>
                <w:caps/>
                <w:color w:val="000000"/>
                <w:sz w:val="20"/>
                <w:szCs w:val="20"/>
              </w:rPr>
              <w:t>注释</w:t>
            </w:r>
          </w:p>
          <w:p w:rsidR="00C71C40" w:rsidRDefault="00C71C40" w:rsidP="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这与动因科目而不是报告值一起使用。</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USING/TOTAL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计算时把定义的区域当作</w:t>
            </w:r>
            <w:r>
              <w:rPr>
                <w:rStyle w:val="apple-converted-space"/>
                <w:rFonts w:hint="eastAsia"/>
                <w:color w:val="000000"/>
                <w:sz w:val="20"/>
                <w:szCs w:val="20"/>
              </w:rPr>
              <w:t> </w:t>
            </w:r>
            <w:r>
              <w:rPr>
                <w:rStyle w:val="HTML"/>
                <w:rFonts w:hint="eastAsia"/>
                <w:color w:val="000000"/>
              </w:rPr>
              <w:t>USING</w:t>
            </w:r>
            <w:r>
              <w:rPr>
                <w:rFonts w:ascii="黑体" w:eastAsia="黑体" w:hAnsi="黑体" w:hint="eastAsia"/>
                <w:color w:val="000000"/>
                <w:sz w:val="20"/>
                <w:szCs w:val="20"/>
              </w:rPr>
              <w:t>，然后除以定义为</w:t>
            </w:r>
            <w:r>
              <w:rPr>
                <w:rStyle w:val="apple-converted-space"/>
                <w:rFonts w:hint="eastAsia"/>
                <w:color w:val="000000"/>
                <w:sz w:val="20"/>
                <w:szCs w:val="20"/>
              </w:rPr>
              <w:t> </w:t>
            </w:r>
            <w:r>
              <w:rPr>
                <w:rStyle w:val="HTML"/>
                <w:rFonts w:hint="eastAsia"/>
                <w:color w:val="000000"/>
              </w:rPr>
              <w:t>TOTAL</w:t>
            </w:r>
            <w:r>
              <w:rPr>
                <w:rStyle w:val="apple-converted-space"/>
                <w:rFonts w:hint="eastAsia"/>
                <w:color w:val="000000"/>
                <w:sz w:val="20"/>
                <w:szCs w:val="20"/>
              </w:rPr>
              <w:t> </w:t>
            </w:r>
            <w:r>
              <w:rPr>
                <w:rFonts w:ascii="黑体" w:eastAsia="黑体" w:hAnsi="黑体" w:hint="eastAsia"/>
                <w:color w:val="000000"/>
                <w:sz w:val="20"/>
                <w:szCs w:val="20"/>
              </w:rPr>
              <w:t>的区域的总计值。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对于产品 A，</w:t>
            </w:r>
            <w:r>
              <w:rPr>
                <w:rStyle w:val="HTML"/>
                <w:rFonts w:hint="eastAsia"/>
                <w:color w:val="000000"/>
              </w:rPr>
              <w:t>USING</w:t>
            </w:r>
            <w:r>
              <w:rPr>
                <w:rStyle w:val="apple-converted-space"/>
                <w:rFonts w:hint="eastAsia"/>
                <w:color w:val="000000"/>
                <w:sz w:val="20"/>
                <w:szCs w:val="20"/>
              </w:rPr>
              <w:t> </w:t>
            </w:r>
            <w:r>
              <w:rPr>
                <w:rFonts w:ascii="黑体" w:eastAsia="黑体" w:hAnsi="黑体" w:hint="eastAsia"/>
                <w:color w:val="000000"/>
                <w:sz w:val="20"/>
                <w:szCs w:val="20"/>
              </w:rPr>
              <w:t>区域的元组值是 70。</w:t>
            </w:r>
            <w:r>
              <w:rPr>
                <w:rStyle w:val="HTML"/>
                <w:rFonts w:hint="eastAsia"/>
                <w:color w:val="000000"/>
              </w:rPr>
              <w:t>TOTAL</w:t>
            </w:r>
            <w:r>
              <w:rPr>
                <w:rStyle w:val="apple-converted-space"/>
                <w:rFonts w:hint="eastAsia"/>
                <w:color w:val="000000"/>
                <w:sz w:val="20"/>
                <w:szCs w:val="20"/>
              </w:rPr>
              <w:t> </w:t>
            </w:r>
            <w:r>
              <w:rPr>
                <w:rFonts w:ascii="黑体" w:eastAsia="黑体" w:hAnsi="黑体" w:hint="eastAsia"/>
                <w:color w:val="000000"/>
                <w:sz w:val="20"/>
                <w:szCs w:val="20"/>
              </w:rPr>
              <w:t>区域（元组）的总和是 700，并假设 using 区域代表所有区域而不仅仅是美国。</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70/700 = .1 (10%)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包含 USING &amp; TOTAL 的基本数学表达式</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（例如，1 + USING、USING -1 和 1 – USING）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计算时把定义的区域当作</w:t>
            </w:r>
            <w:r>
              <w:rPr>
                <w:rStyle w:val="apple-converted-space"/>
                <w:rFonts w:hint="eastAsia"/>
                <w:color w:val="000000"/>
                <w:sz w:val="20"/>
                <w:szCs w:val="20"/>
              </w:rPr>
              <w:t> </w:t>
            </w:r>
            <w:r>
              <w:rPr>
                <w:rStyle w:val="HTML"/>
                <w:rFonts w:hint="eastAsia"/>
                <w:color w:val="000000"/>
              </w:rPr>
              <w:t>USING</w:t>
            </w:r>
            <w:r>
              <w:rPr>
                <w:rFonts w:ascii="黑体" w:eastAsia="黑体" w:hAnsi="黑体" w:hint="eastAsia"/>
                <w:color w:val="000000"/>
                <w:sz w:val="20"/>
                <w:szCs w:val="20"/>
              </w:rPr>
              <w:t>，并用定义为</w:t>
            </w:r>
            <w:r>
              <w:rPr>
                <w:rStyle w:val="HTML"/>
                <w:rFonts w:hint="eastAsia"/>
                <w:color w:val="000000"/>
              </w:rPr>
              <w:t>TOTAL</w:t>
            </w:r>
            <w:r>
              <w:rPr>
                <w:rStyle w:val="apple-converted-space"/>
                <w:rFonts w:hint="eastAsia"/>
                <w:color w:val="000000"/>
                <w:sz w:val="20"/>
                <w:szCs w:val="20"/>
              </w:rPr>
              <w:t> </w:t>
            </w:r>
            <w:r>
              <w:rPr>
                <w:rFonts w:ascii="黑体" w:eastAsia="黑体" w:hAnsi="黑体" w:hint="eastAsia"/>
                <w:color w:val="000000"/>
                <w:sz w:val="20"/>
                <w:szCs w:val="20"/>
              </w:rPr>
              <w:t>的区域的总计值执行必要的数学运算。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对于产品 A，</w:t>
            </w:r>
            <w:r>
              <w:rPr>
                <w:rStyle w:val="HTML"/>
                <w:rFonts w:hint="eastAsia"/>
                <w:color w:val="000000"/>
              </w:rPr>
              <w:t>USING</w:t>
            </w:r>
            <w:r>
              <w:rPr>
                <w:rStyle w:val="apple-converted-space"/>
                <w:rFonts w:hint="eastAsia"/>
                <w:color w:val="000000"/>
                <w:sz w:val="20"/>
                <w:szCs w:val="20"/>
              </w:rPr>
              <w:t> </w:t>
            </w:r>
            <w:r>
              <w:rPr>
                <w:rFonts w:ascii="黑体" w:eastAsia="黑体" w:hAnsi="黑体" w:hint="eastAsia"/>
                <w:color w:val="000000"/>
                <w:sz w:val="20"/>
                <w:szCs w:val="20"/>
              </w:rPr>
              <w:t>的元组值是 70。</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1+70 = 71</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70 -1 = 69</w:t>
            </w:r>
          </w:p>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1-70 = -69</w:t>
            </w:r>
          </w:p>
        </w:tc>
      </w:tr>
    </w:tbl>
    <w:p w:rsidR="00C71C40" w:rsidRPr="006A725C" w:rsidRDefault="00C71C40" w:rsidP="006A725C">
      <w:pPr>
        <w:pStyle w:val="6"/>
        <w:rPr>
          <w:shd w:val="clear" w:color="auto" w:fill="FFFFFF"/>
        </w:rPr>
      </w:pPr>
      <w:r w:rsidRPr="006A725C">
        <w:rPr>
          <w:rFonts w:hint="eastAsia"/>
          <w:shd w:val="clear" w:color="auto" w:fill="FFFFFF"/>
        </w:rPr>
        <w:lastRenderedPageBreak/>
        <w:t xml:space="preserve">FACTOR </w:t>
      </w:r>
      <w:r w:rsidRPr="006A725C">
        <w:rPr>
          <w:rFonts w:hint="eastAsia"/>
          <w:shd w:val="clear" w:color="auto" w:fill="FFFFFF"/>
        </w:rPr>
        <w:t>的限制</w:t>
      </w:r>
    </w:p>
    <w:p w:rsidR="00C71C40" w:rsidRDefault="00C71C40" w:rsidP="00E20B51">
      <w:pPr>
        <w:pStyle w:val="sapxdpparagraph"/>
        <w:numPr>
          <w:ilvl w:val="0"/>
          <w:numId w:val="14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无法在</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表达式中使用任何脚本逻辑关键字。</w:t>
      </w:r>
    </w:p>
    <w:p w:rsidR="00C71C40" w:rsidRPr="006A725C" w:rsidRDefault="00C71C40" w:rsidP="006A725C">
      <w:pPr>
        <w:pStyle w:val="6"/>
        <w:rPr>
          <w:shd w:val="clear" w:color="auto" w:fill="FFFFFF"/>
        </w:rPr>
      </w:pPr>
      <w:r w:rsidRPr="006A725C">
        <w:rPr>
          <w:rFonts w:hint="eastAsia"/>
          <w:shd w:val="clear" w:color="auto" w:fill="FFFFFF"/>
        </w:rPr>
        <w:t>WHERE</w:t>
      </w:r>
      <w:r w:rsidRPr="006A725C">
        <w:rPr>
          <w:rFonts w:hint="eastAsia"/>
          <w:shd w:val="clear" w:color="auto" w:fill="FFFFFF"/>
        </w:rPr>
        <w:t>（目标）</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目标识别值应该分配到的元组。它代表值应该分配到的维成员组合。目标识别对照源值为其修改成员值的维，而且只应该修改明确提到和描述的维。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关键字</w:t>
      </w:r>
      <w:r>
        <w:rPr>
          <w:rStyle w:val="apple-converted-space"/>
          <w:rFonts w:hint="eastAsia"/>
          <w:color w:val="000000"/>
          <w:sz w:val="20"/>
          <w:szCs w:val="20"/>
          <w:shd w:val="clear" w:color="auto" w:fill="FFFFFF"/>
        </w:rPr>
        <w:t> </w:t>
      </w:r>
      <w:r>
        <w:rPr>
          <w:rStyle w:val="HTML"/>
          <w:rFonts w:hint="eastAsia"/>
          <w:color w:val="000000"/>
          <w:shd w:val="clear" w:color="auto" w:fill="FFFFFF"/>
        </w:rPr>
        <w:t>WHERE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与关键字</w:t>
      </w:r>
      <w:r>
        <w:rPr>
          <w:rStyle w:val="apple-converted-space"/>
          <w:rFonts w:hint="eastAsia"/>
          <w:color w:val="000000"/>
          <w:sz w:val="20"/>
          <w:szCs w:val="20"/>
          <w:shd w:val="clear" w:color="auto" w:fill="FFFFFF"/>
        </w:rPr>
        <w:t> </w:t>
      </w:r>
      <w:r>
        <w:rPr>
          <w:rStyle w:val="HTML"/>
          <w:rFonts w:hint="eastAsia"/>
          <w:color w:val="000000"/>
          <w:shd w:val="clear" w:color="auto" w:fill="FFFFFF"/>
        </w:rPr>
        <w:t>*DIM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组合使用，能识别目标维成员（要对照源值修改的值）。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可能的</w:t>
      </w:r>
      <w:r>
        <w:rPr>
          <w:rStyle w:val="apple-converted-space"/>
          <w:rFonts w:hint="eastAsia"/>
          <w:color w:val="000000"/>
          <w:sz w:val="20"/>
          <w:szCs w:val="20"/>
          <w:shd w:val="clear" w:color="auto" w:fill="FFFFFF"/>
        </w:rPr>
        <w:t> </w:t>
      </w:r>
      <w:r>
        <w:rPr>
          <w:rStyle w:val="HTML"/>
          <w:rFonts w:hint="eastAsia"/>
          <w:color w:val="000000"/>
          <w:shd w:val="clear" w:color="auto" w:fill="FFFFFF"/>
        </w:rPr>
        <w:t>WHERE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选项有：</w:t>
      </w:r>
    </w:p>
    <w:tbl>
      <w:tblPr>
        <w:tblW w:w="5000" w:type="pct"/>
        <w:tblCellMar>
          <w:top w:w="15" w:type="dxa"/>
          <w:left w:w="15" w:type="dxa"/>
          <w:bottom w:w="15" w:type="dxa"/>
          <w:right w:w="15" w:type="dxa"/>
        </w:tblCellMar>
        <w:tblLook w:val="04A0" w:firstRow="1" w:lastRow="0" w:firstColumn="1" w:lastColumn="0" w:noHBand="0" w:noVBand="1"/>
      </w:tblPr>
      <w:tblGrid>
        <w:gridCol w:w="1775"/>
        <w:gridCol w:w="3284"/>
        <w:gridCol w:w="3367"/>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选项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示例</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指定维的叶成员。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Region WHERE = US</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特定维的父成员的所有叶级别成员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Product_Group = BAS(TotalProduct)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与</w:t>
            </w:r>
            <w:r>
              <w:rPr>
                <w:rStyle w:val="apple-converted-space"/>
                <w:rFonts w:hint="eastAsia"/>
                <w:color w:val="000000"/>
                <w:sz w:val="20"/>
                <w:szCs w:val="20"/>
              </w:rPr>
              <w:t> </w:t>
            </w:r>
            <w:r>
              <w:rPr>
                <w:rStyle w:val="HTML"/>
                <w:rFonts w:hint="eastAsia"/>
                <w:color w:val="000000"/>
              </w:rPr>
              <w:t>WHAT</w:t>
            </w:r>
            <w:r>
              <w:rPr>
                <w:rStyle w:val="apple-converted-space"/>
                <w:rFonts w:hint="eastAsia"/>
                <w:color w:val="000000"/>
                <w:sz w:val="20"/>
                <w:szCs w:val="20"/>
              </w:rPr>
              <w:t> </w:t>
            </w:r>
            <w:r>
              <w:rPr>
                <w:rFonts w:ascii="黑体" w:eastAsia="黑体" w:hAnsi="黑体" w:hint="eastAsia"/>
                <w:color w:val="000000"/>
                <w:sz w:val="20"/>
                <w:szCs w:val="20"/>
              </w:rPr>
              <w:t>相同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使用在指定维的</w:t>
            </w:r>
            <w:r>
              <w:rPr>
                <w:rStyle w:val="apple-converted-space"/>
                <w:rFonts w:hint="eastAsia"/>
                <w:color w:val="000000"/>
                <w:sz w:val="20"/>
                <w:szCs w:val="20"/>
              </w:rPr>
              <w:t> </w:t>
            </w:r>
            <w:r>
              <w:rPr>
                <w:rStyle w:val="HTML"/>
                <w:rFonts w:hint="eastAsia"/>
                <w:color w:val="000000"/>
              </w:rPr>
              <w:t>WHAT</w:t>
            </w:r>
            <w:r>
              <w:rPr>
                <w:rStyle w:val="apple-converted-space"/>
                <w:rFonts w:hint="eastAsia"/>
                <w:color w:val="000000"/>
                <w:sz w:val="20"/>
                <w:szCs w:val="20"/>
              </w:rPr>
              <w:t> </w:t>
            </w:r>
            <w:r>
              <w:rPr>
                <w:rFonts w:ascii="黑体" w:eastAsia="黑体" w:hAnsi="黑体" w:hint="eastAsia"/>
                <w:color w:val="000000"/>
                <w:sz w:val="20"/>
                <w:szCs w:val="20"/>
              </w:rPr>
              <w:t>参数中定义的相同成员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Account WHAT = Rent</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Account WHERE = Rent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空白或[全部]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通过空白参数或[全部]关键字采用给定维的所有叶成员的能力</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Entity =</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IntCo = [ALL]</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[property]=“属性值”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用于根据指定的属性和该属性的给定值选择维成员的过滤器。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*DIM Product_Group = [Fruit] = "apples"</w:t>
            </w:r>
          </w:p>
        </w:tc>
      </w:tr>
    </w:tbl>
    <w:p w:rsidR="00C71C40" w:rsidRPr="006A725C" w:rsidRDefault="00C71C40" w:rsidP="006A725C">
      <w:pPr>
        <w:pStyle w:val="6"/>
        <w:rPr>
          <w:shd w:val="clear" w:color="auto" w:fill="FFFFFF"/>
        </w:rPr>
      </w:pPr>
      <w:r w:rsidRPr="006A725C">
        <w:rPr>
          <w:rFonts w:hint="eastAsia"/>
          <w:shd w:val="clear" w:color="auto" w:fill="FFFFFF"/>
        </w:rPr>
        <w:t>共同的限制</w:t>
      </w:r>
    </w:p>
    <w:p w:rsidR="00C71C40" w:rsidRDefault="00C71C40" w:rsidP="00E20B51">
      <w:pPr>
        <w:pStyle w:val="sapxdpparagraph"/>
        <w:numPr>
          <w:ilvl w:val="0"/>
          <w:numId w:val="14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不支持</w:t>
      </w:r>
      <w:r>
        <w:rPr>
          <w:rStyle w:val="apple-converted-space"/>
          <w:rFonts w:hint="eastAsia"/>
          <w:color w:val="000000"/>
          <w:sz w:val="20"/>
          <w:szCs w:val="20"/>
          <w:shd w:val="clear" w:color="auto" w:fill="FFFFFF"/>
        </w:rPr>
        <w:t> </w:t>
      </w:r>
      <w:r>
        <w:rPr>
          <w:rStyle w:val="HTML"/>
          <w:rFonts w:hint="eastAsia"/>
          <w:color w:val="000000"/>
          <w:shd w:val="clear" w:color="auto" w:fill="FFFFFF"/>
        </w:rPr>
        <w:t>RUNALLOCATION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内的</w:t>
      </w:r>
      <w:r>
        <w:rPr>
          <w:rStyle w:val="apple-converted-space"/>
          <w:rFonts w:hint="eastAsia"/>
          <w:color w:val="000000"/>
          <w:sz w:val="20"/>
          <w:szCs w:val="20"/>
          <w:shd w:val="clear" w:color="auto" w:fill="FFFFFF"/>
        </w:rPr>
        <w:t> </w:t>
      </w:r>
      <w:r>
        <w:rPr>
          <w:rStyle w:val="HTML"/>
          <w:rFonts w:hint="eastAsia"/>
          <w:color w:val="000000"/>
          <w:shd w:val="clear" w:color="auto" w:fill="FFFFFF"/>
        </w:rPr>
        <w:t>*APP</w:t>
      </w:r>
      <w:r>
        <w:rPr>
          <w:rFonts w:ascii="黑体" w:eastAsia="黑体" w:hAnsi="黑体" w:hint="eastAsia"/>
          <w:color w:val="000000"/>
          <w:sz w:val="20"/>
          <w:szCs w:val="20"/>
          <w:shd w:val="clear" w:color="auto" w:fill="FFFFFF"/>
        </w:rPr>
        <w:t>（在不同模型中执行写操作的能力，如果需要）、</w:t>
      </w:r>
      <w:r>
        <w:rPr>
          <w:rStyle w:val="HTML"/>
          <w:rFonts w:hint="eastAsia"/>
          <w:color w:val="000000"/>
          <w:shd w:val="clear" w:color="auto" w:fill="FFFFFF"/>
        </w:rPr>
        <w:t>COUNT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LIST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关键字或以上未提到的任何其他选项。</w:t>
      </w:r>
    </w:p>
    <w:p w:rsidR="00C71C40" w:rsidRPr="006A725C" w:rsidRDefault="00C71C40" w:rsidP="006A725C">
      <w:pPr>
        <w:pStyle w:val="6"/>
        <w:rPr>
          <w:shd w:val="clear" w:color="auto" w:fill="FFFFFF"/>
        </w:rPr>
      </w:pPr>
      <w:r w:rsidRPr="006A725C">
        <w:rPr>
          <w:rFonts w:hint="eastAsia"/>
          <w:shd w:val="clear" w:color="auto" w:fill="FFFFFF"/>
        </w:rPr>
        <w:t>示例</w:t>
      </w:r>
    </w:p>
    <w:p w:rsidR="00C71C40" w:rsidRPr="006A725C" w:rsidRDefault="00C71C40" w:rsidP="006A725C">
      <w:pPr>
        <w:pStyle w:val="6"/>
        <w:rPr>
          <w:shd w:val="clear" w:color="auto" w:fill="FFFFFF"/>
        </w:rPr>
      </w:pPr>
      <w:r w:rsidRPr="006A725C">
        <w:rPr>
          <w:rFonts w:hint="eastAsia"/>
          <w:shd w:val="clear" w:color="auto" w:fill="FFFFFF"/>
        </w:rPr>
        <w:t>示例</w:t>
      </w:r>
      <w:r w:rsidRPr="006A725C">
        <w:rPr>
          <w:rFonts w:hint="eastAsia"/>
          <w:shd w:val="clear" w:color="auto" w:fill="FFFFFF"/>
        </w:rPr>
        <w:t xml:space="preserve"> 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w:t>
      </w:r>
      <w:r>
        <w:rPr>
          <w:rStyle w:val="apple-converted-space"/>
          <w:rFonts w:hint="eastAsia"/>
          <w:color w:val="000000"/>
          <w:sz w:val="20"/>
          <w:szCs w:val="20"/>
          <w:shd w:val="clear" w:color="auto" w:fill="FFFFFF"/>
        </w:rPr>
        <w:t> </w:t>
      </w:r>
      <w:r>
        <w:rPr>
          <w:rStyle w:val="HTML"/>
          <w:rFonts w:hint="eastAsia"/>
          <w:color w:val="000000"/>
          <w:shd w:val="clear" w:color="auto" w:fill="FFFFFF"/>
        </w:rPr>
        <w:t>RENT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在实体</w:t>
      </w:r>
      <w:r>
        <w:rPr>
          <w:rStyle w:val="apple-converted-space"/>
          <w:rFonts w:hint="eastAsia"/>
          <w:color w:val="000000"/>
          <w:sz w:val="20"/>
          <w:szCs w:val="20"/>
          <w:shd w:val="clear" w:color="auto" w:fill="FFFFFF"/>
        </w:rPr>
        <w:t> </w:t>
      </w:r>
      <w:r>
        <w:rPr>
          <w:rStyle w:val="HTML"/>
          <w:rFonts w:hint="eastAsia"/>
          <w:color w:val="000000"/>
          <w:shd w:val="clear" w:color="auto" w:fill="FFFFFF"/>
        </w:rPr>
        <w:t>GLOBALOPS</w:t>
      </w:r>
      <w:r>
        <w:rPr>
          <w:rFonts w:ascii="黑体" w:eastAsia="黑体" w:hAnsi="黑体" w:hint="eastAsia"/>
          <w:color w:val="000000"/>
          <w:sz w:val="20"/>
          <w:szCs w:val="20"/>
          <w:shd w:val="clear" w:color="auto" w:fill="FFFFFF"/>
        </w:rPr>
        <w:t>、公司间</w:t>
      </w:r>
      <w:r>
        <w:rPr>
          <w:rStyle w:val="apple-converted-space"/>
          <w:rFonts w:hint="eastAsia"/>
          <w:color w:val="000000"/>
          <w:sz w:val="20"/>
          <w:szCs w:val="20"/>
          <w:shd w:val="clear" w:color="auto" w:fill="FFFFFF"/>
        </w:rPr>
        <w:t> </w:t>
      </w:r>
      <w:r>
        <w:rPr>
          <w:rStyle w:val="HTML"/>
          <w:rFonts w:hint="eastAsia"/>
          <w:color w:val="000000"/>
          <w:shd w:val="clear" w:color="auto" w:fill="FFFFFF"/>
        </w:rPr>
        <w:t>NON_INTERCO</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输入。此金额必须使用用户在相应实体的</w:t>
      </w:r>
      <w:r>
        <w:rPr>
          <w:rStyle w:val="apple-converted-space"/>
          <w:rFonts w:hint="eastAsia"/>
          <w:color w:val="000000"/>
          <w:sz w:val="20"/>
          <w:szCs w:val="20"/>
          <w:shd w:val="clear" w:color="auto" w:fill="FFFFFF"/>
        </w:rPr>
        <w:t> </w:t>
      </w:r>
      <w:r>
        <w:rPr>
          <w:rStyle w:val="HTML"/>
          <w:rFonts w:hint="eastAsia"/>
          <w:color w:val="000000"/>
          <w:shd w:val="clear" w:color="auto" w:fill="FFFFFF"/>
        </w:rPr>
        <w:t>PERCENT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科目中输入的分配百分比进行分配，而且分配给</w:t>
      </w:r>
      <w:r>
        <w:rPr>
          <w:rStyle w:val="apple-converted-space"/>
          <w:rFonts w:hint="eastAsia"/>
          <w:color w:val="000000"/>
          <w:sz w:val="20"/>
          <w:szCs w:val="20"/>
          <w:shd w:val="clear" w:color="auto" w:fill="FFFFFF"/>
        </w:rPr>
        <w:t> </w:t>
      </w:r>
      <w:r>
        <w:rPr>
          <w:rStyle w:val="HTML"/>
          <w:rFonts w:hint="eastAsia"/>
          <w:color w:val="000000"/>
          <w:shd w:val="clear" w:color="auto" w:fill="FFFFFF"/>
        </w:rPr>
        <w:t>CATEGORY</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TIME</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DATASRC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RPTCURRENCY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维的要求成员。</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此分配展示了下列功能：</w:t>
      </w:r>
    </w:p>
    <w:p w:rsidR="00C71C40" w:rsidRDefault="00C71C40" w:rsidP="00E20B51">
      <w:pPr>
        <w:pStyle w:val="sapxdpparagraph"/>
        <w:numPr>
          <w:ilvl w:val="0"/>
          <w:numId w:val="14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它使用</w:t>
      </w:r>
      <w:r>
        <w:rPr>
          <w:rStyle w:val="apple-converted-space"/>
          <w:rFonts w:hint="eastAsia"/>
          <w:color w:val="000000"/>
          <w:sz w:val="20"/>
          <w:szCs w:val="20"/>
          <w:shd w:val="clear" w:color="auto" w:fill="FFFFFF"/>
        </w:rPr>
        <w:t> </w:t>
      </w:r>
      <w:r>
        <w:rPr>
          <w:rStyle w:val="HTML"/>
          <w:rFonts w:hint="eastAsia"/>
          <w:color w:val="000000"/>
          <w:shd w:val="clear" w:color="auto" w:fill="FFFFFF"/>
        </w:rPr>
        <w:t>{dimensiontype}DIM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关键字按类型识别维</w:t>
      </w:r>
    </w:p>
    <w:p w:rsidR="00C71C40" w:rsidRDefault="00C71C40" w:rsidP="00E20B51">
      <w:pPr>
        <w:pStyle w:val="sapxdpparagraph"/>
        <w:numPr>
          <w:ilvl w:val="0"/>
          <w:numId w:val="14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它使用</w:t>
      </w:r>
      <w:r>
        <w:rPr>
          <w:rStyle w:val="apple-converted-space"/>
          <w:rFonts w:hint="eastAsia"/>
          <w:color w:val="000000"/>
          <w:sz w:val="20"/>
          <w:szCs w:val="20"/>
          <w:shd w:val="clear" w:color="auto" w:fill="FFFFFF"/>
        </w:rPr>
        <w:t> </w:t>
      </w:r>
      <w:r>
        <w:rPr>
          <w:rStyle w:val="HTML"/>
          <w:rFonts w:hint="eastAsia"/>
          <w:color w:val="000000"/>
          <w:shd w:val="clear" w:color="auto" w:fill="FFFFFF"/>
        </w:rPr>
        <w:t>&lt;&lt;&lt;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&gt;&gt;&gt;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关键字参考左边或右边使用的定义</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分配前</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源科目（</w:t>
      </w:r>
      <w:r>
        <w:rPr>
          <w:rStyle w:val="HTML"/>
          <w:rFonts w:hint="eastAsia"/>
          <w:color w:val="000000"/>
          <w:shd w:val="clear" w:color="auto" w:fill="FFFFFF"/>
        </w:rPr>
        <w:t>RENT</w:t>
      </w:r>
      <w:r>
        <w:rPr>
          <w:rFonts w:ascii="黑体" w:eastAsia="黑体" w:hAnsi="黑体" w:hint="eastAsia"/>
          <w:color w:val="000000"/>
          <w:sz w:val="20"/>
          <w:szCs w:val="20"/>
          <w:shd w:val="clear" w:color="auto" w:fill="FFFFFF"/>
        </w:rPr>
        <w:t>）数据：</w:t>
      </w:r>
    </w:p>
    <w:tbl>
      <w:tblPr>
        <w:tblW w:w="5000" w:type="pct"/>
        <w:tblCellMar>
          <w:top w:w="15" w:type="dxa"/>
          <w:left w:w="15" w:type="dxa"/>
          <w:bottom w:w="15" w:type="dxa"/>
          <w:right w:w="15" w:type="dxa"/>
        </w:tblCellMar>
        <w:tblLook w:val="04A0" w:firstRow="1" w:lastRow="0" w:firstColumn="1" w:lastColumn="0" w:noHBand="0" w:noVBand="1"/>
      </w:tblPr>
      <w:tblGrid>
        <w:gridCol w:w="2740"/>
        <w:gridCol w:w="2739"/>
        <w:gridCol w:w="2947"/>
      </w:tblGrid>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CHINA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RENT JAPAN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INDIA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ASAREST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ASA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50,000,000.00</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动因（百分比科目）数据：</w:t>
      </w:r>
    </w:p>
    <w:tbl>
      <w:tblPr>
        <w:tblW w:w="5000" w:type="pct"/>
        <w:tblCellMar>
          <w:top w:w="15" w:type="dxa"/>
          <w:left w:w="15" w:type="dxa"/>
          <w:bottom w:w="15" w:type="dxa"/>
          <w:right w:w="15" w:type="dxa"/>
        </w:tblCellMar>
        <w:tblLook w:val="04A0" w:firstRow="1" w:lastRow="0" w:firstColumn="1" w:lastColumn="0" w:noHBand="0" w:noVBand="1"/>
      </w:tblPr>
      <w:tblGrid>
        <w:gridCol w:w="3835"/>
        <w:gridCol w:w="3124"/>
        <w:gridCol w:w="1467"/>
      </w:tblGrid>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PERCENT CHINA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PERCENT JAPAN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32.00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PERCENT INDIA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8.00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PERCENT ASAREST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w:t>
            </w:r>
          </w:p>
        </w:tc>
      </w:tr>
    </w:tbl>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52F1E12" wp14:editId="5BA17719">
            <wp:extent cx="228600" cy="228600"/>
            <wp:effectExtent l="0" t="0" r="0" b="0"/>
            <wp:docPr id="313" name="图片 313"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*XDIM_MEMBERSET TIME=2006.SEP</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*XDIM_MEMBERSET P_ACCT=RENT,PERCENT</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*XDIM_MEMBERSET ENTITY=ASA,INDIA,CHINA,JAPAN,ASAREST</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*RUNALLOCATION</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ab/>
        <w:t>*FACTOR=USING/100</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ab/>
        <w:t>*DIM P_ACCT WHAT=RENT; WHERE=&lt;&lt;&lt;; USING=PERCENT</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ab/>
        <w:t>*DIM ENTITY WHAT=ASA; WHERE=INDIA,CHINA,JAPAN,ASAREST; USING=&lt;&lt;&lt;</w:t>
      </w:r>
    </w:p>
    <w:p w:rsidR="00C71C40" w:rsidRDefault="00C71C40" w:rsidP="00E20B51">
      <w:pPr>
        <w:pStyle w:val="HTML3"/>
        <w:numPr>
          <w:ilvl w:val="0"/>
          <w:numId w:val="145"/>
        </w:numPr>
        <w:tabs>
          <w:tab w:val="clear" w:pos="720"/>
        </w:tabs>
        <w:ind w:left="0"/>
        <w:rPr>
          <w:color w:val="000000"/>
          <w:shd w:val="clear" w:color="auto" w:fill="FFFFFF"/>
        </w:rPr>
      </w:pPr>
      <w:r>
        <w:rPr>
          <w:rFonts w:hint="eastAsia"/>
          <w:color w:val="000000"/>
          <w:shd w:val="clear" w:color="auto" w:fill="FFFFFF"/>
        </w:rPr>
        <w:t>*ENDALLOCATION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分配后</w:t>
      </w:r>
    </w:p>
    <w:tbl>
      <w:tblPr>
        <w:tblW w:w="5000" w:type="pct"/>
        <w:tblCellMar>
          <w:top w:w="15" w:type="dxa"/>
          <w:left w:w="15" w:type="dxa"/>
          <w:bottom w:w="15" w:type="dxa"/>
          <w:right w:w="15" w:type="dxa"/>
        </w:tblCellMar>
        <w:tblLook w:val="04A0" w:firstRow="1" w:lastRow="0" w:firstColumn="1" w:lastColumn="0" w:noHBand="0" w:noVBand="1"/>
      </w:tblPr>
      <w:tblGrid>
        <w:gridCol w:w="2740"/>
        <w:gridCol w:w="2739"/>
        <w:gridCol w:w="2947"/>
      </w:tblGrid>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CHINA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JAPAN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16,000,000.00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INDIA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4,000,000.00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ASAREST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25,000,000.00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RENT ASA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50,000,000.00</w:t>
            </w:r>
          </w:p>
        </w:tc>
      </w:tr>
    </w:tbl>
    <w:p w:rsidR="00C71C40" w:rsidRPr="006A725C" w:rsidRDefault="00C71C40" w:rsidP="006A725C">
      <w:pPr>
        <w:pStyle w:val="6"/>
        <w:rPr>
          <w:shd w:val="clear" w:color="auto" w:fill="FFFFFF"/>
        </w:rPr>
      </w:pPr>
      <w:r w:rsidRPr="006A725C">
        <w:rPr>
          <w:rFonts w:hint="eastAsia"/>
          <w:shd w:val="clear" w:color="auto" w:fill="FFFFFF"/>
        </w:rPr>
        <w:t>示例</w:t>
      </w:r>
      <w:r w:rsidRPr="006A725C">
        <w:rPr>
          <w:rFonts w:hint="eastAsia"/>
          <w:shd w:val="clear" w:color="auto" w:fill="FFFFFF"/>
        </w:rPr>
        <w:t xml:space="preserve"> 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w:t>
      </w:r>
      <w:r>
        <w:rPr>
          <w:rStyle w:val="apple-converted-space"/>
          <w:rFonts w:hint="eastAsia"/>
          <w:color w:val="000000"/>
          <w:sz w:val="20"/>
          <w:szCs w:val="20"/>
          <w:shd w:val="clear" w:color="auto" w:fill="FFFFFF"/>
        </w:rPr>
        <w:t> </w:t>
      </w:r>
      <w:r>
        <w:rPr>
          <w:rStyle w:val="HTML"/>
          <w:rFonts w:hint="eastAsia"/>
          <w:color w:val="000000"/>
          <w:shd w:val="clear" w:color="auto" w:fill="FFFFFF"/>
        </w:rPr>
        <w:t>RENT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在实体</w:t>
      </w:r>
      <w:r>
        <w:rPr>
          <w:rStyle w:val="apple-converted-space"/>
          <w:rFonts w:hint="eastAsia"/>
          <w:color w:val="000000"/>
          <w:sz w:val="20"/>
          <w:szCs w:val="20"/>
          <w:shd w:val="clear" w:color="auto" w:fill="FFFFFF"/>
        </w:rPr>
        <w:t> </w:t>
      </w:r>
      <w:r>
        <w:rPr>
          <w:rStyle w:val="HTML"/>
          <w:rFonts w:hint="eastAsia"/>
          <w:color w:val="000000"/>
          <w:shd w:val="clear" w:color="auto" w:fill="FFFFFF"/>
        </w:rPr>
        <w:t>GLOBALOPS</w:t>
      </w:r>
      <w:r>
        <w:rPr>
          <w:rFonts w:ascii="黑体" w:eastAsia="黑体" w:hAnsi="黑体" w:hint="eastAsia"/>
          <w:color w:val="000000"/>
          <w:sz w:val="20"/>
          <w:szCs w:val="20"/>
          <w:shd w:val="clear" w:color="auto" w:fill="FFFFFF"/>
        </w:rPr>
        <w:t>、公司间</w:t>
      </w:r>
      <w:r>
        <w:rPr>
          <w:rStyle w:val="apple-converted-space"/>
          <w:rFonts w:hint="eastAsia"/>
          <w:color w:val="000000"/>
          <w:sz w:val="20"/>
          <w:szCs w:val="20"/>
          <w:shd w:val="clear" w:color="auto" w:fill="FFFFFF"/>
        </w:rPr>
        <w:t> </w:t>
      </w:r>
      <w:r>
        <w:rPr>
          <w:rStyle w:val="HTML"/>
          <w:rFonts w:hint="eastAsia"/>
          <w:color w:val="000000"/>
          <w:shd w:val="clear" w:color="auto" w:fill="FFFFFF"/>
        </w:rPr>
        <w:t>NON_INTERCO</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输入。此金额必须根据所有欧洲实体使用的租赁空间的平方米进行分配。</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此分配展示了下列功能：</w:t>
      </w:r>
    </w:p>
    <w:p w:rsidR="00C71C40" w:rsidRDefault="00C71C40" w:rsidP="00E20B51">
      <w:pPr>
        <w:pStyle w:val="sapxdpparagraph"/>
        <w:numPr>
          <w:ilvl w:val="0"/>
          <w:numId w:val="14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分配使用历史租金作为动因</w:t>
      </w:r>
    </w:p>
    <w:p w:rsidR="00C71C40" w:rsidRDefault="00C71C40" w:rsidP="00E20B51">
      <w:pPr>
        <w:pStyle w:val="sapxdpparagraph"/>
        <w:numPr>
          <w:ilvl w:val="0"/>
          <w:numId w:val="14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它使用</w:t>
      </w:r>
      <w:r>
        <w:rPr>
          <w:rStyle w:val="apple-converted-space"/>
          <w:rFonts w:hint="eastAsia"/>
          <w:color w:val="000000"/>
          <w:sz w:val="20"/>
          <w:szCs w:val="20"/>
          <w:shd w:val="clear" w:color="auto" w:fill="FFFFFF"/>
        </w:rPr>
        <w:t> </w:t>
      </w:r>
      <w:r>
        <w:rPr>
          <w:rStyle w:val="HTML"/>
          <w:rFonts w:hint="eastAsia"/>
          <w:color w:val="000000"/>
          <w:shd w:val="clear" w:color="auto" w:fill="FFFFFF"/>
        </w:rPr>
        <w:t>BAS(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关键字构建一系列成员</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分配前</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以下显示的是 2008 年 1 月这个期间的历史数据。亚洲是父项节点。</w:t>
      </w:r>
    </w:p>
    <w:tbl>
      <w:tblPr>
        <w:tblW w:w="5000" w:type="pct"/>
        <w:tblCellMar>
          <w:top w:w="15" w:type="dxa"/>
          <w:left w:w="15" w:type="dxa"/>
          <w:bottom w:w="15" w:type="dxa"/>
          <w:right w:w="15" w:type="dxa"/>
        </w:tblCellMar>
        <w:tblLook w:val="04A0" w:firstRow="1" w:lastRow="0" w:firstColumn="1" w:lastColumn="0" w:noHBand="0" w:noVBand="1"/>
      </w:tblPr>
      <w:tblGrid>
        <w:gridCol w:w="304"/>
        <w:gridCol w:w="3184"/>
        <w:gridCol w:w="1737"/>
        <w:gridCol w:w="3201"/>
      </w:tblGrid>
      <w:tr w:rsidR="00C71C40" w:rsidTr="00C71C40">
        <w:trPr>
          <w:cantSplit/>
          <w:tblHeader/>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2008 年 1 月</w:t>
            </w:r>
          </w:p>
        </w:tc>
      </w:tr>
      <w:tr w:rsidR="00C71C40" w:rsidTr="00C71C40">
        <w:trPr>
          <w:cantSplit/>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1,500.00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7,000.00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源科目（</w:t>
      </w:r>
      <w:r>
        <w:rPr>
          <w:rStyle w:val="HTML"/>
          <w:rFonts w:hint="eastAsia"/>
          <w:color w:val="000000"/>
          <w:shd w:val="clear" w:color="auto" w:fill="FFFFFF"/>
        </w:rPr>
        <w:t>RENT</w:t>
      </w:r>
      <w:r>
        <w:rPr>
          <w:rFonts w:ascii="黑体" w:eastAsia="黑体" w:hAnsi="黑体" w:hint="eastAsia"/>
          <w:color w:val="000000"/>
          <w:sz w:val="20"/>
          <w:szCs w:val="20"/>
          <w:shd w:val="clear" w:color="auto" w:fill="FFFFFF"/>
        </w:rPr>
        <w:t>）数据：</w:t>
      </w:r>
    </w:p>
    <w:p w:rsidR="00C71C40" w:rsidRDefault="00C71C40" w:rsidP="00E20B51">
      <w:pPr>
        <w:pStyle w:val="sapxdpparagraph"/>
        <w:numPr>
          <w:ilvl w:val="0"/>
          <w:numId w:val="14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把 50,000 分配到基本国家</w:t>
      </w:r>
    </w:p>
    <w:p w:rsidR="00C71C40" w:rsidRDefault="00C71C40" w:rsidP="00E20B51">
      <w:pPr>
        <w:pStyle w:val="sapxdpparagraph"/>
        <w:numPr>
          <w:ilvl w:val="0"/>
          <w:numId w:val="14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可以在“计划亚洲”实体中收到此输入</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动因数据：</w:t>
      </w:r>
    </w:p>
    <w:p w:rsidR="00C71C40" w:rsidRDefault="00C71C40" w:rsidP="00E20B51">
      <w:pPr>
        <w:pStyle w:val="sapxdpparagraph"/>
        <w:numPr>
          <w:ilvl w:val="0"/>
          <w:numId w:val="14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历史数据是“动因”</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C62DCC3" wp14:editId="57BC0725">
            <wp:extent cx="228600" cy="228600"/>
            <wp:effectExtent l="0" t="0" r="0" b="0"/>
            <wp:docPr id="312" name="图片 312"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*XDIM_MEMBERSET TIME=2008.JAN,2009.JAN</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*XDIM_MEMBERSET P_ACCT=RENT</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*XDIM_MEMBERSET CATEGORY=ACTUAL,PLAN</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*XDIM_MEMBERSET ENTITY=ASA,BAS(RASA)</w:t>
      </w:r>
    </w:p>
    <w:p w:rsidR="00C71C40" w:rsidRDefault="00C71C40" w:rsidP="00E20B51">
      <w:pPr>
        <w:widowControl/>
        <w:numPr>
          <w:ilvl w:val="0"/>
          <w:numId w:val="149"/>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 xml:space="preserve"> //Create total rent data to be allocated.</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*WHEN ENTITY</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*IS "ASA"</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b/>
        <w:t>*REC (EXPRESSION=50000,TIME=2009.JAN,CATEGORY=PLAN)</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*ENDWHEN</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*COMMIT</w:t>
      </w:r>
    </w:p>
    <w:p w:rsidR="00C71C40" w:rsidRDefault="00C71C40" w:rsidP="00E20B51">
      <w:pPr>
        <w:widowControl/>
        <w:numPr>
          <w:ilvl w:val="0"/>
          <w:numId w:val="149"/>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//Allocate to base countries.</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*RUNALLOCATION</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b/>
        <w:t>*FACTOR=USING/TOTAL</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b/>
        <w:t>*DIM P_ACCT WHAT=RENT; WHERE=&lt;&lt;&lt;; USING=&lt;&lt;&lt;; TOTAL=&lt;&lt;&lt;</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b/>
        <w:t>*DIM ENTITY WHAT=ASA; WHERE=BAS(RASA); USING=&lt;&lt;&lt; TOTAL=&lt;&lt;&lt;</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b/>
        <w:t>*DIM TIME WHAT=&gt;&gt;&gt;; WHERE=2009.JAN; USING=2008.JAN; TOTAL=&lt;&lt;&lt;</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lastRenderedPageBreak/>
        <w:tab/>
        <w:t>*DIM CATEGORY WHAT=&gt;&gt;&gt;; WHERE=PLAN; USING=ACTUAL; TOTAL=&lt;&lt;&lt;</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*ENDALLOCATION</w:t>
      </w:r>
    </w:p>
    <w:p w:rsidR="00C71C40" w:rsidRDefault="00C71C40" w:rsidP="00E20B51">
      <w:pPr>
        <w:widowControl/>
        <w:numPr>
          <w:ilvl w:val="0"/>
          <w:numId w:val="149"/>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//Clear the total rent account.</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*WHEN ENTITY</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*IS "ASA"</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ab/>
        <w:t>*REC (EXPRESSION=0,TIME=2009.JAN,CATEGORY=PLAN)</w:t>
      </w:r>
    </w:p>
    <w:p w:rsidR="00C71C40" w:rsidRDefault="00C71C40" w:rsidP="00E20B51">
      <w:pPr>
        <w:pStyle w:val="HTML3"/>
        <w:numPr>
          <w:ilvl w:val="0"/>
          <w:numId w:val="149"/>
        </w:numPr>
        <w:tabs>
          <w:tab w:val="clear" w:pos="720"/>
        </w:tabs>
        <w:ind w:left="0"/>
        <w:rPr>
          <w:color w:val="000000"/>
          <w:shd w:val="clear" w:color="auto" w:fill="FFFFFF"/>
        </w:rPr>
      </w:pPr>
      <w:r>
        <w:rPr>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分配后</w:t>
      </w:r>
    </w:p>
    <w:tbl>
      <w:tblPr>
        <w:tblW w:w="5000" w:type="pct"/>
        <w:tblCellMar>
          <w:top w:w="15" w:type="dxa"/>
          <w:left w:w="15" w:type="dxa"/>
          <w:bottom w:w="15" w:type="dxa"/>
          <w:right w:w="15" w:type="dxa"/>
        </w:tblCellMar>
        <w:tblLook w:val="04A0" w:firstRow="1" w:lastRow="0" w:firstColumn="1" w:lastColumn="0" w:noHBand="0" w:noVBand="1"/>
      </w:tblPr>
      <w:tblGrid>
        <w:gridCol w:w="304"/>
        <w:gridCol w:w="3184"/>
        <w:gridCol w:w="1737"/>
        <w:gridCol w:w="3201"/>
      </w:tblGrid>
      <w:tr w:rsidR="00C71C40" w:rsidTr="00C71C40">
        <w:trPr>
          <w:cantSplit/>
          <w:tblHeader/>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2009 年 1 月</w:t>
            </w:r>
          </w:p>
        </w:tc>
      </w:tr>
      <w:tr w:rsidR="00C71C40" w:rsidTr="00C71C40">
        <w:trPr>
          <w:cantSplit/>
        </w:trP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7,500.00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2,500.00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2009 年 1 月使用基于历史份额的各国家的租金过账。</w:t>
      </w:r>
    </w:p>
    <w:p w:rsidR="00C71C40" w:rsidRPr="006A725C" w:rsidRDefault="00C71C40" w:rsidP="006A725C">
      <w:pPr>
        <w:pStyle w:val="6"/>
      </w:pPr>
      <w:r w:rsidRPr="006A725C">
        <w:rPr>
          <w:rFonts w:hint="eastAsia"/>
        </w:rPr>
        <w:t>示例</w:t>
      </w:r>
      <w:r w:rsidRPr="006A725C">
        <w:rPr>
          <w:rFonts w:hint="eastAsia"/>
        </w:rPr>
        <w:t xml:space="preserve"> 3</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所有欧洲运营包括的全部</w:t>
      </w:r>
      <w:r>
        <w:rPr>
          <w:rStyle w:val="apple-converted-space"/>
          <w:rFonts w:hint="eastAsia"/>
          <w:color w:val="000000"/>
          <w:sz w:val="20"/>
          <w:szCs w:val="20"/>
          <w:shd w:val="clear" w:color="auto" w:fill="FFFFFF"/>
        </w:rPr>
        <w:t> </w:t>
      </w:r>
      <w:r>
        <w:rPr>
          <w:rStyle w:val="HTML"/>
          <w:rFonts w:hint="eastAsia"/>
          <w:color w:val="000000"/>
          <w:shd w:val="clear" w:color="auto" w:fill="FFFFFF"/>
        </w:rPr>
        <w:t>ADVERTISING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费用的总额必须按照其外部</w:t>
      </w:r>
      <w:r>
        <w:rPr>
          <w:rStyle w:val="apple-converted-space"/>
          <w:rFonts w:hint="eastAsia"/>
          <w:color w:val="000000"/>
          <w:sz w:val="20"/>
          <w:szCs w:val="20"/>
          <w:shd w:val="clear" w:color="auto" w:fill="FFFFFF"/>
        </w:rPr>
        <w:t> </w:t>
      </w:r>
      <w:r>
        <w:rPr>
          <w:rStyle w:val="HTML"/>
          <w:rFonts w:hint="eastAsia"/>
          <w:color w:val="000000"/>
          <w:shd w:val="clear" w:color="auto" w:fill="FFFFFF"/>
        </w:rPr>
        <w:t>SALES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重新分配到每项欧洲运营。</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此分配展示了下列功能：</w:t>
      </w:r>
    </w:p>
    <w:p w:rsidR="00C71C40" w:rsidRDefault="00C71C40" w:rsidP="00E20B51">
      <w:pPr>
        <w:pStyle w:val="sapxdpparagraph"/>
        <w:numPr>
          <w:ilvl w:val="0"/>
          <w:numId w:val="15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它使用</w:t>
      </w:r>
      <w:r>
        <w:rPr>
          <w:rStyle w:val="apple-converted-space"/>
          <w:rFonts w:hint="eastAsia"/>
          <w:color w:val="000000"/>
          <w:sz w:val="20"/>
          <w:szCs w:val="20"/>
          <w:shd w:val="clear" w:color="auto" w:fill="FFFFFF"/>
        </w:rPr>
        <w:t> </w:t>
      </w:r>
      <w:r>
        <w:rPr>
          <w:rStyle w:val="HTML"/>
          <w:rFonts w:hint="eastAsia"/>
          <w:color w:val="000000"/>
          <w:shd w:val="clear" w:color="auto" w:fill="FFFFFF"/>
        </w:rPr>
        <w:t>DOT({type})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关键字按类型识别维</w:t>
      </w:r>
    </w:p>
    <w:p w:rsidR="00C71C40" w:rsidRDefault="00C71C40" w:rsidP="00E20B51">
      <w:pPr>
        <w:pStyle w:val="sapxdpparagraph"/>
        <w:numPr>
          <w:ilvl w:val="0"/>
          <w:numId w:val="15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它表现出在</w:t>
      </w:r>
      <w:r>
        <w:rPr>
          <w:rStyle w:val="apple-converted-space"/>
          <w:rFonts w:hint="eastAsia"/>
          <w:color w:val="000000"/>
          <w:sz w:val="20"/>
          <w:szCs w:val="20"/>
          <w:shd w:val="clear" w:color="auto" w:fill="FFFFFF"/>
        </w:rPr>
        <w:t> </w:t>
      </w:r>
      <w:r>
        <w:rPr>
          <w:rStyle w:val="HTML"/>
          <w:rFonts w:hint="eastAsia"/>
          <w:color w:val="000000"/>
          <w:shd w:val="clear" w:color="auto" w:fill="FFFFFF"/>
        </w:rPr>
        <w:t>WHAT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区域执行汇总的能力（</w:t>
      </w:r>
      <w:r>
        <w:rPr>
          <w:rStyle w:val="HTML"/>
          <w:rFonts w:hint="eastAsia"/>
          <w:color w:val="000000"/>
          <w:shd w:val="clear" w:color="auto" w:fill="FFFFFF"/>
        </w:rPr>
        <w:t>SALESEUROPE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ALL_INTCO</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是父成员）</w:t>
      </w:r>
    </w:p>
    <w:p w:rsidR="00C71C40" w:rsidRDefault="00C71C40" w:rsidP="00E20B51">
      <w:pPr>
        <w:pStyle w:val="sapxdpparagraph"/>
        <w:numPr>
          <w:ilvl w:val="0"/>
          <w:numId w:val="15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它说明了多到一的维重定向（它读取公司间成员的总额，并在</w:t>
      </w:r>
      <w:r>
        <w:rPr>
          <w:rStyle w:val="HTML"/>
          <w:rFonts w:hint="eastAsia"/>
          <w:color w:val="000000"/>
          <w:shd w:val="clear" w:color="auto" w:fill="FFFFFF"/>
        </w:rPr>
        <w:t>INTCO</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维的</w:t>
      </w:r>
      <w:r>
        <w:rPr>
          <w:rStyle w:val="apple-converted-space"/>
          <w:rFonts w:hint="eastAsia"/>
          <w:color w:val="000000"/>
          <w:sz w:val="20"/>
          <w:szCs w:val="20"/>
          <w:shd w:val="clear" w:color="auto" w:fill="FFFFFF"/>
        </w:rPr>
        <w:t> </w:t>
      </w:r>
      <w:r>
        <w:rPr>
          <w:rStyle w:val="HTML"/>
          <w:rFonts w:hint="eastAsia"/>
          <w:color w:val="000000"/>
          <w:shd w:val="clear" w:color="auto" w:fill="FFFFFF"/>
        </w:rPr>
        <w:t>NON_INTERCO</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成员中写入它）</w:t>
      </w:r>
    </w:p>
    <w:p w:rsidR="00C71C40" w:rsidRDefault="00C71C40" w:rsidP="00E20B51">
      <w:pPr>
        <w:pStyle w:val="sapxdpparagraph"/>
        <w:numPr>
          <w:ilvl w:val="0"/>
          <w:numId w:val="15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它说明了一到一的维重定向（它读取</w:t>
      </w:r>
      <w:r>
        <w:rPr>
          <w:rStyle w:val="apple-converted-space"/>
          <w:rFonts w:hint="eastAsia"/>
          <w:color w:val="000000"/>
          <w:sz w:val="20"/>
          <w:szCs w:val="20"/>
          <w:shd w:val="clear" w:color="auto" w:fill="FFFFFF"/>
        </w:rPr>
        <w:t> </w:t>
      </w:r>
      <w:r>
        <w:rPr>
          <w:rStyle w:val="HTML"/>
          <w:rFonts w:hint="eastAsia"/>
          <w:color w:val="000000"/>
          <w:shd w:val="clear" w:color="auto" w:fill="FFFFFF"/>
        </w:rPr>
        <w:t>INPUT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成员并在</w:t>
      </w:r>
      <w:r>
        <w:rPr>
          <w:rStyle w:val="apple-converted-space"/>
          <w:rFonts w:hint="eastAsia"/>
          <w:color w:val="000000"/>
          <w:sz w:val="20"/>
          <w:szCs w:val="20"/>
          <w:shd w:val="clear" w:color="auto" w:fill="FFFFFF"/>
        </w:rPr>
        <w:t> </w:t>
      </w:r>
      <w:r>
        <w:rPr>
          <w:rStyle w:val="HTML"/>
          <w:rFonts w:hint="eastAsia"/>
          <w:color w:val="000000"/>
          <w:shd w:val="clear" w:color="auto" w:fill="FFFFFF"/>
        </w:rPr>
        <w:t>DATASRC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维的</w:t>
      </w:r>
      <w:r>
        <w:rPr>
          <w:rStyle w:val="apple-converted-space"/>
          <w:rFonts w:hint="eastAsia"/>
          <w:color w:val="000000"/>
          <w:sz w:val="20"/>
          <w:szCs w:val="20"/>
          <w:shd w:val="clear" w:color="auto" w:fill="FFFFFF"/>
        </w:rPr>
        <w:t> </w:t>
      </w:r>
      <w:r>
        <w:rPr>
          <w:rStyle w:val="HTML"/>
          <w:rFonts w:hint="eastAsia"/>
          <w:color w:val="000000"/>
          <w:shd w:val="clear" w:color="auto" w:fill="FFFFFF"/>
        </w:rPr>
        <w:t>ALLOCATED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成员中写入结果）</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分配前</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源数据 — 外部销售的历史数据：</w:t>
      </w:r>
    </w:p>
    <w:tbl>
      <w:tblPr>
        <w:tblW w:w="5000" w:type="pct"/>
        <w:tblCellMar>
          <w:top w:w="15" w:type="dxa"/>
          <w:left w:w="15" w:type="dxa"/>
          <w:bottom w:w="15" w:type="dxa"/>
          <w:right w:w="15" w:type="dxa"/>
        </w:tblCellMar>
        <w:tblLook w:val="04A0" w:firstRow="1" w:lastRow="0" w:firstColumn="1" w:lastColumn="0" w:noHBand="0" w:noVBand="1"/>
      </w:tblPr>
      <w:tblGrid>
        <w:gridCol w:w="4507"/>
        <w:gridCol w:w="3919"/>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实际值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2008 年 1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600,000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800,000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2,100,000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2,100,000</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要分配的数据（</w:t>
      </w:r>
      <w:r>
        <w:rPr>
          <w:rStyle w:val="HTML"/>
          <w:rFonts w:hint="eastAsia"/>
          <w:color w:val="000000"/>
          <w:shd w:val="clear" w:color="auto" w:fill="FFFFFF"/>
        </w:rPr>
        <w:t>ADVERTISING</w:t>
      </w:r>
      <w:r>
        <w:rPr>
          <w:rFonts w:ascii="黑体" w:eastAsia="黑体" w:hAnsi="黑体" w:hint="eastAsia"/>
          <w:color w:val="000000"/>
          <w:sz w:val="20"/>
          <w:szCs w:val="20"/>
          <w:shd w:val="clear" w:color="auto" w:fill="FFFFFF"/>
        </w:rPr>
        <w:t>）：</w:t>
      </w:r>
    </w:p>
    <w:tbl>
      <w:tblPr>
        <w:tblW w:w="5000" w:type="pct"/>
        <w:tblCellMar>
          <w:top w:w="15" w:type="dxa"/>
          <w:left w:w="15" w:type="dxa"/>
          <w:bottom w:w="15" w:type="dxa"/>
          <w:right w:w="15" w:type="dxa"/>
        </w:tblCellMar>
        <w:tblLook w:val="04A0" w:firstRow="1" w:lastRow="0" w:firstColumn="1" w:lastColumn="0" w:noHBand="0" w:noVBand="1"/>
      </w:tblPr>
      <w:tblGrid>
        <w:gridCol w:w="4365"/>
        <w:gridCol w:w="4061"/>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2009 年 1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bl>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36AFC44" wp14:editId="1A5CB723">
            <wp:extent cx="228600" cy="228600"/>
            <wp:effectExtent l="0" t="0" r="0" b="0"/>
            <wp:docPr id="311" name="图片 311"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系数：</w:t>
      </w:r>
      <w:r>
        <w:rPr>
          <w:rStyle w:val="apple-converted-space"/>
          <w:rFonts w:hint="eastAsia"/>
          <w:color w:val="000000"/>
          <w:sz w:val="20"/>
          <w:szCs w:val="20"/>
          <w:shd w:val="clear" w:color="auto" w:fill="FFFFFF"/>
        </w:rPr>
        <w:t> </w:t>
      </w:r>
      <w:r>
        <w:rPr>
          <w:rStyle w:val="HTML"/>
          <w:rFonts w:hint="eastAsia"/>
          <w:color w:val="000000"/>
          <w:shd w:val="clear" w:color="auto" w:fill="FFFFFF"/>
        </w:rPr>
        <w:t>USING/TOTAL</w:t>
      </w:r>
    </w:p>
    <w:tbl>
      <w:tblPr>
        <w:tblW w:w="5000" w:type="pct"/>
        <w:tblCellMar>
          <w:top w:w="15" w:type="dxa"/>
          <w:left w:w="15" w:type="dxa"/>
          <w:bottom w:w="15" w:type="dxa"/>
          <w:right w:w="15" w:type="dxa"/>
        </w:tblCellMar>
        <w:tblLook w:val="04A0" w:firstRow="1" w:lastRow="0" w:firstColumn="1" w:lastColumn="0" w:noHBand="0" w:noVBand="1"/>
      </w:tblPr>
      <w:tblGrid>
        <w:gridCol w:w="2563"/>
        <w:gridCol w:w="1281"/>
        <w:gridCol w:w="1809"/>
        <w:gridCol w:w="964"/>
        <w:gridCol w:w="1809"/>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APP</w:t>
            </w:r>
            <w:r>
              <w:rPr>
                <w:rStyle w:val="apple-converted-space"/>
                <w:rFonts w:hint="eastAsia"/>
                <w:b/>
                <w:bCs/>
                <w:color w:val="000000"/>
                <w:sz w:val="20"/>
                <w:szCs w:val="20"/>
              </w:rPr>
              <w:t> </w:t>
            </w:r>
            <w:r>
              <w:rPr>
                <w:rFonts w:ascii="黑体" w:eastAsia="黑体" w:hAnsi="黑体" w:hint="eastAsia"/>
                <w:b/>
                <w:bCs/>
                <w:color w:val="000000"/>
                <w:sz w:val="20"/>
                <w:szCs w:val="20"/>
              </w:rPr>
              <w:t>或</w:t>
            </w:r>
            <w:r>
              <w:rPr>
                <w:rStyle w:val="apple-converted-space"/>
                <w:rFonts w:hint="eastAsia"/>
                <w:b/>
                <w:bCs/>
                <w:color w:val="000000"/>
                <w:sz w:val="20"/>
                <w:szCs w:val="20"/>
              </w:rPr>
              <w:t> </w:t>
            </w:r>
            <w:r>
              <w:rPr>
                <w:rStyle w:val="HTML"/>
                <w:rFonts w:hint="eastAsia"/>
                <w:b/>
                <w:bCs/>
                <w:color w:val="000000"/>
              </w:rPr>
              <w:t>(Dim)</w:t>
            </w:r>
            <w:r>
              <w:rPr>
                <w:rStyle w:val="apple-converted-space"/>
                <w:rFonts w:hint="eastAsia"/>
                <w:b/>
                <w:bCs/>
                <w:color w:val="000000"/>
                <w:sz w:val="20"/>
                <w:szCs w:val="20"/>
              </w:rPr>
              <w:t> </w:t>
            </w:r>
            <w:r>
              <w:rPr>
                <w:rFonts w:ascii="黑体" w:eastAsia="黑体" w:hAnsi="黑体" w:hint="eastAsia"/>
                <w:b/>
                <w:bCs/>
                <w:color w:val="000000"/>
                <w:sz w:val="20"/>
                <w:szCs w:val="20"/>
              </w:rPr>
              <w:t>或</w:t>
            </w:r>
            <w:r>
              <w:rPr>
                <w:rStyle w:val="apple-converted-space"/>
                <w:rFonts w:hint="eastAsia"/>
                <w:b/>
                <w:bCs/>
                <w:color w:val="000000"/>
                <w:sz w:val="20"/>
                <w:szCs w:val="20"/>
              </w:rPr>
              <w:t> </w:t>
            </w:r>
            <w:r>
              <w:rPr>
                <w:rStyle w:val="HTML"/>
                <w:rFonts w:hint="eastAsia"/>
                <w:b/>
                <w:bCs/>
                <w:color w:val="000000"/>
              </w:rPr>
              <w:t>VALUE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WHAT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WHERE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USING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TOTAL</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ADVERTISING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EXTSALES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SALESEUROPE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BAS(SALESEUROPE)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ALL_INTERCO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NON_INTERCO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&gt;&gt;&gt;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BAS(ALL_INTERCO)</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ALLOCATED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bl>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*RUNALLOCATION</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ab/>
        <w:t>*FACTOR =USING/TOTAL</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ab/>
        <w:t>*DIM P_ACCT WHAT=ADVERTISING; WHERE=&lt;&lt;&lt;; USING=EXTSALES; TOTAL=&lt;&lt;&lt;</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ab/>
        <w:t>*DIM ENTITY WHAT=ASA; WHERE=BAS(RASA); USING=&lt;&lt;&lt;; TOTAL=&lt;&lt;&lt;</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ab/>
        <w:t>*DIM INTERCO WHAT=WORLD_INTERCO; WHERE=I_NONE; USING=&gt;&gt;&gt;; TOTAL=BAS(World_InterCo)</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ab/>
        <w:t>*DIM P_DATASRC WHAT=MANUAL; WHERE=ALLOCATED; USING=MANUAL; TOTAL=&lt;&lt;&lt;</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ab/>
        <w:t>*DIM TIME WHAT=2009.JAN; WHERE=2009.JAN; USING=2008.JAN; TOTAL=&lt;&lt;&lt;</w:t>
      </w:r>
    </w:p>
    <w:p w:rsidR="00C71C40" w:rsidRDefault="00C71C40" w:rsidP="00E20B51">
      <w:pPr>
        <w:pStyle w:val="HTML3"/>
        <w:numPr>
          <w:ilvl w:val="0"/>
          <w:numId w:val="151"/>
        </w:numPr>
        <w:tabs>
          <w:tab w:val="clear" w:pos="720"/>
        </w:tabs>
        <w:ind w:left="0"/>
        <w:rPr>
          <w:color w:val="000000"/>
          <w:shd w:val="clear" w:color="auto" w:fill="FFFFFF"/>
        </w:rPr>
      </w:pPr>
      <w:r>
        <w:rPr>
          <w:rFonts w:hint="eastAsia"/>
          <w:color w:val="000000"/>
          <w:shd w:val="clear" w:color="auto" w:fill="FFFFFF"/>
        </w:rPr>
        <w:t>*ENDALLOCATION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分配后</w:t>
      </w:r>
    </w:p>
    <w:tbl>
      <w:tblPr>
        <w:tblW w:w="5000" w:type="pct"/>
        <w:tblCellMar>
          <w:top w:w="15" w:type="dxa"/>
          <w:left w:w="15" w:type="dxa"/>
          <w:bottom w:w="15" w:type="dxa"/>
          <w:right w:w="15" w:type="dxa"/>
        </w:tblCellMar>
        <w:tblLook w:val="04A0" w:firstRow="1" w:lastRow="0" w:firstColumn="1" w:lastColumn="0" w:noHBand="0" w:noVBand="1"/>
      </w:tblPr>
      <w:tblGrid>
        <w:gridCol w:w="4365"/>
        <w:gridCol w:w="4061"/>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2009 年 1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119,048</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142,857</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47,619</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190,476</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bl>
    <w:p w:rsidR="00C71C40" w:rsidRDefault="00C71C40" w:rsidP="006A725C">
      <w:pPr>
        <w:pStyle w:val="6"/>
        <w:rPr>
          <w:sz w:val="20"/>
          <w:szCs w:val="20"/>
          <w:shd w:val="clear" w:color="auto" w:fill="FFFFFF"/>
        </w:rPr>
      </w:pPr>
      <w:r>
        <w:rPr>
          <w:rFonts w:hint="eastAsia"/>
          <w:shd w:val="clear" w:color="auto" w:fill="FFFFFF"/>
        </w:rPr>
        <w:t>示例</w:t>
      </w:r>
      <w:r>
        <w:rPr>
          <w:rFonts w:hint="eastAsia"/>
          <w:shd w:val="clear" w:color="auto" w:fill="FFFFFF"/>
        </w:rPr>
        <w:t xml:space="preserve"> 4</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此示例实施与示例 3 相同的方案，但使用年度的系统变量。(%YEAR%)。它返回当前的日历年。假设脚本支持年度 2009。</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分配前</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源数据 — 外部销售的历史数据：</w:t>
      </w:r>
    </w:p>
    <w:tbl>
      <w:tblPr>
        <w:tblW w:w="5000" w:type="pct"/>
        <w:tblCellMar>
          <w:top w:w="15" w:type="dxa"/>
          <w:left w:w="15" w:type="dxa"/>
          <w:bottom w:w="15" w:type="dxa"/>
          <w:right w:w="15" w:type="dxa"/>
        </w:tblCellMar>
        <w:tblLook w:val="04A0" w:firstRow="1" w:lastRow="0" w:firstColumn="1" w:lastColumn="0" w:noHBand="0" w:noVBand="1"/>
      </w:tblPr>
      <w:tblGrid>
        <w:gridCol w:w="4507"/>
        <w:gridCol w:w="3919"/>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实际值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2008 年 1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600,000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800,000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2,100,000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2,100,000</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要分配的数据（</w:t>
      </w:r>
      <w:r>
        <w:rPr>
          <w:rStyle w:val="HTML"/>
          <w:rFonts w:hint="eastAsia"/>
          <w:color w:val="000000"/>
          <w:shd w:val="clear" w:color="auto" w:fill="FFFFFF"/>
        </w:rPr>
        <w:t>ADVERTISING</w:t>
      </w:r>
      <w:r>
        <w:rPr>
          <w:rFonts w:ascii="黑体" w:eastAsia="黑体" w:hAnsi="黑体" w:hint="eastAsia"/>
          <w:color w:val="000000"/>
          <w:sz w:val="20"/>
          <w:szCs w:val="20"/>
          <w:shd w:val="clear" w:color="auto" w:fill="FFFFFF"/>
        </w:rPr>
        <w:t>）：</w:t>
      </w:r>
    </w:p>
    <w:tbl>
      <w:tblPr>
        <w:tblW w:w="5000" w:type="pct"/>
        <w:tblCellMar>
          <w:top w:w="15" w:type="dxa"/>
          <w:left w:w="15" w:type="dxa"/>
          <w:bottom w:w="15" w:type="dxa"/>
          <w:right w:w="15" w:type="dxa"/>
        </w:tblCellMar>
        <w:tblLook w:val="04A0" w:firstRow="1" w:lastRow="0" w:firstColumn="1" w:lastColumn="0" w:noHBand="0" w:noVBand="1"/>
      </w:tblPr>
      <w:tblGrid>
        <w:gridCol w:w="4365"/>
        <w:gridCol w:w="4061"/>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2009 年 1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bl>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1EA8BE9" wp14:editId="4E064D73">
            <wp:extent cx="228600" cy="228600"/>
            <wp:effectExtent l="0" t="0" r="0" b="0"/>
            <wp:docPr id="310" name="图片 310"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系数：</w:t>
      </w:r>
      <w:r>
        <w:rPr>
          <w:rStyle w:val="apple-converted-space"/>
          <w:rFonts w:hint="eastAsia"/>
          <w:color w:val="000000"/>
          <w:sz w:val="20"/>
          <w:szCs w:val="20"/>
          <w:shd w:val="clear" w:color="auto" w:fill="FFFFFF"/>
        </w:rPr>
        <w:t> </w:t>
      </w:r>
      <w:r>
        <w:rPr>
          <w:rStyle w:val="HTML"/>
          <w:rFonts w:hint="eastAsia"/>
          <w:color w:val="000000"/>
          <w:shd w:val="clear" w:color="auto" w:fill="FFFFFF"/>
        </w:rPr>
        <w:t>USING/TOTAL</w:t>
      </w:r>
    </w:p>
    <w:tbl>
      <w:tblPr>
        <w:tblW w:w="5000" w:type="pct"/>
        <w:tblCellMar>
          <w:top w:w="15" w:type="dxa"/>
          <w:left w:w="15" w:type="dxa"/>
          <w:bottom w:w="15" w:type="dxa"/>
          <w:right w:w="15" w:type="dxa"/>
        </w:tblCellMar>
        <w:tblLook w:val="04A0" w:firstRow="1" w:lastRow="0" w:firstColumn="1" w:lastColumn="0" w:noHBand="0" w:noVBand="1"/>
      </w:tblPr>
      <w:tblGrid>
        <w:gridCol w:w="2563"/>
        <w:gridCol w:w="1281"/>
        <w:gridCol w:w="1809"/>
        <w:gridCol w:w="964"/>
        <w:gridCol w:w="1809"/>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APP</w:t>
            </w:r>
            <w:r>
              <w:rPr>
                <w:rStyle w:val="apple-converted-space"/>
                <w:rFonts w:hint="eastAsia"/>
                <w:b/>
                <w:bCs/>
                <w:color w:val="000000"/>
                <w:sz w:val="20"/>
                <w:szCs w:val="20"/>
              </w:rPr>
              <w:t> </w:t>
            </w:r>
            <w:r>
              <w:rPr>
                <w:rFonts w:ascii="黑体" w:eastAsia="黑体" w:hAnsi="黑体" w:hint="eastAsia"/>
                <w:b/>
                <w:bCs/>
                <w:color w:val="000000"/>
                <w:sz w:val="20"/>
                <w:szCs w:val="20"/>
              </w:rPr>
              <w:t>或</w:t>
            </w:r>
            <w:r>
              <w:rPr>
                <w:rStyle w:val="apple-converted-space"/>
                <w:rFonts w:hint="eastAsia"/>
                <w:b/>
                <w:bCs/>
                <w:color w:val="000000"/>
                <w:sz w:val="20"/>
                <w:szCs w:val="20"/>
              </w:rPr>
              <w:t> </w:t>
            </w:r>
            <w:r>
              <w:rPr>
                <w:rStyle w:val="HTML"/>
                <w:rFonts w:hint="eastAsia"/>
                <w:b/>
                <w:bCs/>
                <w:color w:val="000000"/>
              </w:rPr>
              <w:t>(Dim)</w:t>
            </w:r>
            <w:r>
              <w:rPr>
                <w:rStyle w:val="apple-converted-space"/>
                <w:rFonts w:hint="eastAsia"/>
                <w:b/>
                <w:bCs/>
                <w:color w:val="000000"/>
                <w:sz w:val="20"/>
                <w:szCs w:val="20"/>
              </w:rPr>
              <w:t> </w:t>
            </w:r>
            <w:r>
              <w:rPr>
                <w:rFonts w:ascii="黑体" w:eastAsia="黑体" w:hAnsi="黑体" w:hint="eastAsia"/>
                <w:b/>
                <w:bCs/>
                <w:color w:val="000000"/>
                <w:sz w:val="20"/>
                <w:szCs w:val="20"/>
              </w:rPr>
              <w:t>或</w:t>
            </w:r>
            <w:r>
              <w:rPr>
                <w:rStyle w:val="apple-converted-space"/>
                <w:rFonts w:hint="eastAsia"/>
                <w:b/>
                <w:bCs/>
                <w:color w:val="000000"/>
                <w:sz w:val="20"/>
                <w:szCs w:val="20"/>
              </w:rPr>
              <w:t> </w:t>
            </w:r>
            <w:r>
              <w:rPr>
                <w:rStyle w:val="HTML"/>
                <w:rFonts w:hint="eastAsia"/>
                <w:b/>
                <w:bCs/>
                <w:color w:val="000000"/>
              </w:rPr>
              <w:t>VALUE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WHAT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WHERE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USING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TOTAL</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ADVERTISING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EXTSALES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SALESEUROPE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BAS(SALESEUROPE)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ALL_INTERCO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NON_INTERCO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&gt;&gt;&gt;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BAS(ALL_INTERCO)</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lastRenderedPageBreak/>
              <w:t>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ALLOCATED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INPUT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bl>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*RUNALLOCATION</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ab/>
        <w:t>*FACTOR =USING/TOTAL</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ab/>
        <w:t>*DIM P_ACCT WHAT=ADVERTISING; WHERE=&lt;&lt;&lt;; USING=EXTSALES; TOTAL=&lt;&lt;&lt;</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ab/>
        <w:t>*DIM ENTITY WHAT=ASA; WHERE=BAS(RASA); USING=&lt;&lt;&lt;; TOTAL=&lt;&lt;&lt;</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ab/>
        <w:t>*DIM INTERCO WHAT=WORLD_INTERCO; WHERE=I_NONE; USING=&gt;&gt;&gt;; TOTAL=BAS(World_InterCo)</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ab/>
        <w:t>*DIM P_DATASRC WHAT=MANUAL; WHERE=ALLOCATED; USING=MANUAL; TOTAL=&lt;&lt;&lt;</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ab/>
        <w:t>*DIM TIME WHAT=%YEAR%.JAN; WHERE=%YEAR%.JAN; USING=%YEAR%(-1).JAN; TOTAL=&lt;&lt;&lt;</w:t>
      </w:r>
    </w:p>
    <w:p w:rsidR="00C71C40" w:rsidRDefault="00C71C40" w:rsidP="00E20B51">
      <w:pPr>
        <w:pStyle w:val="HTML3"/>
        <w:numPr>
          <w:ilvl w:val="0"/>
          <w:numId w:val="152"/>
        </w:numPr>
        <w:tabs>
          <w:tab w:val="clear" w:pos="720"/>
        </w:tabs>
        <w:ind w:left="0"/>
        <w:rPr>
          <w:color w:val="000000"/>
          <w:shd w:val="clear" w:color="auto" w:fill="FFFFFF"/>
        </w:rPr>
      </w:pPr>
      <w:r>
        <w:rPr>
          <w:rFonts w:hint="eastAsia"/>
          <w:color w:val="000000"/>
          <w:shd w:val="clear" w:color="auto" w:fill="FFFFFF"/>
        </w:rPr>
        <w:t>*ENDALLOCATION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分配后</w:t>
      </w:r>
    </w:p>
    <w:tbl>
      <w:tblPr>
        <w:tblW w:w="5000" w:type="pct"/>
        <w:tblCellMar>
          <w:top w:w="15" w:type="dxa"/>
          <w:left w:w="15" w:type="dxa"/>
          <w:bottom w:w="15" w:type="dxa"/>
          <w:right w:w="15" w:type="dxa"/>
        </w:tblCellMar>
        <w:tblLook w:val="04A0" w:firstRow="1" w:lastRow="0" w:firstColumn="1" w:lastColumn="0" w:noHBand="0" w:noVBand="1"/>
      </w:tblPr>
      <w:tblGrid>
        <w:gridCol w:w="4365"/>
        <w:gridCol w:w="4061"/>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计划值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2009 年 1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计划亚洲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中国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119,048</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日本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142,857</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印度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47,619</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其他亚洲国家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190,476</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亚洲总计</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500,000</w:t>
            </w:r>
          </w:p>
        </w:tc>
      </w:tr>
    </w:tbl>
    <w:p w:rsidR="00C71C40" w:rsidRPr="006A725C" w:rsidRDefault="00C71C40" w:rsidP="006A725C">
      <w:pPr>
        <w:pStyle w:val="6"/>
        <w:rPr>
          <w:shd w:val="clear" w:color="auto" w:fill="FFFFFF"/>
        </w:rPr>
      </w:pPr>
      <w:r w:rsidRPr="006A725C">
        <w:rPr>
          <w:rFonts w:hint="eastAsia"/>
          <w:shd w:val="clear" w:color="auto" w:fill="FFFFFF"/>
        </w:rPr>
        <w:t>示例</w:t>
      </w:r>
      <w:r w:rsidRPr="006A725C">
        <w:rPr>
          <w:rFonts w:hint="eastAsia"/>
          <w:shd w:val="clear" w:color="auto" w:fill="FFFFFF"/>
        </w:rPr>
        <w:t xml:space="preserve"> 5</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把三个实体</w:t>
      </w:r>
      <w:r>
        <w:rPr>
          <w:rStyle w:val="apple-converted-space"/>
          <w:rFonts w:hint="eastAsia"/>
          <w:color w:val="000000"/>
          <w:sz w:val="20"/>
          <w:szCs w:val="20"/>
          <w:shd w:val="clear" w:color="auto" w:fill="FFFFFF"/>
        </w:rPr>
        <w:t> </w:t>
      </w:r>
      <w:r>
        <w:rPr>
          <w:rStyle w:val="HTML"/>
          <w:rFonts w:hint="eastAsia"/>
          <w:color w:val="000000"/>
          <w:shd w:val="clear" w:color="auto" w:fill="FFFFFF"/>
        </w:rPr>
        <w:t>ITALY</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FRANCE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UK</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w:t>
      </w:r>
      <w:r>
        <w:rPr>
          <w:rStyle w:val="apple-converted-space"/>
          <w:rFonts w:hint="eastAsia"/>
          <w:color w:val="000000"/>
          <w:sz w:val="20"/>
          <w:szCs w:val="20"/>
          <w:shd w:val="clear" w:color="auto" w:fill="FFFFFF"/>
        </w:rPr>
        <w:t> </w:t>
      </w:r>
      <w:r>
        <w:rPr>
          <w:rStyle w:val="HTML"/>
          <w:rFonts w:hint="eastAsia"/>
          <w:color w:val="000000"/>
          <w:shd w:val="clear" w:color="auto" w:fill="FFFFFF"/>
        </w:rPr>
        <w:t>ACTUAL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类别的损益表中的全部科目复制到</w:t>
      </w:r>
      <w:r>
        <w:rPr>
          <w:rStyle w:val="apple-converted-space"/>
          <w:rFonts w:hint="eastAsia"/>
          <w:color w:val="000000"/>
          <w:sz w:val="20"/>
          <w:szCs w:val="20"/>
          <w:shd w:val="clear" w:color="auto" w:fill="FFFFFF"/>
        </w:rPr>
        <w:t> </w:t>
      </w:r>
      <w:r>
        <w:rPr>
          <w:rStyle w:val="HTML"/>
          <w:rFonts w:hint="eastAsia"/>
          <w:color w:val="000000"/>
          <w:shd w:val="clear" w:color="auto" w:fill="FFFFFF"/>
        </w:rPr>
        <w:t>BUDGET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类别的</w:t>
      </w:r>
      <w:r>
        <w:rPr>
          <w:rStyle w:val="apple-converted-space"/>
          <w:rFonts w:hint="eastAsia"/>
          <w:color w:val="000000"/>
          <w:sz w:val="20"/>
          <w:szCs w:val="20"/>
          <w:shd w:val="clear" w:color="auto" w:fill="FFFFFF"/>
        </w:rPr>
        <w:t> </w:t>
      </w:r>
      <w:r>
        <w:rPr>
          <w:rStyle w:val="HTML"/>
          <w:rFonts w:hint="eastAsia"/>
          <w:color w:val="000000"/>
          <w:shd w:val="clear" w:color="auto" w:fill="FFFFFF"/>
        </w:rPr>
        <w:t>GLOBALOPS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实体的相应科目。此分配基本上是一个简单复制操作示例，根本不使用</w:t>
      </w:r>
      <w:r>
        <w:rPr>
          <w:rStyle w:val="apple-converted-space"/>
          <w:rFonts w:hint="eastAsia"/>
          <w:color w:val="000000"/>
          <w:sz w:val="20"/>
          <w:szCs w:val="20"/>
          <w:shd w:val="clear" w:color="auto" w:fill="FFFFFF"/>
        </w:rPr>
        <w:t> </w:t>
      </w:r>
      <w:r>
        <w:rPr>
          <w:rStyle w:val="HTML"/>
          <w:rFonts w:hint="eastAsia"/>
          <w:color w:val="000000"/>
          <w:shd w:val="clear" w:color="auto" w:fill="FFFFFF"/>
        </w:rPr>
        <w:t>FACTOR</w:t>
      </w:r>
      <w:r>
        <w:rPr>
          <w:rFonts w:ascii="黑体" w:eastAsia="黑体" w:hAnsi="黑体" w:hint="eastAsia"/>
          <w:color w:val="000000"/>
          <w:sz w:val="20"/>
          <w:szCs w:val="20"/>
          <w:shd w:val="clear" w:color="auto" w:fill="FFFFFF"/>
        </w:rPr>
        <w:t>。在这个示例中，引擎执行一到一的复制（</w:t>
      </w:r>
      <w:r>
        <w:rPr>
          <w:rStyle w:val="HTML"/>
          <w:rFonts w:hint="eastAsia"/>
          <w:color w:val="000000"/>
          <w:shd w:val="clear" w:color="auto" w:fill="FFFFFF"/>
        </w:rPr>
        <w:t>ACTUAL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到</w:t>
      </w:r>
      <w:r>
        <w:rPr>
          <w:rStyle w:val="apple-converted-space"/>
          <w:rFonts w:hint="eastAsia"/>
          <w:color w:val="000000"/>
          <w:sz w:val="20"/>
          <w:szCs w:val="20"/>
          <w:shd w:val="clear" w:color="auto" w:fill="FFFFFF"/>
        </w:rPr>
        <w:t> </w:t>
      </w:r>
      <w:r>
        <w:rPr>
          <w:rStyle w:val="HTML"/>
          <w:rFonts w:hint="eastAsia"/>
          <w:color w:val="000000"/>
          <w:shd w:val="clear" w:color="auto" w:fill="FFFFFF"/>
        </w:rPr>
        <w:t>BUDGET</w:t>
      </w:r>
      <w:r>
        <w:rPr>
          <w:rFonts w:ascii="黑体" w:eastAsia="黑体" w:hAnsi="黑体" w:hint="eastAsia"/>
          <w:color w:val="000000"/>
          <w:sz w:val="20"/>
          <w:szCs w:val="20"/>
          <w:shd w:val="clear" w:color="auto" w:fill="FFFFFF"/>
        </w:rPr>
        <w:t>）和多到一的复制（加总</w:t>
      </w:r>
      <w:r>
        <w:rPr>
          <w:rStyle w:val="apple-converted-space"/>
          <w:rFonts w:hint="eastAsia"/>
          <w:color w:val="000000"/>
          <w:sz w:val="20"/>
          <w:szCs w:val="20"/>
          <w:shd w:val="clear" w:color="auto" w:fill="FFFFFF"/>
        </w:rPr>
        <w:t> </w:t>
      </w:r>
      <w:r>
        <w:rPr>
          <w:rStyle w:val="HTML"/>
          <w:rFonts w:hint="eastAsia"/>
          <w:color w:val="000000"/>
          <w:shd w:val="clear" w:color="auto" w:fill="FFFFFF"/>
        </w:rPr>
        <w:t>ITALY</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FRANCE</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UK</w:t>
      </w:r>
      <w:r>
        <w:rPr>
          <w:rFonts w:ascii="黑体" w:eastAsia="黑体" w:hAnsi="黑体" w:hint="eastAsia"/>
          <w:color w:val="000000"/>
          <w:sz w:val="20"/>
          <w:szCs w:val="20"/>
          <w:shd w:val="clear" w:color="auto" w:fill="FFFFFF"/>
        </w:rPr>
        <w:t>，并将其复制到</w:t>
      </w:r>
      <w:r>
        <w:rPr>
          <w:rStyle w:val="apple-converted-space"/>
          <w:rFonts w:hint="eastAsia"/>
          <w:color w:val="000000"/>
          <w:sz w:val="20"/>
          <w:szCs w:val="20"/>
          <w:shd w:val="clear" w:color="auto" w:fill="FFFFFF"/>
        </w:rPr>
        <w:t> </w:t>
      </w:r>
      <w:r>
        <w:rPr>
          <w:rStyle w:val="HTML"/>
          <w:rFonts w:hint="eastAsia"/>
          <w:color w:val="000000"/>
          <w:shd w:val="clear" w:color="auto" w:fill="FFFFFF"/>
        </w:rPr>
        <w:t>GLOBALOPS</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分配前</w:t>
      </w:r>
    </w:p>
    <w:tbl>
      <w:tblPr>
        <w:tblW w:w="5000" w:type="pct"/>
        <w:tblCellMar>
          <w:top w:w="15" w:type="dxa"/>
          <w:left w:w="15" w:type="dxa"/>
          <w:bottom w:w="15" w:type="dxa"/>
          <w:right w:w="15" w:type="dxa"/>
        </w:tblCellMar>
        <w:tblLook w:val="04A0" w:firstRow="1" w:lastRow="0" w:firstColumn="1" w:lastColumn="0" w:noHBand="0" w:noVBand="1"/>
      </w:tblPr>
      <w:tblGrid>
        <w:gridCol w:w="4353"/>
        <w:gridCol w:w="4073"/>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实际值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2007 年 12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UK（大不列颠）</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30,000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意大利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10,000</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10,000</w:t>
            </w:r>
          </w:p>
        </w:tc>
      </w:tr>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预算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2008 年 2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全球运营</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rPr>
                <w:rFonts w:ascii="黑体" w:eastAsia="黑体" w:hAnsi="黑体" w:cs="宋体"/>
                <w:sz w:val="20"/>
                <w:szCs w:val="20"/>
              </w:rPr>
            </w:pPr>
          </w:p>
        </w:tc>
      </w:tr>
    </w:tbl>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2D60C84" wp14:editId="48AB18B1">
            <wp:extent cx="228600" cy="228600"/>
            <wp:effectExtent l="0" t="0" r="0" b="0"/>
            <wp:docPr id="309" name="图片 309" descr="语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语法"/>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系数：</w:t>
      </w:r>
    </w:p>
    <w:tbl>
      <w:tblPr>
        <w:tblW w:w="5000" w:type="pct"/>
        <w:tblCellMar>
          <w:top w:w="15" w:type="dxa"/>
          <w:left w:w="15" w:type="dxa"/>
          <w:bottom w:w="15" w:type="dxa"/>
          <w:right w:w="15" w:type="dxa"/>
        </w:tblCellMar>
        <w:tblLook w:val="04A0" w:firstRow="1" w:lastRow="0" w:firstColumn="1" w:lastColumn="0" w:noHBand="0" w:noVBand="1"/>
      </w:tblPr>
      <w:tblGrid>
        <w:gridCol w:w="2985"/>
        <w:gridCol w:w="4204"/>
        <w:gridCol w:w="1237"/>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APP</w:t>
            </w:r>
            <w:r>
              <w:rPr>
                <w:rStyle w:val="apple-converted-space"/>
                <w:rFonts w:hint="eastAsia"/>
                <w:b/>
                <w:bCs/>
                <w:color w:val="000000"/>
                <w:sz w:val="20"/>
                <w:szCs w:val="20"/>
              </w:rPr>
              <w:t> </w:t>
            </w:r>
            <w:r>
              <w:rPr>
                <w:rFonts w:ascii="黑体" w:eastAsia="黑体" w:hAnsi="黑体" w:hint="eastAsia"/>
                <w:b/>
                <w:bCs/>
                <w:color w:val="000000"/>
                <w:sz w:val="20"/>
                <w:szCs w:val="20"/>
              </w:rPr>
              <w:t>或</w:t>
            </w:r>
            <w:r>
              <w:rPr>
                <w:rStyle w:val="apple-converted-space"/>
                <w:rFonts w:hint="eastAsia"/>
                <w:b/>
                <w:bCs/>
                <w:color w:val="000000"/>
                <w:sz w:val="20"/>
                <w:szCs w:val="20"/>
              </w:rPr>
              <w:t> </w:t>
            </w:r>
            <w:r>
              <w:rPr>
                <w:rStyle w:val="HTML"/>
                <w:rFonts w:hint="eastAsia"/>
                <w:b/>
                <w:bCs/>
                <w:color w:val="000000"/>
              </w:rPr>
              <w:t>(Dim)</w:t>
            </w:r>
            <w:r>
              <w:rPr>
                <w:rStyle w:val="apple-converted-space"/>
                <w:rFonts w:hint="eastAsia"/>
                <w:b/>
                <w:bCs/>
                <w:color w:val="000000"/>
                <w:sz w:val="20"/>
                <w:szCs w:val="20"/>
              </w:rPr>
              <w:t> </w:t>
            </w:r>
            <w:r>
              <w:rPr>
                <w:rFonts w:ascii="黑体" w:eastAsia="黑体" w:hAnsi="黑体" w:hint="eastAsia"/>
                <w:b/>
                <w:bCs/>
                <w:color w:val="000000"/>
                <w:sz w:val="20"/>
                <w:szCs w:val="20"/>
              </w:rPr>
              <w:t>或</w:t>
            </w:r>
            <w:r>
              <w:rPr>
                <w:rStyle w:val="apple-converted-space"/>
                <w:rFonts w:hint="eastAsia"/>
                <w:b/>
                <w:bCs/>
                <w:color w:val="000000"/>
                <w:sz w:val="20"/>
                <w:szCs w:val="20"/>
              </w:rPr>
              <w:t> </w:t>
            </w:r>
            <w:r>
              <w:rPr>
                <w:rStyle w:val="HTML"/>
                <w:rFonts w:hint="eastAsia"/>
                <w:b/>
                <w:bCs/>
                <w:color w:val="000000"/>
              </w:rPr>
              <w:t>VALUE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WHAT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Style w:val="HTML"/>
                <w:rFonts w:hint="eastAsia"/>
                <w:b/>
                <w:bCs/>
                <w:color w:val="000000"/>
              </w:rPr>
              <w:t>WHERE</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ACCOUNT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[GROUP] = ”profit &amp; loss”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BUDGET</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SALESITALY</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SALESFRANCE</w:t>
            </w:r>
            <w:r>
              <w:rPr>
                <w:rFonts w:ascii="黑体" w:eastAsia="黑体" w:hAnsi="黑体" w:hint="eastAsia"/>
                <w:color w:val="000000"/>
                <w:sz w:val="20"/>
                <w:szCs w:val="20"/>
              </w:rPr>
              <w:t>;</w:t>
            </w:r>
            <w:r>
              <w:rPr>
                <w:rStyle w:val="apple-converted-space"/>
                <w:rFonts w:hint="eastAsia"/>
                <w:color w:val="000000"/>
                <w:sz w:val="20"/>
                <w:szCs w:val="20"/>
              </w:rPr>
              <w:t> </w:t>
            </w:r>
            <w:r>
              <w:rPr>
                <w:rStyle w:val="HTML"/>
                <w:rFonts w:hint="eastAsia"/>
                <w:color w:val="000000"/>
              </w:rPr>
              <w:t>SALESUK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GLOBALOPS</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DOT(R)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&lt;&lt;&lt;</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ALLOCATION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中不支持的属性使用 select 语句替代带有变量的属性。确保</w:t>
      </w:r>
      <w:r>
        <w:rPr>
          <w:rStyle w:val="apple-converted-space"/>
          <w:rFonts w:hint="eastAsia"/>
          <w:color w:val="000000"/>
          <w:sz w:val="20"/>
          <w:szCs w:val="20"/>
          <w:shd w:val="clear" w:color="auto" w:fill="FFFFFF"/>
        </w:rPr>
        <w:t> </w:t>
      </w:r>
      <w:r>
        <w:rPr>
          <w:rStyle w:val="HTML"/>
          <w:rFonts w:hint="eastAsia"/>
          <w:color w:val="000000"/>
          <w:shd w:val="clear" w:color="auto" w:fill="FFFFFF"/>
        </w:rPr>
        <w:t>*SELECT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语句只选择叶成员。</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ACCOUNT=ADVERTISING,EXTSALES</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ENTITY=UK,ITALY,FRANCE,GLOBAL</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P_DATASRC = INPUT</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TIME = 2007.DEC,2008.JAN</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CATEGORY = ACTUAL,BUDGET</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INTCO= I_NONE</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*XDIM_MEMBERSET RPTCURRENCY = LC</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*SELECT(%ACCT%, "[ID]",ACCOUNT,"[CALC]='N'","[GROUP]='PL'")</w:t>
      </w:r>
    </w:p>
    <w:p w:rsidR="00C71C40" w:rsidRDefault="00C71C40" w:rsidP="00E20B51">
      <w:pPr>
        <w:widowControl/>
        <w:numPr>
          <w:ilvl w:val="0"/>
          <w:numId w:val="153"/>
        </w:numPr>
        <w:spacing w:beforeAutospacing="1" w:afterAutospacing="1"/>
        <w:ind w:left="0"/>
        <w:jc w:val="left"/>
        <w:rPr>
          <w:rFonts w:ascii="黑体" w:eastAsia="黑体" w:hAnsi="黑体"/>
          <w:color w:val="000000"/>
          <w:sz w:val="20"/>
          <w:szCs w:val="20"/>
          <w:shd w:val="clear" w:color="auto" w:fill="FFFFFF"/>
        </w:rPr>
      </w:pP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*RUNALLOCATION</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ab/>
        <w:t>*FACTOR=</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ab/>
        <w:t>*DIM ACCOUNT WHAT=[GROUP]="PL" AND [CALC]="N"; WHERE=&lt;&lt;&lt;</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ab/>
        <w:t>*DIM CATEGORY WHAT=ACTUAL; WHERE=BUDGET</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ab/>
        <w:t>*DIM ENTITY WHAT=UK,ITALY,FRANCE; WHERE=GLOBAL</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ab/>
        <w:t>*DIM DOT(R) WHAT=LC; WHERE=&lt;&lt;&lt;</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ab/>
        <w:t>*DIM TIME WHAT=2007.DEC; WHERE=2008.FEB</w:t>
      </w:r>
    </w:p>
    <w:p w:rsidR="00C71C40" w:rsidRDefault="00C71C40" w:rsidP="00E20B51">
      <w:pPr>
        <w:pStyle w:val="HTML3"/>
        <w:numPr>
          <w:ilvl w:val="0"/>
          <w:numId w:val="153"/>
        </w:numPr>
        <w:tabs>
          <w:tab w:val="clear" w:pos="720"/>
        </w:tabs>
        <w:ind w:left="0"/>
        <w:rPr>
          <w:color w:val="000000"/>
          <w:shd w:val="clear" w:color="auto" w:fill="FFFFFF"/>
        </w:rPr>
      </w:pPr>
      <w:r>
        <w:rPr>
          <w:rFonts w:hint="eastAsia"/>
          <w:color w:val="000000"/>
          <w:shd w:val="clear" w:color="auto" w:fill="FFFFFF"/>
        </w:rPr>
        <w:t>*ENDALLOCATION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分配后</w:t>
      </w:r>
    </w:p>
    <w:tbl>
      <w:tblPr>
        <w:tblW w:w="5000" w:type="pct"/>
        <w:tblCellMar>
          <w:top w:w="15" w:type="dxa"/>
          <w:left w:w="15" w:type="dxa"/>
          <w:bottom w:w="15" w:type="dxa"/>
          <w:right w:w="15" w:type="dxa"/>
        </w:tblCellMar>
        <w:tblLook w:val="04A0" w:firstRow="1" w:lastRow="0" w:firstColumn="1" w:lastColumn="0" w:noHBand="0" w:noVBand="1"/>
      </w:tblPr>
      <w:tblGrid>
        <w:gridCol w:w="4045"/>
        <w:gridCol w:w="4381"/>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预算 - 定期</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2008 年 2 月</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全球运营</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50,000</w:t>
            </w:r>
          </w:p>
        </w:tc>
      </w:tr>
    </w:tbl>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Pr="008C2C2A" w:rsidRDefault="00D6549F" w:rsidP="008C2C2A">
      <w:pPr>
        <w:pStyle w:val="5"/>
      </w:pPr>
      <w:r w:rsidRPr="008C2C2A">
        <w:rPr>
          <w:rStyle w:val="sapxdptitle"/>
          <w:rFonts w:hint="eastAsia"/>
        </w:rPr>
        <w:t>3.5.2.2.10</w:t>
      </w:r>
      <w:r w:rsidR="00C71C40" w:rsidRPr="008C2C2A">
        <w:rPr>
          <w:rStyle w:val="sapxdptitle"/>
          <w:rFonts w:hint="eastAsia"/>
        </w:rPr>
        <w:t>*SELECT</w:t>
      </w:r>
      <w:r w:rsidR="00C71C40" w:rsidRPr="008C2C2A">
        <w:rPr>
          <w:rStyle w:val="apple-converted-space"/>
          <w:rFonts w:hint="eastAsia"/>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使用特殊指令</w:t>
      </w:r>
      <w:r>
        <w:rPr>
          <w:rStyle w:val="apple-converted-space"/>
          <w:rFonts w:hint="eastAsia"/>
          <w:color w:val="000000"/>
          <w:sz w:val="20"/>
          <w:szCs w:val="20"/>
          <w:shd w:val="clear" w:color="auto" w:fill="FFFFFF"/>
        </w:rPr>
        <w:t> </w:t>
      </w:r>
      <w:r>
        <w:rPr>
          <w:rStyle w:val="HTML"/>
          <w:rFonts w:hint="eastAsia"/>
          <w:color w:val="000000"/>
          <w:shd w:val="clear" w:color="auto" w:fill="FFFFFF"/>
        </w:rPr>
        <w:t>*SELECT</w:t>
      </w:r>
      <w:r>
        <w:rPr>
          <w:rFonts w:ascii="黑体" w:eastAsia="黑体" w:hAnsi="黑体" w:hint="eastAsia"/>
          <w:color w:val="000000"/>
          <w:sz w:val="20"/>
          <w:szCs w:val="20"/>
          <w:shd w:val="clear" w:color="auto" w:fill="FFFFFF"/>
        </w:rPr>
        <w:t>，用户可以从维提取一系列元素，并将其保存到用户定义的变量中以便在逻辑中的其他地方使用。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*SELECT ({variable}, {[What]}, {From dimension}, {Where})</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A20415C" wp14:editId="327833E6">
            <wp:extent cx="228600" cy="228600"/>
            <wp:effectExtent l="0" t="0" r="0" b="0"/>
            <wp:docPr id="317" name="图片 317"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使用下列指令，用户可以在</w:t>
      </w:r>
      <w:r>
        <w:rPr>
          <w:rStyle w:val="apple-converted-space"/>
          <w:rFonts w:hint="eastAsia"/>
          <w:color w:val="000000"/>
          <w:sz w:val="20"/>
          <w:szCs w:val="20"/>
          <w:shd w:val="clear" w:color="auto" w:fill="FFFFFF"/>
        </w:rPr>
        <w:t> </w:t>
      </w:r>
      <w:r>
        <w:rPr>
          <w:rStyle w:val="HTML"/>
          <w:rFonts w:hint="eastAsia"/>
          <w:color w:val="000000"/>
          <w:shd w:val="clear" w:color="auto" w:fill="FFFFFF"/>
        </w:rPr>
        <w:t>CURRENCY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维中（此处的属性</w:t>
      </w:r>
      <w:r>
        <w:rPr>
          <w:rStyle w:val="apple-converted-space"/>
          <w:rFonts w:hint="eastAsia"/>
          <w:color w:val="000000"/>
          <w:sz w:val="20"/>
          <w:szCs w:val="20"/>
          <w:shd w:val="clear" w:color="auto" w:fill="FFFFFF"/>
        </w:rPr>
        <w:t> </w:t>
      </w:r>
      <w:r>
        <w:rPr>
          <w:rStyle w:val="HTML"/>
          <w:rFonts w:hint="eastAsia"/>
          <w:color w:val="000000"/>
          <w:shd w:val="clear" w:color="auto" w:fill="FFFFFF"/>
        </w:rPr>
        <w:t>CURRENCY TYPE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拥有值</w:t>
      </w:r>
      <w:r>
        <w:rPr>
          <w:rStyle w:val="apple-converted-space"/>
          <w:rFonts w:hint="eastAsia"/>
          <w:color w:val="000000"/>
          <w:sz w:val="20"/>
          <w:szCs w:val="20"/>
          <w:shd w:val="clear" w:color="auto" w:fill="FFFFFF"/>
        </w:rPr>
        <w:t> </w:t>
      </w:r>
      <w:r>
        <w:rPr>
          <w:rStyle w:val="HTML"/>
          <w:rFonts w:hint="eastAsia"/>
          <w:color w:val="000000"/>
          <w:shd w:val="clear" w:color="auto" w:fill="FFFFFF"/>
        </w:rPr>
        <w:t>R</w:t>
      </w:r>
      <w:r>
        <w:rPr>
          <w:rFonts w:ascii="黑体" w:eastAsia="黑体" w:hAnsi="黑体" w:hint="eastAsia"/>
          <w:color w:val="000000"/>
          <w:sz w:val="20"/>
          <w:szCs w:val="20"/>
          <w:shd w:val="clear" w:color="auto" w:fill="FFFFFF"/>
        </w:rPr>
        <w:t>）提取所有成员的标识。</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*SELECT(%CURRSET%, "[ID]", RPTCURRENCY, "[REPORTING]='Y'")*XDIM_MEMBERSET RPTCURRENCY = %CURRSET%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*SELECT 语句使用在当前模型中定义的报告币种列表填充变量</w:t>
      </w:r>
      <w:r>
        <w:rPr>
          <w:rStyle w:val="apple-converted-space"/>
          <w:rFonts w:hint="eastAsia"/>
          <w:color w:val="000000"/>
          <w:sz w:val="20"/>
          <w:szCs w:val="20"/>
          <w:shd w:val="clear" w:color="auto" w:fill="FFFFFF"/>
        </w:rPr>
        <w:t> </w:t>
      </w:r>
      <w:r>
        <w:rPr>
          <w:rStyle w:val="HTML"/>
          <w:rFonts w:hint="eastAsia"/>
          <w:color w:val="000000"/>
          <w:shd w:val="clear" w:color="auto" w:fill="FFFFFF"/>
        </w:rPr>
        <w:t>%CURRSET%</w:t>
      </w:r>
      <w:r>
        <w:rPr>
          <w:rFonts w:ascii="黑体" w:eastAsia="黑体" w:hAnsi="黑体" w:hint="eastAsia"/>
          <w:color w:val="000000"/>
          <w:sz w:val="20"/>
          <w:szCs w:val="20"/>
          <w:shd w:val="clear" w:color="auto" w:fill="FFFFFF"/>
        </w:rPr>
        <w:t>。此后，由此而来的变量内容将用于 XDIM_MEMBERSET 语句中。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SELECT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指令并不特定于给定的逻辑部分，但是它在逻辑的任意一个地方只能写入一次并且在多个提交部分间使用。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SELECT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语句相当有限，因为它只支持等号（=）、不等号（&lt;&gt;），而且不可用来把多个过滤器条件与</w:t>
      </w:r>
      <w:r>
        <w:rPr>
          <w:rStyle w:val="apple-converted-space"/>
          <w:rFonts w:hint="eastAsia"/>
          <w:color w:val="000000"/>
          <w:sz w:val="20"/>
          <w:szCs w:val="20"/>
          <w:shd w:val="clear" w:color="auto" w:fill="FFFFFF"/>
        </w:rPr>
        <w:t> </w:t>
      </w:r>
      <w:r>
        <w:rPr>
          <w:rStyle w:val="HTML"/>
          <w:rFonts w:hint="eastAsia"/>
          <w:color w:val="000000"/>
          <w:shd w:val="clear" w:color="auto" w:fill="FFFFFF"/>
        </w:rPr>
        <w:t>AND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关键字进行组合。</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8C2C2A">
      <w:pPr>
        <w:pStyle w:val="5"/>
        <w:rPr>
          <w:shd w:val="clear" w:color="auto" w:fill="FFFFFF"/>
        </w:rPr>
      </w:pPr>
      <w:r>
        <w:rPr>
          <w:rFonts w:hint="eastAsia"/>
          <w:shd w:val="clear" w:color="auto" w:fill="FFFFFF"/>
        </w:rPr>
        <w:br/>
      </w:r>
      <w:r w:rsidR="00D6549F">
        <w:rPr>
          <w:rStyle w:val="sapxdptitle"/>
          <w:rFonts w:ascii="黑体" w:eastAsia="黑体" w:hAnsi="黑体" w:hint="eastAsia"/>
          <w:color w:val="000080"/>
          <w:sz w:val="32"/>
          <w:szCs w:val="32"/>
          <w:shd w:val="clear" w:color="auto" w:fill="FFFFFF"/>
        </w:rPr>
        <w:t>3.5.2.2.11</w:t>
      </w:r>
      <w:r>
        <w:rPr>
          <w:rStyle w:val="sapxdptitle"/>
          <w:rFonts w:ascii="黑体" w:eastAsia="黑体" w:hAnsi="黑体" w:hint="eastAsia"/>
          <w:color w:val="000080"/>
          <w:sz w:val="32"/>
          <w:szCs w:val="32"/>
          <w:shd w:val="clear" w:color="auto" w:fill="FFFFFF"/>
        </w:rPr>
        <w:t>*SELECTCASE / *ENDSELECT</w:t>
      </w:r>
      <w:r>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要写入包含若干嵌套</w:t>
      </w:r>
      <w:r>
        <w:rPr>
          <w:rStyle w:val="apple-converted-space"/>
          <w:rFonts w:hint="eastAsia"/>
          <w:color w:val="000000"/>
          <w:sz w:val="20"/>
          <w:szCs w:val="20"/>
          <w:shd w:val="clear" w:color="auto" w:fill="FFFFFF"/>
        </w:rPr>
        <w:t> </w:t>
      </w:r>
      <w:r>
        <w:rPr>
          <w:rStyle w:val="HTML"/>
          <w:rFonts w:hint="eastAsia"/>
          <w:color w:val="000000"/>
          <w:shd w:val="clear" w:color="auto" w:fill="FFFFFF"/>
        </w:rPr>
        <w:t>IIF(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语句的公式，请使用下列语法：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*SELECTCASE {expression}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*CASE {value1}[,{value2},…]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{formulas}</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[*CASE {value1}[,{value2},…]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{formulas}</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[*CASEELSE]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{formulas}</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*ENDSELECT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其中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xml:space="preserve">{expression} </w:t>
      </w:r>
      <w:r>
        <w:rPr>
          <w:rFonts w:ascii="黑体" w:eastAsia="黑体" w:hAnsi="黑体" w:hint="eastAsia"/>
          <w:color w:val="000000"/>
          <w:sz w:val="20"/>
          <w:szCs w:val="20"/>
          <w:shd w:val="clear" w:color="auto" w:fill="FFFFFF"/>
        </w:rPr>
        <w:t>是要评估的条件</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xml:space="preserve">{value1},.. </w:t>
      </w:r>
      <w:r>
        <w:rPr>
          <w:rFonts w:ascii="黑体" w:eastAsia="黑体" w:hAnsi="黑体" w:hint="eastAsia"/>
          <w:color w:val="000000"/>
          <w:sz w:val="20"/>
          <w:szCs w:val="20"/>
          <w:shd w:val="clear" w:color="auto" w:fill="FFFFFF"/>
        </w:rPr>
        <w:t>是满足当前条件的用逗号分隔的结果的范围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通过此结构，逻辑语句的可读性可以得到很大程度的改善。</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FC42374" wp14:editId="6290EA96">
            <wp:extent cx="228600" cy="228600"/>
            <wp:effectExtent l="0" t="0" r="0" b="0"/>
            <wp:docPr id="320" name="图片 320"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*BEGIN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 = IIF([ACCOUNT].[E]=1 OR [ACCOUNT].[E]=2,X+Y,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IIF([ACCOUNT].[E]=3 OR [ACCOUNT].[E]=4,X-Y,X*Y))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 = IIF([ACCOUNT].[E]=1 OR [ACCOUNT].[E]=2,W+Z,null)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 = IIF([ACCOUNT].[E]=3 OR [ACCOUNT].[E]=4,W*Z,null)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可如下写入下列公式：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*SELECTCASE [ACCOUNT].[E]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*CASE 1,2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#A=X+Y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#C=W+Z</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*CASE 3,4</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#A=X-Y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#B=W*Z</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*CASEELSE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#A=X*Y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*ENDSELECT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C846756" wp14:editId="2E7D4F32">
            <wp:extent cx="228600" cy="228600"/>
            <wp:effectExtent l="0" t="0" r="0" b="0"/>
            <wp:docPr id="319" name="图片 31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目前无法嵌套</w:t>
      </w:r>
      <w:r>
        <w:rPr>
          <w:rStyle w:val="apple-converted-space"/>
          <w:rFonts w:hint="eastAsia"/>
          <w:color w:val="000000"/>
          <w:sz w:val="20"/>
          <w:szCs w:val="20"/>
          <w:shd w:val="clear" w:color="auto" w:fill="FFFFFF"/>
        </w:rPr>
        <w:t> </w:t>
      </w:r>
      <w:r>
        <w:rPr>
          <w:rStyle w:val="HTML"/>
          <w:rFonts w:hint="eastAsia"/>
          <w:color w:val="000000"/>
          <w:shd w:val="clear" w:color="auto" w:fill="FFFFFF"/>
        </w:rPr>
        <w:t>SELECTCASE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8C2C2A">
      <w:pPr>
        <w:pStyle w:val="5"/>
        <w:rPr>
          <w:shd w:val="clear" w:color="auto" w:fill="FFFFFF"/>
        </w:rPr>
      </w:pPr>
      <w:r>
        <w:rPr>
          <w:rFonts w:hint="eastAsia"/>
          <w:shd w:val="clear" w:color="auto" w:fill="FFFFFF"/>
        </w:rPr>
        <w:lastRenderedPageBreak/>
        <w:br/>
      </w:r>
      <w:r w:rsidR="008C2C2A">
        <w:rPr>
          <w:rStyle w:val="sapxdptitle"/>
          <w:rFonts w:ascii="黑体" w:eastAsia="黑体" w:hAnsi="黑体" w:hint="eastAsia"/>
          <w:color w:val="000080"/>
          <w:sz w:val="32"/>
          <w:szCs w:val="32"/>
          <w:shd w:val="clear" w:color="auto" w:fill="FFFFFF"/>
        </w:rPr>
        <w:t>3.5.2.2.12</w:t>
      </w:r>
      <w:r>
        <w:rPr>
          <w:rStyle w:val="sapxdptitle"/>
          <w:rFonts w:ascii="黑体" w:eastAsia="黑体" w:hAnsi="黑体" w:hint="eastAsia"/>
          <w:color w:val="000080"/>
          <w:sz w:val="32"/>
          <w:szCs w:val="32"/>
          <w:shd w:val="clear" w:color="auto" w:fill="FFFFFF"/>
        </w:rPr>
        <w:t>*SUB( ) / *ENDSUB</w:t>
      </w:r>
      <w:r>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w:t>
      </w:r>
      <w:r>
        <w:rPr>
          <w:rStyle w:val="apple-converted-space"/>
          <w:rFonts w:hint="eastAsia"/>
          <w:color w:val="000000"/>
          <w:sz w:val="20"/>
          <w:szCs w:val="20"/>
          <w:shd w:val="clear" w:color="auto" w:fill="FFFFFF"/>
        </w:rPr>
        <w:t> </w:t>
      </w: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结构，用户可以在逻辑主体中的任意位置定义可重用的逻辑段，以便逻辑更易于读取和维护。</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*SUB(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结构说明方式与多行</w:t>
      </w:r>
      <w:r>
        <w:rPr>
          <w:rStyle w:val="apple-converted-space"/>
          <w:rFonts w:hint="eastAsia"/>
          <w:color w:val="000000"/>
          <w:sz w:val="20"/>
          <w:szCs w:val="20"/>
          <w:shd w:val="clear" w:color="auto" w:fill="FFFFFF"/>
        </w:rPr>
        <w:t> </w:t>
      </w:r>
      <w:r>
        <w:rPr>
          <w:rStyle w:val="HTML"/>
          <w:rFonts w:hint="eastAsia"/>
          <w:color w:val="000000"/>
          <w:shd w:val="clear" w:color="auto" w:fill="FFFFFF"/>
        </w:rPr>
        <w:t>*FUNCTION(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结构相同，使用下列语法：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*SUB {SubName}({Param1,[,{Param2}…])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{body 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{body 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{body text}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*ENDSUB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随后在逻辑中的某个位置使用</w:t>
      </w:r>
      <w:r>
        <w:rPr>
          <w:rStyle w:val="apple-converted-space"/>
          <w:rFonts w:hint="eastAsia"/>
          <w:color w:val="000000"/>
          <w:sz w:val="20"/>
          <w:szCs w:val="20"/>
          <w:shd w:val="clear" w:color="auto" w:fill="FFFFFF"/>
        </w:rPr>
        <w:t> </w:t>
      </w: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时，其主体行插入到逻辑中，且所有值传递给已相应替换的参数。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行为与包含文件相似，可以向它传递任意数量的参数。在验证逻辑时，在逻辑的主体中插入 SUB，就如使用</w:t>
      </w:r>
      <w:r>
        <w:rPr>
          <w:rStyle w:val="apple-converted-space"/>
          <w:rFonts w:hint="eastAsia"/>
          <w:color w:val="000000"/>
          <w:sz w:val="20"/>
          <w:szCs w:val="20"/>
          <w:shd w:val="clear" w:color="auto" w:fill="FFFFFF"/>
        </w:rPr>
        <w:t> </w:t>
      </w:r>
      <w:r>
        <w:rPr>
          <w:rStyle w:val="HTML"/>
          <w:rFonts w:hint="eastAsia"/>
          <w:color w:val="000000"/>
          <w:shd w:val="clear" w:color="auto" w:fill="FFFFFF"/>
        </w:rPr>
        <w:t>*INCLUDE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指令进行添加。但使用</w:t>
      </w: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结构不需要任何特殊关键字。通过在行中插入</w:t>
      </w:r>
      <w:r>
        <w:rPr>
          <w:rStyle w:val="apple-converted-space"/>
          <w:rFonts w:hint="eastAsia"/>
          <w:color w:val="000000"/>
          <w:sz w:val="20"/>
          <w:szCs w:val="20"/>
          <w:shd w:val="clear" w:color="auto" w:fill="FFFFFF"/>
        </w:rPr>
        <w:t> </w:t>
      </w: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的名称，后接分配到其参数的值（以括号括起来），可以调用</w:t>
      </w:r>
      <w:r>
        <w:rPr>
          <w:rStyle w:val="apple-converted-space"/>
          <w:rFonts w:hint="eastAsia"/>
          <w:color w:val="000000"/>
          <w:sz w:val="20"/>
          <w:szCs w:val="20"/>
          <w:shd w:val="clear" w:color="auto" w:fill="FFFFFF"/>
        </w:rPr>
        <w:t> </w:t>
      </w:r>
      <w:r>
        <w:rPr>
          <w:rStyle w:val="HTML"/>
          <w:rFonts w:hint="eastAsia"/>
          <w:color w:val="000000"/>
          <w:shd w:val="clear" w:color="auto" w:fill="FFFFFF"/>
        </w:rPr>
        <w:t>SUB</w:t>
      </w:r>
      <w:r>
        <w:rPr>
          <w:rFonts w:ascii="黑体" w:eastAsia="黑体" w:hAnsi="黑体" w:hint="eastAsia"/>
          <w:color w:val="000000"/>
          <w:sz w:val="20"/>
          <w:szCs w:val="20"/>
          <w:shd w:val="clear" w:color="auto" w:fill="FFFFFF"/>
        </w:rPr>
        <w:t>。与包含文件的其他重要区别是，</w:t>
      </w: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不需要在它的自有文件中写入，但可以在逻辑的任何段写入，更类似于</w:t>
      </w:r>
      <w:r>
        <w:rPr>
          <w:rStyle w:val="apple-converted-space"/>
          <w:rFonts w:hint="eastAsia"/>
          <w:color w:val="000000"/>
          <w:sz w:val="20"/>
          <w:szCs w:val="20"/>
          <w:shd w:val="clear" w:color="auto" w:fill="FFFFFF"/>
        </w:rPr>
        <w:t> </w:t>
      </w:r>
      <w:r>
        <w:rPr>
          <w:rStyle w:val="HTML"/>
          <w:rFonts w:hint="eastAsia"/>
          <w:color w:val="000000"/>
          <w:shd w:val="clear" w:color="auto" w:fill="FFFFFF"/>
        </w:rPr>
        <w:t>FUNCTION</w:t>
      </w:r>
      <w:r>
        <w:rPr>
          <w:rFonts w:ascii="黑体" w:eastAsia="黑体" w:hAnsi="黑体" w:hint="eastAsia"/>
          <w:color w:val="000000"/>
          <w:sz w:val="20"/>
          <w:szCs w:val="20"/>
          <w:shd w:val="clear" w:color="auto" w:fill="FFFFFF"/>
        </w:rPr>
        <w: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3205FBF" wp14:editId="7C05F1A8">
            <wp:extent cx="228600" cy="228600"/>
            <wp:effectExtent l="0" t="0" r="0" b="0"/>
            <wp:docPr id="322" name="图片 322"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在此处定义 SUB：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*SUB MYSUB(Param1,Param2,Param3,Param4)</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[%ACCOUNT_DIM%].[#Param1]=[%ACCOUNT_DIM%].[Param2]+[%ACCOUNT_DIM%].[Param3]</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[%ACCOUNT_DIM%].[#Param4]=[%ACCOUNT_DIM%].[#Param1]*[%ACCOUNT_DIM%].[Factor_Param4]</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*ENDSUB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在此处使用 SUB：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MySub(A1,B1,C1,D1)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MySub(A2,B2,C2,D2)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MySub(A3,B3,C3,D3)</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与</w:t>
      </w:r>
      <w:r>
        <w:rPr>
          <w:rStyle w:val="apple-converted-space"/>
          <w:rFonts w:hint="eastAsia"/>
          <w:color w:val="000000"/>
          <w:sz w:val="20"/>
          <w:szCs w:val="20"/>
          <w:shd w:val="clear" w:color="auto" w:fill="FFFFFF"/>
        </w:rPr>
        <w:t> </w:t>
      </w:r>
      <w:r>
        <w:rPr>
          <w:rStyle w:val="HTML"/>
          <w:rFonts w:hint="eastAsia"/>
          <w:color w:val="000000"/>
          <w:shd w:val="clear" w:color="auto" w:fill="FFFFFF"/>
        </w:rPr>
        <w:t>FUNCTION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相似，</w:t>
      </w: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对位置不敏感，可以在逻辑中的任意位置进行定义，如果需要，还可以存储在随后必须使用</w:t>
      </w:r>
      <w:r>
        <w:rPr>
          <w:rStyle w:val="apple-converted-space"/>
          <w:rFonts w:hint="eastAsia"/>
          <w:color w:val="000000"/>
          <w:sz w:val="20"/>
          <w:szCs w:val="20"/>
          <w:shd w:val="clear" w:color="auto" w:fill="FFFFFF"/>
        </w:rPr>
        <w:t> </w:t>
      </w:r>
      <w:r>
        <w:rPr>
          <w:rStyle w:val="HTML"/>
          <w:rFonts w:hint="eastAsia"/>
          <w:color w:val="000000"/>
          <w:shd w:val="clear" w:color="auto" w:fill="FFFFFF"/>
        </w:rPr>
        <w:t>INCLUDE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指令与逻辑合并的单独库文件中。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SUB</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可以在逻辑的任意 commit 段中使用，无需在每个段中重新定义。但如果在逻辑文件中重新定义</w:t>
      </w:r>
      <w:r>
        <w:rPr>
          <w:rStyle w:val="apple-converted-space"/>
          <w:rFonts w:hint="eastAsia"/>
          <w:color w:val="000000"/>
          <w:sz w:val="20"/>
          <w:szCs w:val="20"/>
          <w:shd w:val="clear" w:color="auto" w:fill="FFFFFF"/>
        </w:rPr>
        <w:t> </w:t>
      </w:r>
      <w:r>
        <w:rPr>
          <w:rStyle w:val="HTML"/>
          <w:rFonts w:hint="eastAsia"/>
          <w:color w:val="000000"/>
          <w:shd w:val="clear" w:color="auto" w:fill="FFFFFF"/>
        </w:rPr>
        <w:t>SUB</w:t>
      </w:r>
      <w:r>
        <w:rPr>
          <w:rFonts w:ascii="黑体" w:eastAsia="黑体" w:hAnsi="黑体" w:hint="eastAsia"/>
          <w:color w:val="000000"/>
          <w:sz w:val="20"/>
          <w:szCs w:val="20"/>
          <w:shd w:val="clear" w:color="auto" w:fill="FFFFFF"/>
        </w:rPr>
        <w:t>，那么它的新定义适用于符合重新定义的所有行。</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支持无参数的</w:t>
      </w:r>
      <w:r>
        <w:rPr>
          <w:rStyle w:val="apple-converted-space"/>
          <w:rFonts w:hint="eastAsia"/>
          <w:color w:val="000000"/>
          <w:sz w:val="20"/>
          <w:szCs w:val="20"/>
          <w:shd w:val="clear" w:color="auto" w:fill="FFFFFF"/>
        </w:rPr>
        <w:t> </w:t>
      </w:r>
      <w:r>
        <w:rPr>
          <w:rStyle w:val="HTML"/>
          <w:rFonts w:hint="eastAsia"/>
          <w:color w:val="000000"/>
          <w:shd w:val="clear" w:color="auto" w:fill="FFFFFF"/>
        </w:rPr>
        <w:t>SUB</w:t>
      </w:r>
      <w:r>
        <w:rPr>
          <w:rFonts w:ascii="黑体" w:eastAsia="黑体" w:hAnsi="黑体" w:hint="eastAsia"/>
          <w:color w:val="000000"/>
          <w:sz w:val="20"/>
          <w:szCs w:val="20"/>
          <w:shd w:val="clear" w:color="auto" w:fill="FFFFFF"/>
        </w:rPr>
        <w:t>，但其后必须始终跟有括号。</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8C2C2A">
      <w:pPr>
        <w:pStyle w:val="5"/>
        <w:rPr>
          <w:shd w:val="clear" w:color="auto" w:fill="FFFFFF"/>
        </w:rPr>
      </w:pPr>
      <w:r>
        <w:rPr>
          <w:rFonts w:hint="eastAsia"/>
          <w:shd w:val="clear" w:color="auto" w:fill="FFFFFF"/>
        </w:rPr>
        <w:br/>
      </w:r>
      <w:r w:rsidR="008C2C2A">
        <w:rPr>
          <w:rStyle w:val="sapxdptitle"/>
          <w:rFonts w:ascii="黑体" w:eastAsia="黑体" w:hAnsi="黑体" w:hint="eastAsia"/>
          <w:color w:val="000080"/>
          <w:sz w:val="32"/>
          <w:szCs w:val="32"/>
          <w:shd w:val="clear" w:color="auto" w:fill="FFFFFF"/>
        </w:rPr>
        <w:t>3.5.2.2.13</w:t>
      </w:r>
      <w:r>
        <w:rPr>
          <w:rStyle w:val="sapxdptitle"/>
          <w:rFonts w:ascii="黑体" w:eastAsia="黑体" w:hAnsi="黑体" w:hint="eastAsia"/>
          <w:color w:val="000080"/>
          <w:sz w:val="32"/>
          <w:szCs w:val="32"/>
          <w:shd w:val="clear" w:color="auto" w:fill="FFFFFF"/>
        </w:rPr>
        <w:t>*WHEN / *ENDWHEN</w:t>
      </w:r>
      <w:r>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另请参阅</w:t>
      </w:r>
      <w:r>
        <w:rPr>
          <w:rStyle w:val="apple-converted-space"/>
          <w:rFonts w:hint="eastAsia"/>
          <w:color w:val="000000"/>
          <w:sz w:val="20"/>
          <w:szCs w:val="20"/>
          <w:shd w:val="clear" w:color="auto" w:fill="FFFFFF"/>
        </w:rPr>
        <w:t> </w:t>
      </w:r>
      <w:r>
        <w:rPr>
          <w:rStyle w:val="HTML"/>
          <w:rFonts w:hint="eastAsia"/>
          <w:color w:val="000000"/>
          <w:shd w:val="clear" w:color="auto" w:fill="FFFFFF"/>
        </w:rPr>
        <w:t>*REC</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WHEN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w:t>
      </w:r>
      <w:r>
        <w:rPr>
          <w:rStyle w:val="apple-converted-space"/>
          <w:rFonts w:hint="eastAsia"/>
          <w:color w:val="000000"/>
          <w:sz w:val="20"/>
          <w:szCs w:val="20"/>
          <w:shd w:val="clear" w:color="auto" w:fill="FFFFFF"/>
        </w:rPr>
        <w:t> </w:t>
      </w:r>
      <w:r>
        <w:rPr>
          <w:rStyle w:val="HTML"/>
          <w:rFonts w:hint="eastAsia"/>
          <w:color w:val="000000"/>
          <w:shd w:val="clear" w:color="auto" w:fill="FFFFFF"/>
        </w:rPr>
        <w:t>ENDWHEN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结构与</w:t>
      </w:r>
      <w:r>
        <w:rPr>
          <w:rStyle w:val="apple-converted-space"/>
          <w:rFonts w:hint="eastAsia"/>
          <w:color w:val="000000"/>
          <w:sz w:val="20"/>
          <w:szCs w:val="20"/>
          <w:shd w:val="clear" w:color="auto" w:fill="FFFFFF"/>
        </w:rPr>
        <w:t> </w:t>
      </w:r>
      <w:r>
        <w:rPr>
          <w:rStyle w:val="HTML"/>
          <w:rFonts w:hint="eastAsia"/>
          <w:color w:val="000000"/>
          <w:shd w:val="clear" w:color="auto" w:fill="FFFFFF"/>
        </w:rPr>
        <w:t>SELECTCASE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w:t>
      </w:r>
      <w:r>
        <w:rPr>
          <w:rStyle w:val="apple-converted-space"/>
          <w:rFonts w:hint="eastAsia"/>
          <w:color w:val="000000"/>
          <w:sz w:val="20"/>
          <w:szCs w:val="20"/>
          <w:shd w:val="clear" w:color="auto" w:fill="FFFFFF"/>
        </w:rPr>
        <w:t> </w:t>
      </w:r>
      <w:r>
        <w:rPr>
          <w:rStyle w:val="HTML"/>
          <w:rFonts w:hint="eastAsia"/>
          <w:color w:val="000000"/>
          <w:shd w:val="clear" w:color="auto" w:fill="FFFFFF"/>
        </w:rPr>
        <w:t>ENDSELECT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结构的作用相同，都使用</w:t>
      </w:r>
      <w:r>
        <w:rPr>
          <w:rStyle w:val="apple-converted-space"/>
          <w:rFonts w:hint="eastAsia"/>
          <w:color w:val="000000"/>
          <w:sz w:val="20"/>
          <w:szCs w:val="20"/>
          <w:shd w:val="clear" w:color="auto" w:fill="FFFFFF"/>
        </w:rPr>
        <w:t> </w:t>
      </w:r>
      <w:r>
        <w:rPr>
          <w:rStyle w:val="HTML"/>
          <w:rFonts w:hint="eastAsia"/>
          <w:color w:val="000000"/>
          <w:shd w:val="clear" w:color="auto" w:fill="FFFFFF"/>
        </w:rPr>
        <w:t>*REC( )</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语句生成新记录。语法如下：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{criteria}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[=]{value1}[,{value2},…] | &lt;&gt;{value}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*REC(FACTOR={Real number}|EXPRESSION={Expression}[,{dim1}={member},{dim2}=…])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*REC(FACTOR={Real number}|EXPRESSION={Expression}[,{dim1}={member},{dim2}=…])]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[*ELSE]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其中</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{criteria}</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是要测试的内容。通常是维当前成员的属性。其语法是</w:t>
      </w:r>
      <w:r>
        <w:rPr>
          <w:rStyle w:val="apple-converted-space"/>
          <w:rFonts w:hint="eastAsia"/>
          <w:color w:val="000000"/>
          <w:sz w:val="20"/>
          <w:szCs w:val="20"/>
          <w:shd w:val="clear" w:color="auto" w:fill="FFFFFF"/>
        </w:rPr>
        <w:t> </w:t>
      </w:r>
      <w:r>
        <w:rPr>
          <w:rStyle w:val="HTML1"/>
          <w:rFonts w:hint="eastAsia"/>
          <w:color w:val="000000"/>
          <w:shd w:val="clear" w:color="auto" w:fill="FFFFFF"/>
        </w:rPr>
        <w:t>DimensionName.Property | DimensionName</w:t>
      </w:r>
      <w:r>
        <w:rPr>
          <w:rFonts w:ascii="黑体" w:eastAsia="黑体" w:hAnsi="黑体" w:hint="eastAsia"/>
          <w:color w:val="000000"/>
          <w:sz w:val="20"/>
          <w:szCs w:val="20"/>
          <w:shd w:val="clear" w:color="auto" w:fill="FFFFFF"/>
        </w:rPr>
        <w:t>，比如</w:t>
      </w:r>
      <w:r>
        <w:rPr>
          <w:rStyle w:val="apple-converted-space"/>
          <w:rFonts w:hint="eastAsia"/>
          <w:color w:val="000000"/>
          <w:sz w:val="20"/>
          <w:szCs w:val="20"/>
          <w:shd w:val="clear" w:color="auto" w:fill="FFFFFF"/>
        </w:rPr>
        <w:t> </w:t>
      </w:r>
      <w:r>
        <w:rPr>
          <w:rStyle w:val="HTML1"/>
          <w:rFonts w:hint="eastAsia"/>
          <w:color w:val="000000"/>
          <w:shd w:val="clear" w:color="auto" w:fill="FFFFFF"/>
        </w:rPr>
        <w:t>*WHEN ACCOUNT.RATETYPE</w:t>
      </w:r>
      <w:r>
        <w:rPr>
          <w:rFonts w:ascii="黑体" w:eastAsia="黑体" w:hAnsi="黑体" w:hint="eastAsia"/>
          <w:color w:val="000000"/>
          <w:sz w:val="20"/>
          <w:szCs w:val="20"/>
          <w:shd w:val="clear" w:color="auto" w:fill="FFFFFF"/>
        </w:rPr>
        <w:t>。如果未指定“属性”，那么假设为 ID 属性。例如，</w:t>
      </w:r>
      <w:r>
        <w:rPr>
          <w:rStyle w:val="HTML1"/>
          <w:rFonts w:hint="eastAsia"/>
          <w:color w:val="000000"/>
          <w:shd w:val="clear" w:color="auto" w:fill="FFFFFF"/>
        </w:rPr>
        <w:t>*WHEN ACCOUNT equals to *WHEN ACCOUNT.ID</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{ValidCondition}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是符合此条件的一个或多个值。您可以将其用双引号引起来，把其看作字符串。如果它们代表数字值，则省略引号。例如：</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"AVG","END"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10,20,30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如果未指定运算符，那么</w:t>
      </w:r>
      <w:r>
        <w:rPr>
          <w:rStyle w:val="apple-converted-space"/>
          <w:rFonts w:hint="eastAsia"/>
          <w:color w:val="000000"/>
          <w:sz w:val="20"/>
          <w:szCs w:val="20"/>
          <w:shd w:val="clear" w:color="auto" w:fill="FFFFFF"/>
        </w:rPr>
        <w:t> </w:t>
      </w:r>
      <w:r>
        <w:rPr>
          <w:rStyle w:val="HTML"/>
          <w:rFonts w:hint="eastAsia"/>
          <w:color w:val="000000"/>
          <w:shd w:val="clear" w:color="auto" w:fill="FFFFFF"/>
        </w:rPr>
        <w:t>*IS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语句假设存在等号</w:t>
      </w:r>
      <w:r>
        <w:rPr>
          <w:rStyle w:val="apple-converted-space"/>
          <w:rFonts w:hint="eastAsia"/>
          <w:color w:val="000000"/>
          <w:sz w:val="20"/>
          <w:szCs w:val="20"/>
          <w:shd w:val="clear" w:color="auto" w:fill="FFFFFF"/>
        </w:rPr>
        <w:t> </w:t>
      </w:r>
      <w:r>
        <w:rPr>
          <w:rStyle w:val="HTML1"/>
          <w:rFonts w:hint="eastAsia"/>
          <w:color w:val="000000"/>
          <w:shd w:val="clear" w:color="auto" w:fill="FFFFFF"/>
        </w:rPr>
        <w:t>(*IS = "AVG", "END")</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{value}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必须只为字母，不是变量。因此，不支持下列示例：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dimension.property</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A212C04" wp14:editId="25A25AEA">
            <wp:extent cx="228600" cy="228600"/>
            <wp:effectExtent l="0" t="0" r="0" b="0"/>
            <wp:docPr id="324" name="图片 32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不等号运算符（&lt;&gt;）的两个字符之间应该没有空格。您可以在运算符和值之间插入一个或多个空格。</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如果使用不等号（&lt;&gt;），那么只可以传递一个值。因此，语法“</w:t>
      </w:r>
      <w:r>
        <w:rPr>
          <w:rStyle w:val="HTML"/>
          <w:rFonts w:hint="eastAsia"/>
          <w:color w:val="000000"/>
          <w:shd w:val="clear" w:color="auto" w:fill="FFFFFF"/>
        </w:rPr>
        <w:t>*IS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&lt;&gt; 2,3,4”无效。</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当前不支持像</w:t>
      </w:r>
      <w:r>
        <w:rPr>
          <w:rStyle w:val="apple-converted-space"/>
          <w:rFonts w:hint="eastAsia"/>
          <w:color w:val="000000"/>
          <w:sz w:val="20"/>
          <w:szCs w:val="20"/>
          <w:shd w:val="clear" w:color="auto" w:fill="FFFFFF"/>
        </w:rPr>
        <w:t> </w:t>
      </w:r>
      <w:r>
        <w:rPr>
          <w:rStyle w:val="HTML"/>
          <w:rFonts w:hint="eastAsia"/>
          <w:color w:val="000000"/>
          <w:shd w:val="clear" w:color="auto" w:fill="FFFFFF"/>
        </w:rPr>
        <w:t>AND</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OR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NOT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的其他相关运算符。</w:t>
      </w:r>
    </w:p>
    <w:p w:rsidR="00C71C40" w:rsidRPr="008C2C2A" w:rsidRDefault="008C2C2A" w:rsidP="008C2C2A">
      <w:pPr>
        <w:pStyle w:val="5"/>
      </w:pPr>
      <w:r w:rsidRPr="008C2C2A">
        <w:rPr>
          <w:rFonts w:hint="eastAsia"/>
        </w:rPr>
        <w:lastRenderedPageBreak/>
        <w:t>3.5.2.2.14*</w:t>
      </w:r>
      <w:r w:rsidR="00C71C40" w:rsidRPr="008C2C2A">
        <w:rPr>
          <w:rFonts w:hint="eastAsia"/>
        </w:rPr>
        <w:t xml:space="preserve">WHEN / ENDWHEN </w:t>
      </w:r>
      <w:r w:rsidR="00C71C40" w:rsidRPr="008C2C2A">
        <w:rPr>
          <w:rFonts w:hint="eastAsia"/>
        </w:rPr>
        <w:t>的嵌套</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w:t>
      </w:r>
      <w:r>
        <w:rPr>
          <w:rStyle w:val="apple-converted-space"/>
          <w:rFonts w:hint="eastAsia"/>
          <w:color w:val="000000"/>
          <w:sz w:val="20"/>
          <w:szCs w:val="20"/>
          <w:shd w:val="clear" w:color="auto" w:fill="FFFFFF"/>
        </w:rPr>
        <w:t> </w:t>
      </w:r>
      <w:r>
        <w:rPr>
          <w:rStyle w:val="HTML"/>
          <w:rFonts w:hint="eastAsia"/>
          <w:color w:val="000000"/>
          <w:shd w:val="clear" w:color="auto" w:fill="FFFFFF"/>
        </w:rPr>
        <w:t>WHEN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w:t>
      </w:r>
      <w:r>
        <w:rPr>
          <w:rStyle w:val="apple-converted-space"/>
          <w:rFonts w:hint="eastAsia"/>
          <w:color w:val="000000"/>
          <w:sz w:val="20"/>
          <w:szCs w:val="20"/>
          <w:shd w:val="clear" w:color="auto" w:fill="FFFFFF"/>
        </w:rPr>
        <w:t> </w:t>
      </w:r>
      <w:r>
        <w:rPr>
          <w:rStyle w:val="HTML"/>
          <w:rFonts w:hint="eastAsia"/>
          <w:color w:val="000000"/>
          <w:shd w:val="clear" w:color="auto" w:fill="FFFFFF"/>
        </w:rPr>
        <w:t>ENDWHEN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结构中可以按任意顺序嵌套所需数量的级别，如下列示例所示：</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xxx</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yyy</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*IS "C","D","E"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*ELSE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8C2C2A">
      <w:pPr>
        <w:pStyle w:val="5"/>
        <w:rPr>
          <w:shd w:val="clear" w:color="auto" w:fill="FFFFFF"/>
        </w:rPr>
      </w:pPr>
      <w:r>
        <w:rPr>
          <w:rFonts w:hint="eastAsia"/>
          <w:shd w:val="clear" w:color="auto" w:fill="FFFFFF"/>
        </w:rPr>
        <w:br/>
      </w:r>
      <w:r w:rsidR="008C2C2A">
        <w:rPr>
          <w:rStyle w:val="sapxdptitle"/>
          <w:rFonts w:ascii="黑体" w:eastAsia="黑体" w:hAnsi="黑体" w:hint="eastAsia"/>
          <w:color w:val="000080"/>
          <w:sz w:val="32"/>
          <w:szCs w:val="32"/>
          <w:shd w:val="clear" w:color="auto" w:fill="FFFFFF"/>
        </w:rPr>
        <w:t>3.5.2.2.15</w:t>
      </w:r>
      <w:r>
        <w:rPr>
          <w:rStyle w:val="sapxdptitle"/>
          <w:rFonts w:ascii="黑体" w:eastAsia="黑体" w:hAnsi="黑体" w:hint="eastAsia"/>
          <w:color w:val="000080"/>
          <w:sz w:val="32"/>
          <w:szCs w:val="32"/>
          <w:shd w:val="clear" w:color="auto" w:fill="FFFFFF"/>
        </w:rPr>
        <w:t>*XDIM_MEMBERSET</w:t>
      </w:r>
      <w:r>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*XDIM_MEMBERSET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定义将应用后续业务逻辑的数据范围。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{Dimension name} = {Members 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XDIM_MEMBERSET {Dimension}&lt;&gt;{MemberSet}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707C8EA" wp14:editId="40B38390">
            <wp:extent cx="228600" cy="228600"/>
            <wp:effectExtent l="0" t="0" r="0" b="0"/>
            <wp:docPr id="326" name="图片 32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2006.DEC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bas(CE0004000)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[TIME].[#2009.DEC] = [TIME].[2006.DEC] * 1.1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*COMMIT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该示例首先读取 2006.DEC 期间中 CE0004000 的所有子成员，然后在其基础上增加 10% 并复制到 2009.DEC 期间。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其他有效使用案例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*XDIM_MEMBERSET P_ACCT = CE0004010, CE0004020, CE0004030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CE0004000 //All children values are summarized to one parent record.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&lt;&gt;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无法将</w:t>
      </w:r>
      <w:r>
        <w:rPr>
          <w:rStyle w:val="apple-converted-space"/>
          <w:rFonts w:hint="eastAsia"/>
          <w:color w:val="000000"/>
          <w:sz w:val="20"/>
          <w:szCs w:val="20"/>
          <w:shd w:val="clear" w:color="auto" w:fill="FFFFFF"/>
        </w:rPr>
        <w:t> </w:t>
      </w:r>
      <w:r>
        <w:rPr>
          <w:rStyle w:val="HTML"/>
          <w:rFonts w:hint="eastAsia"/>
          <w:color w:val="000000"/>
          <w:shd w:val="clear" w:color="auto" w:fill="FFFFFF"/>
        </w:rPr>
        <w:t>bas()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与其他成员集合并。</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bas(CE0004000), CE0004210 //This is not a valid use case.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w:t>
      </w:r>
      <w:r>
        <w:rPr>
          <w:rStyle w:val="apple-converted-space"/>
          <w:rFonts w:hint="eastAsia"/>
          <w:color w:val="000000"/>
          <w:sz w:val="20"/>
          <w:szCs w:val="20"/>
          <w:shd w:val="clear" w:color="auto" w:fill="FFFFFF"/>
        </w:rPr>
        <w:t> </w:t>
      </w:r>
      <w:r>
        <w:rPr>
          <w:rStyle w:val="HTML"/>
          <w:rFonts w:hint="eastAsia"/>
          <w:color w:val="000000"/>
          <w:shd w:val="clear" w:color="auto" w:fill="FFFFFF"/>
        </w:rPr>
        <w:t>*XDIM_ADDMEMBERSET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将更多成员添加到</w:t>
      </w:r>
      <w:r>
        <w:rPr>
          <w:rStyle w:val="apple-converted-space"/>
          <w:rFonts w:hint="eastAsia"/>
          <w:color w:val="000000"/>
          <w:sz w:val="20"/>
          <w:szCs w:val="20"/>
          <w:shd w:val="clear" w:color="auto" w:fill="FFFFFF"/>
        </w:rPr>
        <w:t> </w:t>
      </w:r>
      <w:r>
        <w:rPr>
          <w:rStyle w:val="HTML"/>
          <w:rFonts w:hint="eastAsia"/>
          <w:color w:val="000000"/>
          <w:shd w:val="clear" w:color="auto" w:fill="FFFFFF"/>
        </w:rPr>
        <w:t>bas()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定义的成员集范围中。</w:t>
      </w:r>
    </w:p>
    <w:p w:rsidR="00C71C40" w:rsidRDefault="00C71C40" w:rsidP="008C2C2A">
      <w:pPr>
        <w:pStyle w:val="6"/>
        <w:rPr>
          <w:shd w:val="clear" w:color="auto" w:fill="FFFFFF"/>
        </w:rPr>
      </w:pPr>
      <w:r>
        <w:rPr>
          <w:rFonts w:hint="eastAsia"/>
          <w:shd w:val="clear" w:color="auto" w:fill="FFFFFF"/>
        </w:rPr>
        <w:t>强制维读取所有成员</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w:t>
      </w:r>
      <w:r>
        <w:rPr>
          <w:rStyle w:val="apple-converted-space"/>
          <w:rFonts w:hint="eastAsia"/>
          <w:color w:val="000000"/>
          <w:sz w:val="20"/>
          <w:szCs w:val="20"/>
          <w:shd w:val="clear" w:color="auto" w:fill="FFFFFF"/>
        </w:rPr>
        <w:t> </w:t>
      </w:r>
      <w:r>
        <w:rPr>
          <w:rStyle w:val="HTML"/>
          <w:rFonts w:hint="eastAsia"/>
          <w:color w:val="000000"/>
          <w:shd w:val="clear" w:color="auto" w:fill="FFFFFF"/>
        </w:rPr>
        <w:t>&lt;ALL&gt;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关键字，可以使维强制读取所有成员（包括父项）。</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&lt;ALL&gt;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2006.DEC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[P_ACCT].[#CE0661000] = [P_ACCT].[CE0004000] / [P_ACCT].[CE0652000]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5"/>
        <w:rPr>
          <w:shd w:val="clear" w:color="auto" w:fill="FFFFFF"/>
        </w:rPr>
      </w:pPr>
      <w:r>
        <w:rPr>
          <w:rStyle w:val="sapxdptitle"/>
          <w:rFonts w:ascii="黑体" w:eastAsia="黑体" w:hAnsi="黑体" w:hint="eastAsia"/>
          <w:color w:val="000080"/>
          <w:sz w:val="32"/>
          <w:szCs w:val="32"/>
          <w:shd w:val="clear" w:color="auto" w:fill="FFFFFF"/>
        </w:rPr>
        <w:t>3.5.2.2.16</w:t>
      </w:r>
      <w:r w:rsidR="00C71C40">
        <w:rPr>
          <w:rStyle w:val="sapxdptitle"/>
          <w:rFonts w:ascii="黑体" w:eastAsia="黑体" w:hAnsi="黑体" w:hint="eastAsia"/>
          <w:color w:val="000080"/>
          <w:sz w:val="32"/>
          <w:szCs w:val="32"/>
          <w:shd w:val="clear" w:color="auto" w:fill="FFFFFF"/>
        </w:rPr>
        <w:t>*XDIM_ADDMEMBERSET</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使用关键字</w:t>
      </w:r>
      <w:r>
        <w:rPr>
          <w:rStyle w:val="apple-converted-space"/>
          <w:rFonts w:hint="eastAsia"/>
          <w:color w:val="000000"/>
          <w:sz w:val="20"/>
          <w:szCs w:val="20"/>
          <w:shd w:val="clear" w:color="auto" w:fill="FFFFFF"/>
        </w:rPr>
        <w:t> </w:t>
      </w:r>
      <w:r>
        <w:rPr>
          <w:rStyle w:val="HTML"/>
          <w:rFonts w:hint="eastAsia"/>
          <w:color w:val="000000"/>
          <w:shd w:val="clear" w:color="auto" w:fill="FFFFFF"/>
        </w:rPr>
        <w:t>XDIM_ADDMEMBERSET</w:t>
      </w:r>
      <w:r>
        <w:rPr>
          <w:rFonts w:ascii="黑体" w:eastAsia="黑体" w:hAnsi="黑体" w:hint="eastAsia"/>
          <w:color w:val="000000"/>
          <w:sz w:val="20"/>
          <w:szCs w:val="20"/>
          <w:shd w:val="clear" w:color="auto" w:fill="FFFFFF"/>
        </w:rPr>
        <w:t>，逻辑可以将特定成员集与执行逻辑的区域中传递的成员合并。此指令类似于指令</w:t>
      </w:r>
      <w:r>
        <w:rPr>
          <w:rStyle w:val="apple-converted-space"/>
          <w:rFonts w:hint="eastAsia"/>
          <w:color w:val="000000"/>
          <w:sz w:val="20"/>
          <w:szCs w:val="20"/>
          <w:shd w:val="clear" w:color="auto" w:fill="FFFFFF"/>
        </w:rPr>
        <w:t> </w:t>
      </w:r>
      <w:r>
        <w:rPr>
          <w:rStyle w:val="HTML"/>
          <w:rFonts w:hint="eastAsia"/>
          <w:color w:val="000000"/>
          <w:shd w:val="clear" w:color="auto" w:fill="FFFFFF"/>
        </w:rPr>
        <w:t>*XDIM_MEMBERSET</w:t>
      </w:r>
      <w:r>
        <w:rPr>
          <w:rFonts w:ascii="黑体" w:eastAsia="黑体" w:hAnsi="黑体" w:hint="eastAsia"/>
          <w:color w:val="000000"/>
          <w:sz w:val="20"/>
          <w:szCs w:val="20"/>
          <w:shd w:val="clear" w:color="auto" w:fill="FFFFFF"/>
        </w:rPr>
        <w:t>。二者的区别是，XDIM_MEMBERSET 重新定义用户传递的区域，而</w:t>
      </w:r>
      <w:r>
        <w:rPr>
          <w:rStyle w:val="apple-converted-space"/>
          <w:rFonts w:hint="eastAsia"/>
          <w:color w:val="000000"/>
          <w:sz w:val="20"/>
          <w:szCs w:val="20"/>
          <w:shd w:val="clear" w:color="auto" w:fill="FFFFFF"/>
        </w:rPr>
        <w:t> </w:t>
      </w:r>
      <w:r>
        <w:rPr>
          <w:rStyle w:val="HTML"/>
          <w:rFonts w:hint="eastAsia"/>
          <w:color w:val="000000"/>
          <w:shd w:val="clear" w:color="auto" w:fill="FFFFFF"/>
        </w:rPr>
        <w:t>XDIM_ADDMEMBERSET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将定义的集添加到已传递区域。</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*XDIM_ADDMEMBERSET {dimension} = {members set}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873B879" wp14:editId="0A78E196">
            <wp:extent cx="228600" cy="228600"/>
            <wp:effectExtent l="0" t="0" r="0" b="0"/>
            <wp:docPr id="328" name="图片 32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bas(CE0004000)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*XDIM_ADDMEMBERSET P_ACCT = CE0004210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[TIME].[#2009.DEC] = [TIME].[2006.DEC] * 1.1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*COMMIT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在上述示例中，CE0004210 与 CE0004000 的所有子项同属一个范围。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5"/>
        <w:rPr>
          <w:shd w:val="clear" w:color="auto" w:fill="FFFFFF"/>
        </w:rPr>
      </w:pPr>
      <w:r>
        <w:rPr>
          <w:rStyle w:val="sapxdptitle"/>
          <w:rFonts w:ascii="黑体" w:eastAsia="黑体" w:hAnsi="黑体" w:hint="eastAsia"/>
          <w:color w:val="000080"/>
          <w:sz w:val="32"/>
          <w:szCs w:val="32"/>
          <w:shd w:val="clear" w:color="auto" w:fill="FFFFFF"/>
        </w:rPr>
        <w:lastRenderedPageBreak/>
        <w:t>3.5.2.2.17</w:t>
      </w:r>
      <w:r w:rsidR="00C71C40">
        <w:rPr>
          <w:rStyle w:val="sapxdptitle"/>
          <w:rFonts w:ascii="黑体" w:eastAsia="黑体" w:hAnsi="黑体" w:hint="eastAsia"/>
          <w:color w:val="000080"/>
          <w:sz w:val="32"/>
          <w:szCs w:val="32"/>
          <w:shd w:val="clear" w:color="auto" w:fill="FFFFFF"/>
        </w:rPr>
        <w:t>*XDIM_MAXMEMBERS</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当正在处理的记录数过大时，性能会大幅降低。同样，内存中处理的数据过多将降低系统在其他使用方面的速度，并最终使内存耗尽。例如，即使“回滚”内存设置级别较高，</w:t>
      </w:r>
      <w:r>
        <w:rPr>
          <w:rStyle w:val="HTML"/>
          <w:rFonts w:hint="eastAsia"/>
          <w:color w:val="000000"/>
          <w:shd w:val="clear" w:color="auto" w:fill="FFFFFF"/>
        </w:rPr>
        <w:t>TSV_TNEW_PAGE_ALLOC_FAILED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ABAP 也会发生崩溃。在这种情况中，可以使用下列语句将操作分成多个包并按顺序执行它们：</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*XDIM_MAXMEMBERS {dimension} = {max number of members}</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E44CDC8" wp14:editId="10976859">
            <wp:extent cx="228600" cy="228600"/>
            <wp:effectExtent l="0" t="0" r="0" b="0"/>
            <wp:docPr id="330" name="图片 330"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 = 2009.JAN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 = FCST_LOAD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*XDIM_MAXMEMBERS P_ACCT = 5</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*FACTOR=1/12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TIME WHAT = 2009.JAN; WHERE = BAS(2009.TOTAL);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 CATEGORY WHAT = FCST_LOAD; WHERE = FORECAST;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*ENDALLOCATION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假设整年的预测已初始加载 2009.JAN 和 FCST_LOAD，那么上述脚本会将数据平均分配给 2009 年度的每个期间。脚本逻辑引擎读取按 P_ACCT 成员划分的包中的数据，每个包最多包含 5 个 P_ACCT 成员，直至到达最后一个 P_ACCT 维成员。</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5"/>
        <w:rPr>
          <w:shd w:val="clear" w:color="auto" w:fill="FFFFFF"/>
        </w:rPr>
      </w:pPr>
      <w:r>
        <w:rPr>
          <w:rStyle w:val="sapxdptitle"/>
          <w:rFonts w:ascii="黑体" w:eastAsia="黑体" w:hAnsi="黑体" w:hint="eastAsia"/>
          <w:color w:val="000080"/>
          <w:sz w:val="32"/>
          <w:szCs w:val="32"/>
          <w:shd w:val="clear" w:color="auto" w:fill="FFFFFF"/>
        </w:rPr>
        <w:t>3.5.2.2.18</w:t>
      </w:r>
      <w:r w:rsidR="00C71C40">
        <w:rPr>
          <w:rStyle w:val="sapxdptitle"/>
          <w:rFonts w:ascii="黑体" w:eastAsia="黑体" w:hAnsi="黑体" w:hint="eastAsia"/>
          <w:color w:val="000080"/>
          <w:sz w:val="32"/>
          <w:szCs w:val="32"/>
          <w:shd w:val="clear" w:color="auto" w:fill="FFFFFF"/>
        </w:rPr>
        <w:t>*XDIM_FILTER</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当符合指定条件时，</w:t>
      </w:r>
      <w:r>
        <w:rPr>
          <w:rStyle w:val="HTML"/>
          <w:rFonts w:hint="eastAsia"/>
          <w:color w:val="000000"/>
          <w:shd w:val="clear" w:color="auto" w:fill="FFFFFF"/>
        </w:rPr>
        <w:t>XDIM_FILTER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显示所有成员。此关键词仅返回叶成员。</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F8E8B24" wp14:editId="1A7CEF73">
            <wp:extent cx="228600" cy="228600"/>
            <wp:effectExtent l="0" t="0" r="0" b="0"/>
            <wp:docPr id="332" name="图片 332"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 = PLAN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Entity = C3000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P_DataSrc = MANUAL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RptCurrency = LC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P_Activity = EMPL1</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 CE0004220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*XDIM_FILTER Time = [Time].properties("MONTHNUM") = "2"</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*WHEN P_ACCT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*IS CE0004220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*REC (EXPRESSION = 888)</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*ENDWHEN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*COMMIT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这个示例中的代码仅写入 CE0004220 的 FEB 记录。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5"/>
        <w:rPr>
          <w:shd w:val="clear" w:color="auto" w:fill="FFFFFF"/>
        </w:rPr>
      </w:pPr>
      <w:r>
        <w:rPr>
          <w:rStyle w:val="sapxdptitle"/>
          <w:rFonts w:ascii="黑体" w:eastAsia="黑体" w:hAnsi="黑体" w:hint="eastAsia"/>
          <w:color w:val="000080"/>
          <w:sz w:val="32"/>
          <w:szCs w:val="32"/>
          <w:shd w:val="clear" w:color="auto" w:fill="FFFFFF"/>
        </w:rPr>
        <w:t>3.5.2.2.19</w:t>
      </w:r>
      <w:r w:rsidR="00C71C40">
        <w:rPr>
          <w:rStyle w:val="sapxdptitle"/>
          <w:rFonts w:ascii="黑体" w:eastAsia="黑体" w:hAnsi="黑体" w:hint="eastAsia"/>
          <w:color w:val="000080"/>
          <w:sz w:val="32"/>
          <w:szCs w:val="32"/>
          <w:shd w:val="clear" w:color="auto" w:fill="FFFFFF"/>
        </w:rPr>
        <w:t>*COMMIT</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逻辑文件可包含取决于模型执行计算所得结果的公式，这些计算又取决于同一逻辑中其他公式的结果。</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FB89F38" wp14:editId="48C0FF76">
            <wp:extent cx="228600" cy="228600"/>
            <wp:effectExtent l="0" t="0" r="0" b="0"/>
            <wp:docPr id="336" name="图片 33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[P_ACCT].[#CE0004030] = ( [P_ACCT].[CE0004010] + [P_ACCT].[CE0004020] ) * 0.15</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[P_ACCT].[#CE0661000]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[P_ACCT].[CE0004010] + [P_ACCT].[CE0004020] + [P_ACCT].[#CE0004030] ) / [P_ACCT].[CE0652000]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在该示例中，CE0661000 取决于第一个计算，而第一个计算又取决于 CE0004030 的计算。</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如果按上述格式写入逻辑，将不会正常工作，因为要到将计算结果过账到模型之后，才能在模型中检索 CE0004030。要获得正确的结果，必须在模型中计算并存储 CE0004030。然后可以从模型中检索计算结果，并用于计算 CE0661000。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要在计算 CE0661000 之前，强制将 CE0004030 计算结果回写到模型中，可以在两个计算之间插入指令 *COMMIT。这样，当逻辑按如下方式写入时，可以正常运行：</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F151CB9" wp14:editId="57FBAA4A">
            <wp:extent cx="228600" cy="228600"/>
            <wp:effectExtent l="0" t="0" r="0" b="0"/>
            <wp:docPr id="335" name="图片 33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[P_ACCT].[#CE0004030] = ( [P_ACCT].[CE0004010] + [P_ACCT].[CE0004020] ) * 0.15</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*COMMIT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[P_ACCT].[#CE0661000]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 [P_ACCT].[CE0004010] + [P_ACCT].[CE0004020] + [P_ACCT].[CE0004030] ) / [P_ACCT].[CE0652000]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在这种情况中，第二个公式中的 CE0004030 不包含磅字符（#），因为它是从模型中读取的存储数量。</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CC0C4DA" wp14:editId="3A4CD595">
            <wp:extent cx="228600" cy="228600"/>
            <wp:effectExtent l="0" t="0" r="0" b="0"/>
            <wp:docPr id="334" name="图片 33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可以在逻辑文件中输入任意数量的 commit 指令。但是， commit 指令的数量应保持在最小数量，因为如果数据库和脚本逻辑引擎之间的通讯增加，commit 指令会对逻辑执行的总体性能造成负面影响。理想情况是在末尾处放一个 commit。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5"/>
        <w:rPr>
          <w:shd w:val="clear" w:color="auto" w:fill="FFFFFF"/>
        </w:rPr>
      </w:pPr>
      <w:r>
        <w:rPr>
          <w:rStyle w:val="sapxdptitle"/>
          <w:rFonts w:ascii="黑体" w:eastAsia="黑体" w:hAnsi="黑体" w:hint="eastAsia"/>
          <w:color w:val="000080"/>
          <w:sz w:val="32"/>
          <w:szCs w:val="32"/>
          <w:shd w:val="clear" w:color="auto" w:fill="FFFFFF"/>
        </w:rPr>
        <w:t>3.5.2.2.20</w:t>
      </w:r>
      <w:r w:rsidR="00C71C40">
        <w:rPr>
          <w:rStyle w:val="sapxdptitle"/>
          <w:rFonts w:ascii="黑体" w:eastAsia="黑体" w:hAnsi="黑体" w:hint="eastAsia"/>
          <w:color w:val="000080"/>
          <w:sz w:val="32"/>
          <w:szCs w:val="32"/>
          <w:shd w:val="clear" w:color="auto" w:fill="FFFFFF"/>
        </w:rPr>
        <w:t>特殊关键字</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以下是特殊关键字：</w:t>
      </w:r>
    </w:p>
    <w:p w:rsidR="00C71C40" w:rsidRDefault="00C71C40" w:rsidP="008C2C2A">
      <w:pPr>
        <w:pStyle w:val="6"/>
        <w:rPr>
          <w:shd w:val="clear" w:color="auto" w:fill="FFFFFF"/>
        </w:rPr>
      </w:pPr>
      <w:r>
        <w:rPr>
          <w:rFonts w:hint="eastAsia"/>
          <w:shd w:val="clear" w:color="auto" w:fill="FFFFFF"/>
        </w:rPr>
        <w:t>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隐含关键字对每个维都可用，这些维具有传递到给定维的逻辑引擎的成员集。它可在逻辑的任意位置用作替代字符串。</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%{DimName}_SET%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{DimName}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在模型中是有效维的名称。例如，关键字</w:t>
      </w:r>
      <w:r>
        <w:rPr>
          <w:rStyle w:val="apple-converted-space"/>
          <w:rFonts w:hint="eastAsia"/>
          <w:color w:val="000000"/>
          <w:sz w:val="20"/>
          <w:szCs w:val="20"/>
          <w:shd w:val="clear" w:color="auto" w:fill="FFFFFF"/>
        </w:rPr>
        <w:t> </w:t>
      </w:r>
      <w:r>
        <w:rPr>
          <w:rStyle w:val="HTML"/>
          <w:rFonts w:hint="eastAsia"/>
          <w:color w:val="000000"/>
          <w:shd w:val="clear" w:color="auto" w:fill="FFFFFF"/>
        </w:rPr>
        <w:t>%INTCO_SET%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包含已传递到维</w:t>
      </w:r>
      <w:r>
        <w:rPr>
          <w:rStyle w:val="apple-converted-space"/>
          <w:rFonts w:hint="eastAsia"/>
          <w:color w:val="000000"/>
          <w:sz w:val="20"/>
          <w:szCs w:val="20"/>
          <w:shd w:val="clear" w:color="auto" w:fill="FFFFFF"/>
        </w:rPr>
        <w:t> </w:t>
      </w:r>
      <w:r>
        <w:rPr>
          <w:rStyle w:val="HTML"/>
          <w:rFonts w:hint="eastAsia"/>
          <w:color w:val="000000"/>
          <w:shd w:val="clear" w:color="auto" w:fill="FFFFFF"/>
        </w:rPr>
        <w:t>INTCO</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逻辑的成员集。</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此关键字可在逻辑中的任意位置使用，而不仅仅是在像</w:t>
      </w:r>
      <w:r>
        <w:rPr>
          <w:rStyle w:val="apple-converted-space"/>
          <w:rFonts w:hint="eastAsia"/>
          <w:color w:val="000000"/>
          <w:sz w:val="20"/>
          <w:szCs w:val="20"/>
          <w:shd w:val="clear" w:color="auto" w:fill="FFFFFF"/>
        </w:rPr>
        <w:t> </w:t>
      </w:r>
      <w:r>
        <w:rPr>
          <w:rStyle w:val="HTML"/>
          <w:rFonts w:hint="eastAsia"/>
          <w:color w:val="000000"/>
          <w:shd w:val="clear" w:color="auto" w:fill="FFFFFF"/>
        </w:rPr>
        <w:t>XDIM_MEMBERSET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的某个特定语句中使用。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此关键字不通过</w:t>
      </w:r>
      <w:r>
        <w:rPr>
          <w:rStyle w:val="apple-converted-space"/>
          <w:rFonts w:hint="eastAsia"/>
          <w:color w:val="000000"/>
          <w:sz w:val="20"/>
          <w:szCs w:val="20"/>
          <w:shd w:val="clear" w:color="auto" w:fill="FFFFFF"/>
        </w:rPr>
        <w:t> </w:t>
      </w:r>
      <w:r>
        <w:rPr>
          <w:rStyle w:val="HTML"/>
          <w:rFonts w:hint="eastAsia"/>
          <w:color w:val="000000"/>
          <w:shd w:val="clear" w:color="auto" w:fill="FFFFFF"/>
        </w:rPr>
        <w:t>XDIM_MEMBERSET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指令修改，因为它总是返回已传递到逻辑的原始集。</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如果未传递任何集，那么此关键字不返回默认集。它的默认值是空集。</w:t>
      </w:r>
    </w:p>
    <w:p w:rsidR="00C71C40" w:rsidRPr="008C2C2A" w:rsidRDefault="00C71C40" w:rsidP="008C2C2A">
      <w:pPr>
        <w:pStyle w:val="6"/>
        <w:rPr>
          <w:shd w:val="clear" w:color="auto" w:fill="FFFFFF"/>
        </w:rPr>
      </w:pPr>
      <w:r w:rsidRPr="008C2C2A">
        <w:rPr>
          <w:rFonts w:hint="eastAsia"/>
          <w:shd w:val="clear" w:color="auto" w:fill="FFFFFF"/>
        </w:rPr>
        <w:t>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另一种类型的隐含关键字可用于每个非用户自定义维。此关键字包含给定类型维的实际名称，可用作替代字符串在逻辑的任意位置使用。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%{DimType}_DIM%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{DimType}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是维的类型。</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13A3E08" wp14:editId="726A85A1">
            <wp:extent cx="228600" cy="228600"/>
            <wp:effectExtent l="0" t="0" r="0" b="0"/>
            <wp:docPr id="341" name="图片 341"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如果在模型中该类别维称之为 〖SCENARIO〗，那么关键字 〖%CATEGORY_DIM%〗 返回字</w:t>
      </w:r>
      <w:r>
        <w:rPr>
          <w:rStyle w:val="apple-converted-space"/>
          <w:rFonts w:hint="eastAsia"/>
          <w:color w:val="000000"/>
          <w:sz w:val="20"/>
          <w:szCs w:val="20"/>
          <w:shd w:val="clear" w:color="auto" w:fill="FFFFFF"/>
        </w:rPr>
        <w:t> </w:t>
      </w:r>
      <w:r>
        <w:rPr>
          <w:rStyle w:val="a7"/>
          <w:rFonts w:ascii="黑体" w:eastAsia="黑体" w:hAnsi="黑体" w:hint="eastAsia"/>
          <w:i w:val="0"/>
          <w:iCs w:val="0"/>
          <w:color w:val="000000"/>
          <w:sz w:val="20"/>
          <w:szCs w:val="20"/>
          <w:shd w:val="clear" w:color="auto" w:fill="FFFFFF"/>
        </w:rPr>
        <w:t>SCENARIO</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有效类型有：</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科目</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类别</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时间</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实体</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公司间</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币种</w:t>
      </w:r>
    </w:p>
    <w:p w:rsidR="00C71C40" w:rsidRDefault="00C71C40" w:rsidP="00E20B51">
      <w:pPr>
        <w:pStyle w:val="sapxdpparagraph"/>
        <w:numPr>
          <w:ilvl w:val="0"/>
          <w:numId w:val="154"/>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数据源</w:t>
      </w:r>
    </w:p>
    <w:p w:rsidR="00C71C40" w:rsidRPr="008C2C2A" w:rsidRDefault="00C71C40" w:rsidP="008C2C2A">
      <w:pPr>
        <w:pStyle w:val="6"/>
        <w:rPr>
          <w:shd w:val="clear" w:color="auto" w:fill="FFFFFF"/>
        </w:rPr>
      </w:pPr>
      <w:r w:rsidRPr="008C2C2A">
        <w:rPr>
          <w:rFonts w:hint="eastAsia"/>
          <w:shd w:val="clear" w:color="auto" w:fill="FFFFFF"/>
        </w:rPr>
        <w:lastRenderedPageBreak/>
        <w:t>使用数据管理器提示</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在多数脚本执行中，需要获取用户选择，并在该逻辑脚本中使用这个值。为此，可以在该逻辑中使用数据管理器提示。</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语法</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$DM_PROMPT$...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B9571B0" wp14:editId="2F37650D">
            <wp:extent cx="228600" cy="228600"/>
            <wp:effectExtent l="0" t="0" r="0" b="0"/>
            <wp:docPr id="340" name="图片 340"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P_ACCT= CE0004020, CE0004010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CATEGORY = ACTUAL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TIME=2006.SEP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ENTITY= C9000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P_ACTIVITY=NONE</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P_DATASRC=UPLOAD</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*XDIM_MEMBERSET RPTCURRENCY = LC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 把工资和薪水，以及人事费用提高输入的百分比</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[P_ACCT].[#CE0004020] = [P_ACCT].[CE0004020] * ( 1 + $WS_PERCT$ / 100)</w:t>
      </w:r>
      <w:r>
        <w:rPr>
          <w:rStyle w:val="apple-converted-space"/>
          <w:rFonts w:hint="eastAsia"/>
          <w:color w:val="000000"/>
          <w:shd w:val="clear" w:color="auto" w:fill="FFFFFF"/>
        </w:rPr>
        <w:t> </w:t>
      </w:r>
      <w:r>
        <w:rPr>
          <w:rStyle w:val="HTML1"/>
          <w:rFonts w:hint="eastAsia"/>
          <w:color w:val="000000"/>
          <w:shd w:val="clear" w:color="auto" w:fill="FFFFFF"/>
        </w:rPr>
        <w:t>[P_ACCT].[#CE0004010] = [P_ACCT].[CE0004010] * ( 1 + $EXP_PERCT$ / 100)</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用户提供要为以上两个科目将要增长的百分比。</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B2C5DCA" wp14:editId="701705D1">
            <wp:extent cx="228600" cy="228600"/>
            <wp:effectExtent l="0" t="0" r="0" b="0"/>
            <wp:docPr id="339" name="图片 33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“数据管理器”中需要进行附加配置，以把这些参数传递到脚本逻辑。在 ABAP 层的事务</w:t>
      </w:r>
      <w:r>
        <w:rPr>
          <w:rStyle w:val="apple-converted-space"/>
          <w:rFonts w:hint="eastAsia"/>
          <w:color w:val="000000"/>
          <w:sz w:val="20"/>
          <w:szCs w:val="20"/>
          <w:shd w:val="clear" w:color="auto" w:fill="FFFFFF"/>
        </w:rPr>
        <w:t> </w:t>
      </w:r>
      <w:r>
        <w:rPr>
          <w:rStyle w:val="HTML"/>
          <w:rFonts w:hint="eastAsia"/>
          <w:color w:val="000000"/>
          <w:shd w:val="clear" w:color="auto" w:fill="FFFFFF"/>
        </w:rPr>
        <w:t>RSPC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中，相应处理链的 BPC：运行逻辑步骤，处理变式，需要使用像</w:t>
      </w:r>
      <w:r>
        <w:rPr>
          <w:rStyle w:val="apple-converted-space"/>
          <w:rFonts w:hint="eastAsia"/>
          <w:color w:val="000000"/>
          <w:sz w:val="20"/>
          <w:szCs w:val="20"/>
          <w:shd w:val="clear" w:color="auto" w:fill="FFFFFF"/>
        </w:rPr>
        <w:t> </w:t>
      </w:r>
      <w:r>
        <w:rPr>
          <w:rStyle w:val="HTML"/>
          <w:rFonts w:hint="eastAsia"/>
          <w:color w:val="000000"/>
          <w:shd w:val="clear" w:color="auto" w:fill="FFFFFF"/>
        </w:rPr>
        <w:t>TAB</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SUSER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REPLACEPARAM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的附加参数进行维护。</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这样，就需要调整“数据管理器”的动态脚本以接受提示。</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PROMPT(SELECTINPUT,,,,"%ENTITY_DIM%,%CATEGORY_DIM%,%CURRENCY_DIM%,%TIME_DIM%")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PROMPT(TEXT,%WS_PERCT%,"Input W/S Percent in decimals",)</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PROMPT(TEXT,%EXP_PERCT%,"Input Exp. Percent in decimals",)</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INFO(%EQU%,=)</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INFO(%TAB%,;)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TASK(ZBPC_PROT_EXP_RUN_LOGIC,TAB,%TAB%)</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TASK(ZBPC_PROT_EXP_RUN_LOGIC,EQU,%EQU%)</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TASK(ZBPC_PROT_EXP_RUN_LOGIC,SUSER,%USER%)</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TASK(ZBPC_PROT_EXP_RUN_LOGIC,SAPPSET,%APPSET%)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TASK(ZBPC_PROT_EXP_RUN_LOGIC,SAPP,%APP%)</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TASK(ZBPC_PROT_EXP_RUN_LOGIC,SELECTION,%SELECTION%)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TASK(ZBPC_PROT_EXP_RUN_LOGIC,LOGICFILENAME,TESTING0123.LGF)</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TASK(ZBPC_PROT_EXP_RUN_LOGIC,REPLACEPARAM,WS_PERCT%EQU%%WS_PERCT%%TAB%EXP_PERCT%EQU%%EXP_PERCT%)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E47114C" wp14:editId="476F5984">
            <wp:extent cx="228600" cy="228600"/>
            <wp:effectExtent l="0" t="0" r="0" b="0"/>
            <wp:docPr id="338" name="图片 33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当在 OSS 注释 1334695 中的脚本中使用 DM 提示时读取关于“验证”的限制。</w:t>
      </w:r>
    </w:p>
    <w:p w:rsidR="00C71C40" w:rsidRPr="008C2C2A" w:rsidRDefault="00C71C40" w:rsidP="008C2C2A">
      <w:pPr>
        <w:pStyle w:val="6"/>
        <w:rPr>
          <w:shd w:val="clear" w:color="auto" w:fill="FFFFFF"/>
        </w:rPr>
      </w:pPr>
      <w:r w:rsidRPr="008C2C2A">
        <w:rPr>
          <w:rFonts w:hint="eastAsia"/>
          <w:shd w:val="clear" w:color="auto" w:fill="FFFFFF"/>
        </w:rPr>
        <w:t>脚本逻辑系统变量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%USER%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 返回当前 Planning and Consolidation 用户</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%APPSET%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 返回当前 Planning and Consolidation 环境</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%APPLICATION%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 返回当前 Planning and Consolidation 模型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%YEAR%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 返回当前的日历年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w:t>
      </w:r>
      <w:r>
        <w:rPr>
          <w:rStyle w:val="apple-converted-space"/>
          <w:rFonts w:hint="eastAsia"/>
          <w:color w:val="000000"/>
          <w:sz w:val="20"/>
          <w:szCs w:val="20"/>
          <w:shd w:val="clear" w:color="auto" w:fill="FFFFFF"/>
        </w:rPr>
        <w:t> </w:t>
      </w:r>
      <w:r>
        <w:rPr>
          <w:rStyle w:val="HTML"/>
          <w:rFonts w:hint="eastAsia"/>
          <w:color w:val="000000"/>
          <w:shd w:val="clear" w:color="auto" w:fill="FFFFFF"/>
        </w:rPr>
        <w:t>%YEAR%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派生成员值。例如，</w:t>
      </w:r>
      <w:r>
        <w:rPr>
          <w:rStyle w:val="HTML1"/>
          <w:rFonts w:hint="eastAsia"/>
          <w:color w:val="000000"/>
          <w:shd w:val="clear" w:color="auto" w:fill="FFFFFF"/>
        </w:rPr>
        <w:t>%YEAR%.TOTAL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1"/>
          <w:rFonts w:hint="eastAsia"/>
          <w:color w:val="000000"/>
          <w:shd w:val="clear" w:color="auto" w:fill="FFFFFF"/>
        </w:rPr>
        <w:t>%YEAR%.Q1</w:t>
      </w:r>
      <w:r>
        <w:rPr>
          <w:rFonts w:ascii="黑体" w:eastAsia="黑体" w:hAnsi="黑体" w:hint="eastAsia"/>
          <w:color w:val="000000"/>
          <w:sz w:val="20"/>
          <w:szCs w:val="20"/>
          <w:shd w:val="clear" w:color="auto" w:fill="FFFFFF"/>
        </w:rPr>
        <w:t>。也可以使用偏移年度，像</w:t>
      </w:r>
      <w:r>
        <w:rPr>
          <w:rStyle w:val="apple-converted-space"/>
          <w:rFonts w:hint="eastAsia"/>
          <w:color w:val="000000"/>
          <w:sz w:val="20"/>
          <w:szCs w:val="20"/>
          <w:shd w:val="clear" w:color="auto" w:fill="FFFFFF"/>
        </w:rPr>
        <w:t> </w:t>
      </w:r>
      <w:r>
        <w:rPr>
          <w:rStyle w:val="HTML1"/>
          <w:rFonts w:hint="eastAsia"/>
          <w:color w:val="000000"/>
          <w:shd w:val="clear" w:color="auto" w:fill="FFFFFF"/>
        </w:rPr>
        <w:t>%YEAR%(-2).TOTAL</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Pr="00C71C40" w:rsidRDefault="008C2C2A" w:rsidP="008C2C2A">
      <w:pPr>
        <w:pStyle w:val="5"/>
        <w:rPr>
          <w:shd w:val="clear" w:color="auto" w:fill="FFFFFF"/>
        </w:rPr>
      </w:pPr>
      <w:r>
        <w:rPr>
          <w:rFonts w:hint="eastAsia"/>
          <w:shd w:val="clear" w:color="auto" w:fill="FFFFFF"/>
        </w:rPr>
        <w:t>3.5.2.2.21</w:t>
      </w:r>
      <w:r w:rsidR="00C71C40" w:rsidRPr="00C71C40">
        <w:rPr>
          <w:rFonts w:hint="eastAsia"/>
          <w:shd w:val="clear" w:color="auto" w:fill="FFFFFF"/>
        </w:rPr>
        <w:t xml:space="preserve">TMVL </w:t>
      </w:r>
      <w:r w:rsidR="00C71C40" w:rsidRPr="00C71C40">
        <w:rPr>
          <w:rFonts w:hint="eastAsia"/>
          <w:shd w:val="clear" w:color="auto" w:fill="FFFFFF"/>
        </w:rPr>
        <w:t>参数</w:t>
      </w:r>
      <w:r w:rsidR="00C71C40" w:rsidRPr="00C71C40">
        <w:rPr>
          <w:rFonts w:ascii="宋体" w:eastAsia="宋体" w:hAnsi="宋体" w:hint="eastAsia"/>
          <w:shd w:val="clear" w:color="auto" w:fill="FFFFFF"/>
        </w:rPr>
        <w:t> </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0"/>
          <w:szCs w:val="20"/>
          <w:shd w:val="clear" w:color="auto" w:fill="FFFFFF"/>
        </w:rPr>
        <w:t> </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这个可选参数在考虑给定时间期间的抵销值后返回时间值。</w:t>
      </w:r>
    </w:p>
    <w:p w:rsidR="00C71C40" w:rsidRPr="00C71C40" w:rsidRDefault="00C71C40" w:rsidP="008C2C2A">
      <w:pPr>
        <w:pStyle w:val="6"/>
        <w:rPr>
          <w:shd w:val="clear" w:color="auto" w:fill="FFFFFF"/>
        </w:rPr>
      </w:pPr>
      <w:r w:rsidRPr="00C71C40">
        <w:rPr>
          <w:rFonts w:hint="eastAsia"/>
          <w:shd w:val="clear" w:color="auto" w:fill="FFFFFF"/>
        </w:rPr>
        <w:t>前提</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该函数仅与叶成员值一起使用。</w:t>
      </w:r>
    </w:p>
    <w:p w:rsidR="00C71C40" w:rsidRPr="008C2C2A" w:rsidRDefault="00C71C40" w:rsidP="008C2C2A">
      <w:pPr>
        <w:pStyle w:val="6"/>
        <w:rPr>
          <w:shd w:val="clear" w:color="auto" w:fill="FFFFFF"/>
        </w:rPr>
      </w:pPr>
      <w:r w:rsidRPr="008C2C2A">
        <w:rPr>
          <w:rFonts w:hint="eastAsia"/>
          <w:shd w:val="clear" w:color="auto" w:fill="FFFFFF"/>
        </w:rPr>
        <w:t>作业</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此参数的格式是 TMVL（抵销，基本期间）。根据以下指导原则使用这个参数：</w:t>
      </w:r>
    </w:p>
    <w:p w:rsidR="00C71C40" w:rsidRPr="00C71C40" w:rsidRDefault="00C71C40" w:rsidP="00E20B51">
      <w:pPr>
        <w:widowControl/>
        <w:numPr>
          <w:ilvl w:val="0"/>
          <w:numId w:val="155"/>
        </w:numPr>
        <w:spacing w:before="60" w:after="60"/>
        <w:ind w:left="552"/>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抵销可以是负值，也可以是正值。且只允许为整数。</w:t>
      </w:r>
    </w:p>
    <w:p w:rsidR="00C71C40" w:rsidRPr="00C71C40" w:rsidRDefault="00C71C40" w:rsidP="00E20B51">
      <w:pPr>
        <w:widowControl/>
        <w:numPr>
          <w:ilvl w:val="0"/>
          <w:numId w:val="155"/>
        </w:numPr>
        <w:spacing w:before="60" w:after="60"/>
        <w:ind w:left="552"/>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基本期间可以是诸如</w:t>
      </w:r>
      <w:r w:rsidRPr="00C71C40">
        <w:rPr>
          <w:rFonts w:ascii="宋体" w:eastAsia="宋体" w:hAnsi="宋体" w:cs="宋体" w:hint="eastAsia"/>
          <w:color w:val="000000"/>
          <w:kern w:val="0"/>
          <w:sz w:val="20"/>
          <w:szCs w:val="20"/>
          <w:shd w:val="clear" w:color="auto" w:fill="FFFFFF"/>
        </w:rPr>
        <w:t> </w:t>
      </w:r>
      <w:r w:rsidRPr="00C71C40">
        <w:rPr>
          <w:rFonts w:ascii="宋体" w:eastAsia="宋体" w:hAnsi="宋体" w:cs="宋体" w:hint="eastAsia"/>
          <w:color w:val="000000"/>
          <w:kern w:val="0"/>
          <w:sz w:val="24"/>
          <w:szCs w:val="24"/>
          <w:shd w:val="clear" w:color="auto" w:fill="FFFFFF"/>
        </w:rPr>
        <w:t>2009.MAY</w:t>
      </w:r>
      <w:r w:rsidRPr="00C71C40">
        <w:rPr>
          <w:rFonts w:ascii="宋体" w:eastAsia="宋体" w:hAnsi="宋体" w:cs="宋体" w:hint="eastAsia"/>
          <w:color w:val="000000"/>
          <w:kern w:val="0"/>
          <w:sz w:val="20"/>
          <w:szCs w:val="20"/>
          <w:shd w:val="clear" w:color="auto" w:fill="FFFFFF"/>
        </w:rPr>
        <w:t> </w:t>
      </w:r>
      <w:r w:rsidRPr="00C71C40">
        <w:rPr>
          <w:rFonts w:ascii="黑体" w:eastAsia="黑体" w:hAnsi="黑体" w:cs="宋体" w:hint="eastAsia"/>
          <w:color w:val="000000"/>
          <w:kern w:val="0"/>
          <w:sz w:val="20"/>
          <w:szCs w:val="20"/>
          <w:shd w:val="clear" w:color="auto" w:fill="FFFFFF"/>
        </w:rPr>
        <w:t>的硬编码值、诸如</w:t>
      </w:r>
      <w:r w:rsidRPr="00C71C40">
        <w:rPr>
          <w:rFonts w:ascii="宋体" w:eastAsia="宋体" w:hAnsi="宋体" w:cs="宋体" w:hint="eastAsia"/>
          <w:color w:val="000000"/>
          <w:kern w:val="0"/>
          <w:sz w:val="20"/>
          <w:szCs w:val="20"/>
          <w:shd w:val="clear" w:color="auto" w:fill="FFFFFF"/>
        </w:rPr>
        <w:t> </w:t>
      </w:r>
      <w:r w:rsidRPr="00C71C40">
        <w:rPr>
          <w:rFonts w:ascii="宋体" w:eastAsia="宋体" w:hAnsi="宋体" w:cs="宋体" w:hint="eastAsia"/>
          <w:color w:val="000000"/>
          <w:kern w:val="0"/>
          <w:sz w:val="24"/>
          <w:szCs w:val="24"/>
          <w:shd w:val="clear" w:color="auto" w:fill="FFFFFF"/>
        </w:rPr>
        <w:t>%TIME_SET%</w:t>
      </w:r>
      <w:r w:rsidRPr="00C71C40">
        <w:rPr>
          <w:rFonts w:ascii="宋体" w:eastAsia="宋体" w:hAnsi="宋体" w:cs="宋体" w:hint="eastAsia"/>
          <w:color w:val="000000"/>
          <w:kern w:val="0"/>
          <w:sz w:val="20"/>
          <w:szCs w:val="20"/>
          <w:shd w:val="clear" w:color="auto" w:fill="FFFFFF"/>
        </w:rPr>
        <w:t> </w:t>
      </w:r>
      <w:r w:rsidRPr="00C71C40">
        <w:rPr>
          <w:rFonts w:ascii="黑体" w:eastAsia="黑体" w:hAnsi="黑体" w:cs="宋体" w:hint="eastAsia"/>
          <w:color w:val="000000"/>
          <w:kern w:val="0"/>
          <w:sz w:val="20"/>
          <w:szCs w:val="20"/>
          <w:shd w:val="clear" w:color="auto" w:fill="FFFFFF"/>
        </w:rPr>
        <w:t>的时间脚本变量，或诸如</w:t>
      </w:r>
      <w:r w:rsidRPr="00C71C40">
        <w:rPr>
          <w:rFonts w:ascii="宋体" w:eastAsia="宋体" w:hAnsi="宋体" w:cs="宋体" w:hint="eastAsia"/>
          <w:color w:val="000000"/>
          <w:kern w:val="0"/>
          <w:sz w:val="20"/>
          <w:szCs w:val="20"/>
          <w:shd w:val="clear" w:color="auto" w:fill="FFFFFF"/>
        </w:rPr>
        <w:t> </w:t>
      </w:r>
      <w:r w:rsidRPr="00C71C40">
        <w:rPr>
          <w:rFonts w:ascii="宋体" w:eastAsia="宋体" w:hAnsi="宋体" w:cs="宋体" w:hint="eastAsia"/>
          <w:color w:val="000000"/>
          <w:kern w:val="0"/>
          <w:sz w:val="24"/>
          <w:szCs w:val="24"/>
          <w:shd w:val="clear" w:color="auto" w:fill="FFFFFF"/>
        </w:rPr>
        <w:t>$CURPER$</w:t>
      </w:r>
      <w:r w:rsidRPr="00C71C40">
        <w:rPr>
          <w:rFonts w:ascii="宋体" w:eastAsia="宋体" w:hAnsi="宋体" w:cs="宋体" w:hint="eastAsia"/>
          <w:color w:val="000000"/>
          <w:kern w:val="0"/>
          <w:sz w:val="20"/>
          <w:szCs w:val="20"/>
          <w:shd w:val="clear" w:color="auto" w:fill="FFFFFF"/>
        </w:rPr>
        <w:t> </w:t>
      </w:r>
      <w:r w:rsidRPr="00C71C40">
        <w:rPr>
          <w:rFonts w:ascii="黑体" w:eastAsia="黑体" w:hAnsi="黑体" w:cs="宋体" w:hint="eastAsia"/>
          <w:color w:val="000000"/>
          <w:kern w:val="0"/>
          <w:sz w:val="20"/>
          <w:szCs w:val="20"/>
          <w:shd w:val="clear" w:color="auto" w:fill="FFFFFF"/>
        </w:rPr>
        <w:t>的“数据管理器提示”变量。</w:t>
      </w:r>
    </w:p>
    <w:p w:rsidR="00C71C40" w:rsidRPr="00C71C40" w:rsidRDefault="00C71C40" w:rsidP="00C71C40">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7DEE5A04" wp14:editId="3C005A31">
            <wp:extent cx="228600" cy="228600"/>
            <wp:effectExtent l="0" t="0" r="0" b="0"/>
            <wp:docPr id="344" name="图片 34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71C40">
        <w:rPr>
          <w:rFonts w:ascii="宋体" w:eastAsia="宋体" w:hAnsi="宋体" w:cs="宋体" w:hint="eastAsia"/>
          <w:caps/>
          <w:color w:val="000000"/>
          <w:kern w:val="0"/>
          <w:sz w:val="20"/>
          <w:szCs w:val="20"/>
          <w:shd w:val="clear" w:color="auto" w:fill="FFFFFF"/>
        </w:rPr>
        <w:t> </w:t>
      </w:r>
      <w:r w:rsidRPr="00C71C40">
        <w:rPr>
          <w:rFonts w:ascii="黑体" w:eastAsia="黑体" w:hAnsi="黑体" w:cs="宋体" w:hint="eastAsia"/>
          <w:caps/>
          <w:color w:val="000000"/>
          <w:kern w:val="0"/>
          <w:sz w:val="20"/>
          <w:szCs w:val="20"/>
          <w:shd w:val="clear" w:color="auto" w:fill="FFFFFF"/>
        </w:rPr>
        <w:t>注释</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不支持诸如</w:t>
      </w:r>
      <w:r w:rsidRPr="00C71C40">
        <w:rPr>
          <w:rFonts w:ascii="宋体" w:eastAsia="宋体" w:hAnsi="宋体" w:cs="宋体" w:hint="eastAsia"/>
          <w:color w:val="000000"/>
          <w:kern w:val="0"/>
          <w:sz w:val="20"/>
          <w:szCs w:val="20"/>
          <w:shd w:val="clear" w:color="auto" w:fill="FFFFFF"/>
        </w:rPr>
        <w:t> </w:t>
      </w:r>
      <w:r w:rsidRPr="00C71C40">
        <w:rPr>
          <w:rFonts w:ascii="宋体" w:eastAsia="宋体" w:hAnsi="宋体" w:cs="宋体" w:hint="eastAsia"/>
          <w:color w:val="000000"/>
          <w:kern w:val="0"/>
          <w:sz w:val="24"/>
          <w:szCs w:val="24"/>
          <w:shd w:val="clear" w:color="auto" w:fill="FFFFFF"/>
        </w:rPr>
        <w:t>TMVL(-1, TMVL(-3, 2009.JAN)) )</w:t>
      </w:r>
      <w:r w:rsidRPr="00C71C40">
        <w:rPr>
          <w:rFonts w:ascii="宋体" w:eastAsia="宋体" w:hAnsi="宋体" w:cs="宋体" w:hint="eastAsia"/>
          <w:color w:val="000000"/>
          <w:kern w:val="0"/>
          <w:sz w:val="20"/>
          <w:szCs w:val="20"/>
          <w:shd w:val="clear" w:color="auto" w:fill="FFFFFF"/>
        </w:rPr>
        <w:t> </w:t>
      </w:r>
      <w:r w:rsidRPr="00C71C40">
        <w:rPr>
          <w:rFonts w:ascii="黑体" w:eastAsia="黑体" w:hAnsi="黑体" w:cs="宋体" w:hint="eastAsia"/>
          <w:color w:val="000000"/>
          <w:kern w:val="0"/>
          <w:sz w:val="20"/>
          <w:szCs w:val="20"/>
          <w:shd w:val="clear" w:color="auto" w:fill="FFFFFF"/>
        </w:rPr>
        <w:t>的嵌套 TMVL 参数。</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您可以把 TMVL 用于：</w:t>
      </w:r>
    </w:p>
    <w:p w:rsidR="00C71C40" w:rsidRPr="00C71C40" w:rsidRDefault="00C71C40" w:rsidP="00E20B51">
      <w:pPr>
        <w:widowControl/>
        <w:numPr>
          <w:ilvl w:val="0"/>
          <w:numId w:val="156"/>
        </w:numPr>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REC 内的 FACTOR/EXPRESSION</w:t>
      </w:r>
    </w:p>
    <w:p w:rsidR="00C71C40" w:rsidRPr="00C71C40" w:rsidRDefault="00C71C40" w:rsidP="00E20B51">
      <w:pPr>
        <w:widowControl/>
        <w:numPr>
          <w:ilvl w:val="0"/>
          <w:numId w:val="156"/>
        </w:numPr>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FOR/NEXT 循环</w:t>
      </w:r>
    </w:p>
    <w:p w:rsidR="00C71C40" w:rsidRPr="00C71C40" w:rsidRDefault="00C71C40" w:rsidP="00E20B51">
      <w:pPr>
        <w:widowControl/>
        <w:numPr>
          <w:ilvl w:val="0"/>
          <w:numId w:val="156"/>
        </w:numPr>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WHEN/ENDWHEN 内的 IS 条件。</w:t>
      </w:r>
    </w:p>
    <w:p w:rsidR="00C71C40" w:rsidRPr="00C71C40" w:rsidRDefault="00C71C40" w:rsidP="00E20B51">
      <w:pPr>
        <w:widowControl/>
        <w:numPr>
          <w:ilvl w:val="0"/>
          <w:numId w:val="156"/>
        </w:numPr>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变量，如 %TIME_SET%</w:t>
      </w:r>
    </w:p>
    <w:p w:rsidR="00C71C40" w:rsidRPr="00C71C40" w:rsidRDefault="00C71C40" w:rsidP="00C71C40">
      <w:pPr>
        <w:widowControl/>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lastRenderedPageBreak/>
        <w:t>TIME_SET 的首个期间用作负值抵消的基础期间，TIME_SET 的最后一个期间用作正值抵消的基础期间。</w:t>
      </w:r>
    </w:p>
    <w:p w:rsidR="00C71C40" w:rsidRPr="00C71C40" w:rsidRDefault="00C71C40" w:rsidP="00E20B51">
      <w:pPr>
        <w:widowControl/>
        <w:numPr>
          <w:ilvl w:val="0"/>
          <w:numId w:val="156"/>
        </w:numPr>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范围语句</w:t>
      </w:r>
    </w:p>
    <w:p w:rsidR="00C71C40" w:rsidRPr="00C71C40" w:rsidRDefault="00C71C40" w:rsidP="00C71C40">
      <w:pPr>
        <w:widowControl/>
        <w:spacing w:before="60" w:after="60"/>
        <w:ind w:left="1733"/>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多个分开的（不是嵌套的）TMVL 可用于一个范围语句中。</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当 0 用作抵销时，将不为给定的时间成员执行任何抵销。</w:t>
      </w:r>
    </w:p>
    <w:p w:rsidR="00C71C40" w:rsidRPr="00C71C40" w:rsidRDefault="00C71C40" w:rsidP="00C71C40">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7490E4B0" wp14:editId="75A21A70">
            <wp:extent cx="228600" cy="228600"/>
            <wp:effectExtent l="0" t="0" r="0" b="0"/>
            <wp:docPr id="343" name="图片 343"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71C40">
        <w:rPr>
          <w:rFonts w:ascii="宋体" w:eastAsia="宋体" w:hAnsi="宋体" w:cs="宋体" w:hint="eastAsia"/>
          <w:caps/>
          <w:color w:val="000000"/>
          <w:kern w:val="0"/>
          <w:sz w:val="20"/>
          <w:szCs w:val="20"/>
          <w:shd w:val="clear" w:color="auto" w:fill="FFFFFF"/>
        </w:rPr>
        <w:t> </w:t>
      </w:r>
      <w:r w:rsidRPr="00C71C40">
        <w:rPr>
          <w:rFonts w:ascii="黑体" w:eastAsia="黑体" w:hAnsi="黑体" w:cs="宋体" w:hint="eastAsia"/>
          <w:caps/>
          <w:color w:val="000000"/>
          <w:kern w:val="0"/>
          <w:sz w:val="20"/>
          <w:szCs w:val="20"/>
          <w:shd w:val="clear" w:color="auto" w:fill="FFFFFF"/>
        </w:rPr>
        <w:t>示例</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在此示例中，“实际值”数据记录将以 10% 的增长复制到下一年度中的相同期间。现有数据显示在下表中：</w:t>
      </w:r>
    </w:p>
    <w:tbl>
      <w:tblPr>
        <w:tblW w:w="5000" w:type="pct"/>
        <w:tblCellMar>
          <w:top w:w="15" w:type="dxa"/>
          <w:left w:w="15" w:type="dxa"/>
          <w:bottom w:w="15" w:type="dxa"/>
          <w:right w:w="15" w:type="dxa"/>
        </w:tblCellMar>
        <w:tblLook w:val="04A0" w:firstRow="1" w:lastRow="0" w:firstColumn="1" w:lastColumn="0" w:noHBand="0" w:noVBand="1"/>
      </w:tblPr>
      <w:tblGrid>
        <w:gridCol w:w="965"/>
        <w:gridCol w:w="754"/>
        <w:gridCol w:w="1061"/>
        <w:gridCol w:w="1174"/>
        <w:gridCol w:w="1070"/>
        <w:gridCol w:w="1279"/>
        <w:gridCol w:w="957"/>
        <w:gridCol w:w="1166"/>
      </w:tblGrid>
      <w:tr w:rsidR="00C71C40" w:rsidRP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P_ACCT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P_Activity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P_DataSrc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RptCurrency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SignData</w:t>
            </w:r>
          </w:p>
        </w:tc>
      </w:tr>
      <w:tr w:rsidR="00C71C40" w:rsidRP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2006.APR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100,891.26</w:t>
            </w:r>
          </w:p>
        </w:tc>
      </w:tr>
      <w:tr w:rsidR="00C71C40" w:rsidRP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2006.APR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70,836.02</w:t>
            </w:r>
          </w:p>
        </w:tc>
      </w:tr>
      <w:tr w:rsidR="00C71C40" w:rsidRP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2006.APR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15,131.67</w:t>
            </w:r>
          </w:p>
        </w:tc>
      </w:tr>
    </w:tbl>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使用的脚本如下所示：</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P_ACCT= CE0004010, CE0004020, CE0004210</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CATEGORY = ACTUAL</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ENTITY= C9000</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P_ACTIVITY=NONE</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P_DATASRC=UPLOAD</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RPTCURRENCY = LC</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*XDIM_MEMBERSET TIME = 2006.APR</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*WHEN CATEGORY</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*IS ACTUAL</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*REC(FACTOR=1.1, TIME=TMVL(12,2006.APR))</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宋体" w:eastAsia="宋体" w:hAnsi="宋体" w:cs="宋体" w:hint="eastAsia"/>
          <w:color w:val="000000"/>
          <w:kern w:val="0"/>
          <w:sz w:val="24"/>
          <w:szCs w:val="24"/>
          <w:shd w:val="clear" w:color="auto" w:fill="FFFFFF"/>
        </w:rPr>
        <w:t>*ENDWHEN</w:t>
      </w:r>
    </w:p>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通过运行逻辑脚本而产生的数据显示在下表中：</w:t>
      </w:r>
    </w:p>
    <w:tbl>
      <w:tblPr>
        <w:tblW w:w="5000" w:type="pct"/>
        <w:tblCellMar>
          <w:top w:w="15" w:type="dxa"/>
          <w:left w:w="15" w:type="dxa"/>
          <w:bottom w:w="15" w:type="dxa"/>
          <w:right w:w="15" w:type="dxa"/>
        </w:tblCellMar>
        <w:tblLook w:val="04A0" w:firstRow="1" w:lastRow="0" w:firstColumn="1" w:lastColumn="0" w:noHBand="0" w:noVBand="1"/>
      </w:tblPr>
      <w:tblGrid>
        <w:gridCol w:w="965"/>
        <w:gridCol w:w="754"/>
        <w:gridCol w:w="1061"/>
        <w:gridCol w:w="1174"/>
        <w:gridCol w:w="1070"/>
        <w:gridCol w:w="1279"/>
        <w:gridCol w:w="957"/>
        <w:gridCol w:w="1166"/>
      </w:tblGrid>
      <w:tr w:rsidR="00C71C40" w:rsidRP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P_ACCT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P_Activity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P_DataSrc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RptCurrency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b/>
                <w:bCs/>
                <w:color w:val="000000"/>
                <w:kern w:val="0"/>
                <w:sz w:val="20"/>
                <w:szCs w:val="20"/>
              </w:rPr>
            </w:pPr>
            <w:r w:rsidRPr="00C71C40">
              <w:rPr>
                <w:rFonts w:ascii="黑体" w:eastAsia="黑体" w:hAnsi="黑体" w:cs="宋体" w:hint="eastAsia"/>
                <w:b/>
                <w:bCs/>
                <w:color w:val="000000"/>
                <w:kern w:val="0"/>
                <w:sz w:val="20"/>
                <w:szCs w:val="20"/>
              </w:rPr>
              <w:t>SignData</w:t>
            </w:r>
          </w:p>
        </w:tc>
      </w:tr>
      <w:tr w:rsidR="00C71C40" w:rsidRP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2007.APR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110,980.40</w:t>
            </w:r>
          </w:p>
        </w:tc>
      </w:tr>
      <w:tr w:rsidR="00C71C40" w:rsidRP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2007.APR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77,919.62</w:t>
            </w:r>
          </w:p>
        </w:tc>
      </w:tr>
      <w:tr w:rsidR="00C71C40" w:rsidRP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ACTUAL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CE0004010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UPLOAD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LC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2007.APR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Pr="00C71C40" w:rsidRDefault="00C71C40" w:rsidP="00C71C40">
            <w:pPr>
              <w:widowControl/>
              <w:spacing w:before="60" w:after="60"/>
              <w:jc w:val="left"/>
              <w:rPr>
                <w:rFonts w:ascii="黑体" w:eastAsia="黑体" w:hAnsi="黑体" w:cs="宋体"/>
                <w:color w:val="000000"/>
                <w:kern w:val="0"/>
                <w:sz w:val="20"/>
                <w:szCs w:val="20"/>
              </w:rPr>
            </w:pPr>
            <w:r w:rsidRPr="00C71C40">
              <w:rPr>
                <w:rFonts w:ascii="黑体" w:eastAsia="黑体" w:hAnsi="黑体" w:cs="宋体" w:hint="eastAsia"/>
                <w:color w:val="000000"/>
                <w:kern w:val="0"/>
                <w:sz w:val="20"/>
                <w:szCs w:val="20"/>
              </w:rPr>
              <w:t>16,644.84</w:t>
            </w:r>
          </w:p>
        </w:tc>
      </w:tr>
    </w:tbl>
    <w:p w:rsidR="00C71C40" w:rsidRPr="00C71C40" w:rsidRDefault="00C71C40" w:rsidP="00C71C40">
      <w:pPr>
        <w:widowControl/>
        <w:spacing w:before="60" w:after="60"/>
        <w:jc w:val="left"/>
        <w:rPr>
          <w:rFonts w:ascii="黑体" w:eastAsia="黑体" w:hAnsi="黑体" w:cs="宋体"/>
          <w:color w:val="000000"/>
          <w:kern w:val="0"/>
          <w:sz w:val="20"/>
          <w:szCs w:val="20"/>
          <w:shd w:val="clear" w:color="auto" w:fill="FFFFFF"/>
        </w:rPr>
      </w:pPr>
      <w:r w:rsidRPr="00C71C40">
        <w:rPr>
          <w:rFonts w:ascii="黑体" w:eastAsia="黑体" w:hAnsi="黑体" w:cs="宋体" w:hint="eastAsia"/>
          <w:color w:val="000000"/>
          <w:kern w:val="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Pr="008C2C2A"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lastRenderedPageBreak/>
        <w:t>3.5.2.3</w:t>
      </w:r>
      <w:r w:rsidR="00C71C40">
        <w:rPr>
          <w:rStyle w:val="sapxdptitle"/>
          <w:rFonts w:ascii="黑体" w:eastAsia="黑体" w:hAnsi="黑体" w:hint="eastAsia"/>
          <w:color w:val="000080"/>
          <w:sz w:val="32"/>
          <w:szCs w:val="32"/>
          <w:shd w:val="clear" w:color="auto" w:fill="FFFFFF"/>
        </w:rPr>
        <w:t>验证作为脚本逻辑</w:t>
      </w:r>
      <w:r w:rsidR="00C71C40">
        <w:rPr>
          <w:rStyle w:val="apple-converted-space"/>
          <w:rFonts w:hint="eastAsia"/>
          <w:color w:val="000080"/>
          <w:sz w:val="32"/>
          <w:szCs w:val="32"/>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可以在签署审批数据之前，用于检查所输入值的完整性和正确性。</w:t>
      </w:r>
    </w:p>
    <w:p w:rsidR="00C71C40" w:rsidRDefault="00C71C40" w:rsidP="008C2C2A">
      <w:pPr>
        <w:pStyle w:val="5"/>
        <w:rPr>
          <w:shd w:val="clear" w:color="auto" w:fill="FFFFFF"/>
        </w:rPr>
      </w:pPr>
      <w:r>
        <w:rPr>
          <w:rFonts w:hint="eastAsia"/>
          <w:shd w:val="clear" w:color="auto" w:fill="FFFFFF"/>
        </w:rPr>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验证流程由名为</w:t>
      </w:r>
      <w:r>
        <w:rPr>
          <w:rStyle w:val="apple-converted-space"/>
          <w:rFonts w:hint="eastAsia"/>
          <w:color w:val="000000"/>
          <w:sz w:val="20"/>
          <w:szCs w:val="20"/>
          <w:shd w:val="clear" w:color="auto" w:fill="FFFFFF"/>
        </w:rPr>
        <w:t> </w:t>
      </w:r>
      <w:r>
        <w:rPr>
          <w:rStyle w:val="HTML"/>
          <w:rFonts w:hint="eastAsia"/>
          <w:color w:val="000000"/>
          <w:shd w:val="clear" w:color="auto" w:fill="FFFFFF"/>
        </w:rPr>
        <w:t>VALIDATION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的存储程序执行。此程序使用下列逻辑语句启动：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VALIDATION(</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Pr="008C2C2A" w:rsidRDefault="00C71C40" w:rsidP="008C2C2A">
      <w:pPr>
        <w:pStyle w:val="5"/>
        <w:rPr>
          <w:shd w:val="clear" w:color="auto" w:fill="FFFFFF"/>
        </w:rPr>
      </w:pPr>
      <w:r w:rsidRPr="008C2C2A">
        <w:rPr>
          <w:rFonts w:hint="eastAsia"/>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VALIDATION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%C_CATEGORY_SET%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CURRENCY = %GROUPS_SET%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OTHER = [ENTITY=%ENTITY_SET%]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C71C40" w:rsidP="008C2C2A">
      <w:pPr>
        <w:pStyle w:val="4"/>
        <w:rPr>
          <w:shd w:val="clear" w:color="auto" w:fill="FFFFFF"/>
        </w:rPr>
      </w:pPr>
      <w:r>
        <w:rPr>
          <w:rFonts w:hint="eastAsia"/>
          <w:shd w:val="clear" w:color="auto" w:fill="FFFFFF"/>
        </w:rPr>
        <w:br/>
      </w:r>
      <w:r w:rsidR="008C2C2A">
        <w:rPr>
          <w:rStyle w:val="sapxdptitle"/>
          <w:rFonts w:ascii="黑体" w:eastAsia="黑体" w:hAnsi="黑体" w:hint="eastAsia"/>
          <w:color w:val="000080"/>
          <w:sz w:val="32"/>
          <w:szCs w:val="32"/>
          <w:shd w:val="clear" w:color="auto" w:fill="FFFFFF"/>
        </w:rPr>
        <w:t>3.5.2.4</w:t>
      </w:r>
      <w:r>
        <w:rPr>
          <w:rStyle w:val="sapxdptitle"/>
          <w:rFonts w:ascii="黑体" w:eastAsia="黑体" w:hAnsi="黑体" w:hint="eastAsia"/>
          <w:color w:val="000080"/>
          <w:sz w:val="32"/>
          <w:szCs w:val="32"/>
          <w:shd w:val="clear" w:color="auto" w:fill="FFFFFF"/>
        </w:rPr>
        <w:t>US 抵销作为脚本逻辑</w:t>
      </w:r>
      <w:r>
        <w:rPr>
          <w:rStyle w:val="apple-converted-space"/>
          <w:rFonts w:hint="eastAsia"/>
          <w:color w:val="000080"/>
          <w:sz w:val="32"/>
          <w:szCs w:val="32"/>
          <w:shd w:val="clear" w:color="auto" w:fill="FFFFFF"/>
        </w:rPr>
        <w:t> </w:t>
      </w:r>
    </w:p>
    <w:p w:rsidR="00C71C40" w:rsidRDefault="00C71C40" w:rsidP="00C71C40">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使用此功能可以控制抵销结果在实体维中的存储位置。</w:t>
      </w:r>
    </w:p>
    <w:p w:rsidR="00C71C40" w:rsidRDefault="00C71C40" w:rsidP="008C2C2A">
      <w:pPr>
        <w:pStyle w:val="5"/>
        <w:rPr>
          <w:shd w:val="clear" w:color="auto" w:fill="FFFFFF"/>
        </w:rPr>
      </w:pPr>
      <w:r>
        <w:rPr>
          <w:rFonts w:hint="eastAsia"/>
          <w:shd w:val="clear" w:color="auto" w:fill="FFFFFF"/>
        </w:rPr>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公司间抵销流程由名为</w:t>
      </w:r>
      <w:r>
        <w:rPr>
          <w:rStyle w:val="apple-converted-space"/>
          <w:rFonts w:hint="eastAsia"/>
          <w:color w:val="000000"/>
          <w:sz w:val="20"/>
          <w:szCs w:val="20"/>
          <w:shd w:val="clear" w:color="auto" w:fill="FFFFFF"/>
        </w:rPr>
        <w:t> </w:t>
      </w:r>
      <w:r>
        <w:rPr>
          <w:rStyle w:val="HTML"/>
          <w:rFonts w:hint="eastAsia"/>
          <w:color w:val="000000"/>
          <w:shd w:val="clear" w:color="auto" w:fill="FFFFFF"/>
        </w:rPr>
        <w:t>US_ELIM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的程序处理。此程序使用以下逻辑语句启动：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US_ELIM(</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Pr="008C2C2A" w:rsidRDefault="00C71C40" w:rsidP="008C2C2A">
      <w:pPr>
        <w:pStyle w:val="5"/>
        <w:rPr>
          <w:shd w:val="clear" w:color="auto" w:fill="FFFFFF"/>
        </w:rPr>
      </w:pPr>
      <w:r w:rsidRPr="008C2C2A">
        <w:rPr>
          <w:rFonts w:hint="eastAsia"/>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US_ELIM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%C_CATEGORY_SET%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GROUP = %GROUPS_SET%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OTHER = [ENTITY=%ENTITY_SET%]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t>3.5.2.5</w:t>
      </w:r>
      <w:r w:rsidR="00C71C40">
        <w:rPr>
          <w:rStyle w:val="sapxdptitle"/>
          <w:rFonts w:ascii="黑体" w:eastAsia="黑体" w:hAnsi="黑体" w:hint="eastAsia"/>
          <w:color w:val="000080"/>
          <w:sz w:val="32"/>
          <w:szCs w:val="32"/>
          <w:shd w:val="clear" w:color="auto" w:fill="FFFFFF"/>
        </w:rPr>
        <w:t>结转作为脚本逻辑</w:t>
      </w:r>
      <w:r w:rsidR="00C71C40">
        <w:rPr>
          <w:rStyle w:val="apple-converted-space"/>
          <w:rFonts w:hint="eastAsia"/>
          <w:color w:val="000080"/>
          <w:sz w:val="32"/>
          <w:szCs w:val="32"/>
          <w:shd w:val="clear" w:color="auto" w:fill="FFFFFF"/>
        </w:rPr>
        <w:t> </w:t>
      </w:r>
    </w:p>
    <w:p w:rsidR="00C71C40" w:rsidRDefault="00C71C40" w:rsidP="00C71C40">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可以使用此程序初始化新报告期间，将上一年最后期间的期末余额结转到当前期间的期初余额。</w:t>
      </w:r>
    </w:p>
    <w:p w:rsidR="00C71C40" w:rsidRDefault="00C71C40" w:rsidP="008C2C2A">
      <w:pPr>
        <w:pStyle w:val="5"/>
        <w:rPr>
          <w:shd w:val="clear" w:color="auto" w:fill="FFFFFF"/>
        </w:rPr>
      </w:pPr>
      <w:r>
        <w:rPr>
          <w:rFonts w:hint="eastAsia"/>
          <w:shd w:val="clear" w:color="auto" w:fill="FFFFFF"/>
        </w:rPr>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复制期初余额流程由名为</w:t>
      </w:r>
      <w:r>
        <w:rPr>
          <w:rStyle w:val="apple-converted-space"/>
          <w:rFonts w:hint="eastAsia"/>
          <w:color w:val="000000"/>
          <w:sz w:val="20"/>
          <w:szCs w:val="20"/>
          <w:shd w:val="clear" w:color="auto" w:fill="FFFFFF"/>
        </w:rPr>
        <w:t> </w:t>
      </w:r>
      <w:r>
        <w:rPr>
          <w:rStyle w:val="HTML"/>
          <w:rFonts w:hint="eastAsia"/>
          <w:color w:val="000000"/>
          <w:shd w:val="clear" w:color="auto" w:fill="FFFFFF"/>
        </w:rPr>
        <w:t>CL_UJP_COPYOPENING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的类处理。此程序使用以下逻辑语句启动：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COPYOPENING(</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Pr="008C2C2A" w:rsidRDefault="00C71C40" w:rsidP="008C2C2A">
      <w:pPr>
        <w:pStyle w:val="5"/>
        <w:rPr>
          <w:shd w:val="clear" w:color="auto" w:fill="FFFFFF"/>
        </w:rPr>
      </w:pPr>
      <w:r w:rsidRPr="008C2C2A">
        <w:rPr>
          <w:rFonts w:hint="eastAsia"/>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COPYOPENING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%C_CATEGORY_SET%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CURRENCY = %GROUPS_SET%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t>3.5.2.6</w:t>
      </w:r>
      <w:r w:rsidR="00C71C40">
        <w:rPr>
          <w:rStyle w:val="sapxdptitle"/>
          <w:rFonts w:ascii="黑体" w:eastAsia="黑体" w:hAnsi="黑体" w:hint="eastAsia"/>
          <w:color w:val="000080"/>
          <w:sz w:val="32"/>
          <w:szCs w:val="32"/>
          <w:shd w:val="clear" w:color="auto" w:fill="FFFFFF"/>
        </w:rPr>
        <w:t>公司间记账作为脚本逻辑</w:t>
      </w:r>
      <w:r w:rsidR="00C71C40">
        <w:rPr>
          <w:rStyle w:val="apple-converted-space"/>
          <w:rFonts w:hint="eastAsia"/>
          <w:color w:val="000080"/>
          <w:sz w:val="32"/>
          <w:szCs w:val="32"/>
          <w:shd w:val="clear" w:color="auto" w:fill="FFFFFF"/>
        </w:rPr>
        <w:t> </w:t>
      </w:r>
    </w:p>
    <w:p w:rsidR="00C71C40" w:rsidRDefault="00C71C40" w:rsidP="00C71C40">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可用于运行公司间记账和差额过账。</w:t>
      </w:r>
    </w:p>
    <w:p w:rsidR="00C71C40" w:rsidRDefault="00C71C40" w:rsidP="008C2C2A">
      <w:pPr>
        <w:pStyle w:val="5"/>
        <w:rPr>
          <w:shd w:val="clear" w:color="auto" w:fill="FFFFFF"/>
        </w:rPr>
      </w:pPr>
      <w:r>
        <w:rPr>
          <w:rFonts w:hint="eastAsia"/>
          <w:shd w:val="clear" w:color="auto" w:fill="FFFFFF"/>
        </w:rPr>
        <w:lastRenderedPageBreak/>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公司间对账流程由名为</w:t>
      </w:r>
      <w:r>
        <w:rPr>
          <w:rStyle w:val="apple-converted-space"/>
          <w:rFonts w:hint="eastAsia"/>
          <w:color w:val="000000"/>
          <w:sz w:val="20"/>
          <w:szCs w:val="20"/>
          <w:shd w:val="clear" w:color="auto" w:fill="FFFFFF"/>
        </w:rPr>
        <w:t> </w:t>
      </w:r>
      <w:r>
        <w:rPr>
          <w:rStyle w:val="HTML"/>
          <w:rFonts w:hint="eastAsia"/>
          <w:color w:val="000000"/>
          <w:shd w:val="clear" w:color="auto" w:fill="FFFFFF"/>
        </w:rPr>
        <w:t>ICBOOKING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的程序处理。</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 ICDATA.LGF 逻辑文件中的下列参数将运行</w:t>
      </w:r>
      <w:r>
        <w:rPr>
          <w:rStyle w:val="a7"/>
          <w:rFonts w:ascii="黑体" w:eastAsia="黑体" w:hAnsi="黑体" w:hint="eastAsia"/>
          <w:i w:val="0"/>
          <w:iCs w:val="0"/>
          <w:color w:val="000000"/>
          <w:sz w:val="20"/>
          <w:szCs w:val="20"/>
          <w:shd w:val="clear" w:color="auto" w:fill="FFFFFF"/>
        </w:rPr>
        <w:t>公司间对账</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ICBOOKING (</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7AA4A00" wp14:editId="5AE5CE7F">
            <wp:extent cx="228600" cy="228600"/>
            <wp:effectExtent l="0" t="0" r="0" b="0"/>
            <wp:docPr id="350" name="图片 350"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ICBOOKING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CURRENCY = %GROUPS_SET%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DATASRC = INPUT// value of datasrc dimension member that represents the input datasrc</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ENTITY = %ENTITY_SET%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ACCOUNT = %ACCOUNT_SET%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FLOW = %FLOW_SET%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TYPE = 'I'.</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 ICBOOKING.LGF 逻辑文件中的下列对象将运行</w:t>
      </w:r>
      <w:r>
        <w:rPr>
          <w:rStyle w:val="a7"/>
          <w:rFonts w:ascii="黑体" w:eastAsia="黑体" w:hAnsi="黑体" w:hint="eastAsia"/>
          <w:i w:val="0"/>
          <w:iCs w:val="0"/>
          <w:color w:val="000000"/>
          <w:sz w:val="20"/>
          <w:szCs w:val="20"/>
          <w:shd w:val="clear" w:color="auto" w:fill="FFFFFF"/>
        </w:rPr>
        <w:t>公司间对账和差额过账</w:t>
      </w:r>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ICBOOKING (</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D2FB893" wp14:editId="6AC8C275">
            <wp:extent cx="228600" cy="228600"/>
            <wp:effectExtent l="0" t="0" r="0" b="0"/>
            <wp:docPr id="349" name="图片 349"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ICBOOKING</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GROUP = %CATEGORY_SET%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OTHER = [ENTITY=%ENTITY_SET%]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t>3.5.2.7</w:t>
      </w:r>
      <w:r w:rsidR="00C71C40">
        <w:rPr>
          <w:rStyle w:val="sapxdptitle"/>
          <w:rFonts w:ascii="黑体" w:eastAsia="黑体" w:hAnsi="黑体" w:hint="eastAsia"/>
          <w:color w:val="000080"/>
          <w:sz w:val="32"/>
          <w:szCs w:val="32"/>
          <w:shd w:val="clear" w:color="auto" w:fill="FFFFFF"/>
        </w:rPr>
        <w:t>币种兑换作为脚本逻辑</w:t>
      </w:r>
      <w:r w:rsidR="00C71C40">
        <w:rPr>
          <w:rStyle w:val="apple-converted-space"/>
          <w:rFonts w:hint="eastAsia"/>
          <w:color w:val="000080"/>
          <w:sz w:val="32"/>
          <w:szCs w:val="32"/>
          <w:shd w:val="clear" w:color="auto" w:fill="FFFFFF"/>
        </w:rPr>
        <w:t> </w:t>
      </w:r>
    </w:p>
    <w:p w:rsidR="00C71C40" w:rsidRDefault="00C71C40" w:rsidP="00C71C40">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使用此逻辑可运行新的逻辑文件币种兑换。当默认逻辑运行时，币种兑换通常以默认方式运行。</w:t>
      </w:r>
    </w:p>
    <w:p w:rsidR="00C71C40" w:rsidRDefault="00C71C40" w:rsidP="008C2C2A">
      <w:pPr>
        <w:pStyle w:val="5"/>
        <w:rPr>
          <w:shd w:val="clear" w:color="auto" w:fill="FFFFFF"/>
        </w:rPr>
      </w:pPr>
      <w:r>
        <w:rPr>
          <w:rFonts w:hint="eastAsia"/>
          <w:shd w:val="clear" w:color="auto" w:fill="FFFFFF"/>
        </w:rPr>
        <w:lastRenderedPageBreak/>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币种兑换由名为</w:t>
      </w:r>
      <w:r>
        <w:rPr>
          <w:rStyle w:val="apple-converted-space"/>
          <w:rFonts w:hint="eastAsia"/>
          <w:color w:val="000000"/>
          <w:sz w:val="20"/>
          <w:szCs w:val="20"/>
          <w:shd w:val="clear" w:color="auto" w:fill="FFFFFF"/>
        </w:rPr>
        <w:t> </w:t>
      </w:r>
      <w:r>
        <w:rPr>
          <w:rStyle w:val="HTML"/>
          <w:rFonts w:hint="eastAsia"/>
          <w:color w:val="000000"/>
          <w:shd w:val="clear" w:color="auto" w:fill="FFFFFF"/>
        </w:rPr>
        <w:t>CURR_CONVERSION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的程序处理。此程序使用以下逻辑语句启动：</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CURR_CONVERSION(</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除所需的属性外，还必须为相关维设置以下属性列表：</w:t>
      </w:r>
    </w:p>
    <w:tbl>
      <w:tblPr>
        <w:tblW w:w="5000" w:type="pct"/>
        <w:tblCellMar>
          <w:top w:w="15" w:type="dxa"/>
          <w:left w:w="15" w:type="dxa"/>
          <w:bottom w:w="15" w:type="dxa"/>
          <w:right w:w="15" w:type="dxa"/>
        </w:tblCellMar>
        <w:tblLook w:val="04A0" w:firstRow="1" w:lastRow="0" w:firstColumn="1" w:lastColumn="0" w:noHBand="0" w:noVBand="1"/>
      </w:tblPr>
      <w:tblGrid>
        <w:gridCol w:w="3314"/>
        <w:gridCol w:w="5112"/>
      </w:tblGrid>
      <w:tr w:rsidR="00C71C40" w:rsidTr="00C71C40">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ACCOUNT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RATETYPE</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DATASRC_TYPE</w:t>
            </w:r>
            <w:r>
              <w:rPr>
                <w:rFonts w:ascii="黑体" w:eastAsia="黑体" w:hAnsi="黑体" w:hint="eastAsia"/>
                <w:color w:val="000000"/>
                <w:sz w:val="20"/>
                <w:szCs w:val="20"/>
              </w:rPr>
              <w:t>（I、M、A 或 L）</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IS_CONVERTED</w:t>
            </w:r>
            <w:r>
              <w:rPr>
                <w:rFonts w:ascii="黑体" w:eastAsia="黑体" w:hAnsi="黑体" w:hint="eastAsia"/>
                <w:color w:val="000000"/>
                <w:sz w:val="20"/>
                <w:szCs w:val="20"/>
              </w:rPr>
              <w:t>（Y、G 或 N）</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w:t>
            </w:r>
            <w:r>
              <w:rPr>
                <w:rFonts w:ascii="黑体" w:eastAsia="黑体" w:hAnsi="黑体" w:hint="eastAsia"/>
                <w:color w:val="000000"/>
                <w:sz w:val="20"/>
                <w:szCs w:val="20"/>
              </w:rPr>
              <w:t>（本币）</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FLOW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FLOW_TYPE</w:t>
            </w:r>
            <w:r>
              <w:rPr>
                <w:rFonts w:ascii="黑体" w:eastAsia="黑体" w:hAnsi="黑体" w:hint="eastAsia"/>
                <w:color w:val="000000"/>
                <w:sz w:val="20"/>
                <w:szCs w:val="20"/>
              </w:rPr>
              <w:t>（用于查找期末流）</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r>
              <w:rPr>
                <w:rFonts w:ascii="黑体" w:eastAsia="黑体" w:hAnsi="黑体" w:hint="eastAsia"/>
                <w:color w:val="000000"/>
                <w:sz w:val="20"/>
                <w:szCs w:val="20"/>
              </w:rPr>
              <w:t>（币种类型 — 报告币种、本币或母公司本币）</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YEAR</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PERIOD</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TIMEID</w:t>
            </w:r>
          </w:p>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MONTHNUM</w:t>
            </w:r>
          </w:p>
        </w:tc>
      </w:tr>
      <w:tr w:rsidR="00C71C40" w:rsidTr="00C71C40">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INPUTCURRENCY</w:t>
            </w:r>
            <w:r>
              <w:rPr>
                <w:rFonts w:ascii="黑体" w:eastAsia="黑体" w:hAnsi="黑体" w:hint="eastAsia"/>
                <w:color w:val="000000"/>
                <w:sz w:val="20"/>
                <w:szCs w:val="20"/>
              </w:rPr>
              <w:t>（含汇率多维数据集）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71C40" w:rsidRDefault="00C71C40">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MD</w:t>
            </w:r>
            <w:r>
              <w:rPr>
                <w:rFonts w:ascii="黑体" w:eastAsia="黑体" w:hAnsi="黑体" w:hint="eastAsia"/>
                <w:color w:val="000000"/>
                <w:sz w:val="20"/>
                <w:szCs w:val="20"/>
              </w:rPr>
              <w:t>（乘或除的标识）</w:t>
            </w:r>
          </w:p>
        </w:tc>
      </w:tr>
    </w:tbl>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898B29F" wp14:editId="45096098">
            <wp:extent cx="228600" cy="228600"/>
            <wp:effectExtent l="0" t="0" r="0" b="0"/>
            <wp:docPr id="353" name="图片 35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数据源维不是用于计划的必选项，币种换算可在不使用此维的情况下运行。如果选择在计划多维数据集中加入数据源维，则必须按照与币种兑换程序中相同的检查方式设置这些属性。</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Flow 维不是用于计划的必选项，币种换算可在不使用此维的情况下运行。如果选择在计划多维数据集中加入流维，则流类型的维中必须具备该属性才能启用币种兑换。</w:t>
      </w:r>
    </w:p>
    <w:p w:rsidR="00C71C40" w:rsidRPr="008C2C2A" w:rsidRDefault="00C71C40" w:rsidP="008C2C2A">
      <w:pPr>
        <w:pStyle w:val="5"/>
        <w:rPr>
          <w:shd w:val="clear" w:color="auto" w:fill="FFFFFF"/>
        </w:rPr>
      </w:pPr>
      <w:r w:rsidRPr="008C2C2A">
        <w:rPr>
          <w:rFonts w:hint="eastAsia"/>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CURR_CONVERSION</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%C_Category_SET%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GROUP = %GROUPS_SET%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OTHER = [ENTITY=%ENTITY_SET%]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RATEENTITY = Global</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3CB711A" wp14:editId="7EBEA9AA">
            <wp:extent cx="228600" cy="228600"/>
            <wp:effectExtent l="0" t="0" r="0" b="0"/>
            <wp:docPr id="352" name="图片 35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Global 应该是 RATEENTITY 维中所设置的有效成员标识。</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t>3.5.2.8</w:t>
      </w:r>
      <w:r w:rsidR="00C71C40">
        <w:rPr>
          <w:rStyle w:val="sapxdptitle"/>
          <w:rFonts w:ascii="黑体" w:eastAsia="黑体" w:hAnsi="黑体" w:hint="eastAsia"/>
          <w:color w:val="000080"/>
          <w:sz w:val="32"/>
          <w:szCs w:val="32"/>
          <w:shd w:val="clear" w:color="auto" w:fill="FFFFFF"/>
        </w:rPr>
        <w:t>基于科目的计算作为脚本逻辑</w:t>
      </w:r>
      <w:r w:rsidR="00C71C40">
        <w:rPr>
          <w:rStyle w:val="apple-converted-space"/>
          <w:rFonts w:hint="eastAsia"/>
          <w:color w:val="000080"/>
          <w:sz w:val="32"/>
          <w:szCs w:val="32"/>
          <w:shd w:val="clear" w:color="auto" w:fill="FFFFFF"/>
        </w:rPr>
        <w:t> </w:t>
      </w:r>
    </w:p>
    <w:p w:rsidR="00C71C40" w:rsidRDefault="00C71C40" w:rsidP="00C71C40">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用于运行基于科目的计算规则。</w:t>
      </w:r>
    </w:p>
    <w:p w:rsidR="00C71C40" w:rsidRDefault="00C71C40" w:rsidP="008C2C2A">
      <w:pPr>
        <w:pStyle w:val="5"/>
        <w:rPr>
          <w:shd w:val="clear" w:color="auto" w:fill="FFFFFF"/>
        </w:rPr>
      </w:pPr>
      <w:r>
        <w:rPr>
          <w:rFonts w:hint="eastAsia"/>
          <w:shd w:val="clear" w:color="auto" w:fill="FFFFFF"/>
        </w:rPr>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使用以下逻辑语句运行此程序：</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CALC_ACCOUNT(</w:t>
      </w:r>
      <w:r>
        <w:rPr>
          <w:rStyle w:val="sapxdpvar"/>
          <w:rFonts w:hint="eastAsia"/>
          <w:color w:val="000000"/>
          <w:shd w:val="clear" w:color="auto" w:fill="FFFFFF"/>
        </w:rPr>
        <w:t>&lt;</w:t>
      </w:r>
      <w:r>
        <w:rPr>
          <w:rStyle w:val="HTML2"/>
          <w:rFonts w:hint="eastAsia"/>
          <w:i w:val="0"/>
          <w:iCs w:val="0"/>
          <w:color w:val="000000"/>
          <w:shd w:val="clear" w:color="auto" w:fill="FFFFFF"/>
        </w:rPr>
        <w:t>参数列表</w:t>
      </w:r>
      <w:r>
        <w:rPr>
          <w:rStyle w:val="sapxdpvar"/>
          <w:rFonts w:hint="eastAsia"/>
          <w:color w:val="000000"/>
          <w:shd w:val="clear" w:color="auto" w:fill="FFFFFF"/>
        </w:rPr>
        <w:t>&gt;</w:t>
      </w:r>
      <w:r>
        <w:rPr>
          <w:rStyle w:val="HTML1"/>
          <w:rFonts w:hint="eastAsia"/>
          <w:color w:val="000000"/>
          <w:shd w:val="clear" w:color="auto" w:fill="FFFFFF"/>
        </w:rPr>
        <w:t>)</w:t>
      </w:r>
    </w:p>
    <w:p w:rsidR="00C71C40" w:rsidRPr="008C2C2A" w:rsidRDefault="00C71C40" w:rsidP="008C2C2A">
      <w:pPr>
        <w:pStyle w:val="5"/>
        <w:rPr>
          <w:shd w:val="clear" w:color="auto" w:fill="FFFFFF"/>
        </w:rPr>
      </w:pPr>
      <w:r w:rsidRPr="008C2C2A">
        <w:rPr>
          <w:rFonts w:hint="eastAsia"/>
          <w:shd w:val="clear" w:color="auto" w:fill="FFFFFF"/>
        </w:rPr>
        <w:t>示例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*RUN_PROGRAM CALC_ACCOUNT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CATEGORY = %CATEGORY_SET%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CURRENCY = %CURRENCY_SET%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CALC=A</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OTHER = [ENTITY=%ENTITY_SET%]// or OTHER=[ENTITY=C1000] or [ENTITY=%ENTITY_SET%;INTCO=%INTCO_SET%...]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C71C40" w:rsidRDefault="00C71C40" w:rsidP="00C71C40">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7F2836C" wp14:editId="6DA8A8B0">
            <wp:extent cx="228600" cy="228600"/>
            <wp:effectExtent l="0" t="0" r="0" b="0"/>
            <wp:docPr id="355" name="图片 35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如果没有需要运行此程序的其他范围，请在脚本中删除</w:t>
      </w:r>
      <w:r>
        <w:rPr>
          <w:rStyle w:val="apple-converted-space"/>
          <w:rFonts w:hint="eastAsia"/>
          <w:color w:val="000000"/>
          <w:sz w:val="20"/>
          <w:szCs w:val="20"/>
          <w:shd w:val="clear" w:color="auto" w:fill="FFFFFF"/>
        </w:rPr>
        <w:t> </w:t>
      </w:r>
      <w:r>
        <w:rPr>
          <w:rStyle w:val="HTML"/>
          <w:rFonts w:hint="eastAsia"/>
          <w:color w:val="000000"/>
          <w:shd w:val="clear" w:color="auto" w:fill="FFFFFF"/>
        </w:rPr>
        <w:t>OTHER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行。</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〖本文档中包含的软件编码和/或代码行/字符串（“代码”）仅作为示例使用，不会在生产系统环境中使用。代码只是为了更好、更形象地说明特定编码的语法和短语分配规则。SAP 不保证此处所提供代码的正确性和完整性，SAP 不对因使用代码造成的错误或损失负责，除非此类损失是由 SAP 有意造成或因 SAP 的严重疏忽造成的。〗</w:t>
      </w:r>
    </w:p>
    <w:p w:rsidR="00C71C40" w:rsidRPr="008C2C2A" w:rsidRDefault="008C2C2A" w:rsidP="008C2C2A">
      <w:pPr>
        <w:pStyle w:val="3"/>
      </w:pPr>
      <w:r w:rsidRPr="008C2C2A">
        <w:rPr>
          <w:rStyle w:val="sapxdptitle"/>
          <w:rFonts w:hint="eastAsia"/>
        </w:rPr>
        <w:lastRenderedPageBreak/>
        <w:t>3.5.3</w:t>
      </w:r>
      <w:r w:rsidR="00C71C40" w:rsidRPr="008C2C2A">
        <w:rPr>
          <w:rStyle w:val="sapxdptitle"/>
          <w:rFonts w:hint="eastAsia"/>
        </w:rPr>
        <w:t>业务规则管理</w:t>
      </w:r>
      <w:r w:rsidR="00C71C40" w:rsidRPr="008C2C2A">
        <w:rPr>
          <w:rStyle w:val="apple-converted-space"/>
          <w:rFonts w:hint="eastAsia"/>
        </w:rPr>
        <w:t> </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业务规则是 SAP BusinessObjects Planning and Consolidation 模型中参数驱动的函数，用于计算和过账货币金额以支持普通的会计核算活动，比如公司间记账、币种换算、抵销和调整。</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 SAP BusinessObjects Planning and Consolidation 中管理业务规则，请选择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67B1B3D" wp14:editId="3BD0AC68">
            <wp:extent cx="104775" cy="123825"/>
            <wp:effectExtent l="0" t="0" r="9525" b="9525"/>
            <wp:docPr id="360" name="图片 3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F72E2EE" wp14:editId="05789370">
            <wp:extent cx="114300" cy="114300"/>
            <wp:effectExtent l="0" t="0" r="0" b="0"/>
            <wp:docPr id="359" name="图片 3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7DBCF465" wp14:editId="54F8B62F">
            <wp:extent cx="114300" cy="114300"/>
            <wp:effectExtent l="0" t="0" r="0" b="0"/>
            <wp:docPr id="358" name="图片 3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sapxdpnavigationpath"/>
          <w:rFonts w:ascii="黑体" w:eastAsia="黑体" w:hAnsi="黑体" w:hint="eastAsia"/>
          <w:color w:val="000000"/>
          <w:sz w:val="20"/>
          <w:szCs w:val="20"/>
          <w:shd w:val="clear" w:color="auto" w:fill="FFFFFF"/>
        </w:rPr>
        <w:t>〖业务规则〗</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4720DB3" wp14:editId="06848A10">
            <wp:extent cx="123825" cy="123825"/>
            <wp:effectExtent l="0" t="0" r="9525" b="9525"/>
            <wp:docPr id="357" name="图片 3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C71C40" w:rsidRDefault="00C71C40" w:rsidP="00C71C40">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将业务规则添加到模型</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创建或修改模型时，可以向其添加业务规则。您可以添加以下类型的业务规则：</w:t>
      </w:r>
    </w:p>
    <w:p w:rsidR="00C71C40" w:rsidRDefault="00C71C40" w:rsidP="00E20B51">
      <w:pPr>
        <w:pStyle w:val="sapxdpparagraph"/>
        <w:numPr>
          <w:ilvl w:val="0"/>
          <w:numId w:val="1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基于科目的计算（请参阅</w:t>
      </w:r>
      <w:hyperlink r:id="rId134" w:tooltip="至指定文档 基于科目的计算规则" w:history="1">
        <w:r>
          <w:rPr>
            <w:rStyle w:val="a5"/>
            <w:rFonts w:ascii="黑体" w:eastAsia="黑体" w:hAnsi="黑体" w:hint="eastAsia"/>
            <w:sz w:val="20"/>
            <w:szCs w:val="20"/>
            <w:shd w:val="clear" w:color="auto" w:fill="FFFFFF"/>
          </w:rPr>
          <w:t>基于科目的计算规则</w:t>
        </w:r>
      </w:hyperlink>
      <w:r>
        <w:rPr>
          <w:rFonts w:ascii="黑体" w:eastAsia="黑体" w:hAnsi="黑体" w:hint="eastAsia"/>
          <w:color w:val="000000"/>
          <w:sz w:val="20"/>
          <w:szCs w:val="20"/>
          <w:shd w:val="clear" w:color="auto" w:fill="FFFFFF"/>
        </w:rPr>
        <w:t>）</w:t>
      </w:r>
    </w:p>
    <w:p w:rsidR="00C71C40" w:rsidRDefault="00C71C40" w:rsidP="00E20B51">
      <w:pPr>
        <w:pStyle w:val="sapxdpparagraph"/>
        <w:numPr>
          <w:ilvl w:val="0"/>
          <w:numId w:val="1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币种换算（请参阅</w:t>
      </w:r>
      <w:hyperlink r:id="rId135" w:tooltip="至指定文档 币种换算规则" w:history="1">
        <w:r>
          <w:rPr>
            <w:rStyle w:val="a5"/>
            <w:rFonts w:ascii="黑体" w:eastAsia="黑体" w:hAnsi="黑体" w:hint="eastAsia"/>
            <w:sz w:val="20"/>
            <w:szCs w:val="20"/>
            <w:shd w:val="clear" w:color="auto" w:fill="FFFFFF"/>
          </w:rPr>
          <w:t>币种换算规则</w:t>
        </w:r>
      </w:hyperlink>
      <w:r>
        <w:rPr>
          <w:rFonts w:ascii="黑体" w:eastAsia="黑体" w:hAnsi="黑体" w:hint="eastAsia"/>
          <w:color w:val="000000"/>
          <w:sz w:val="20"/>
          <w:szCs w:val="20"/>
          <w:shd w:val="clear" w:color="auto" w:fill="FFFFFF"/>
        </w:rPr>
        <w:t>）</w:t>
      </w:r>
    </w:p>
    <w:p w:rsidR="00C71C40" w:rsidRDefault="00C71C40" w:rsidP="00E20B51">
      <w:pPr>
        <w:pStyle w:val="sapxdpparagraph"/>
        <w:numPr>
          <w:ilvl w:val="0"/>
          <w:numId w:val="1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公司间记账与公司间交易相匹配（请参阅</w:t>
      </w:r>
      <w:hyperlink r:id="rId136" w:tooltip="至指定文档 公司间记账规则" w:history="1">
        <w:r>
          <w:rPr>
            <w:rStyle w:val="a5"/>
            <w:rFonts w:ascii="黑体" w:eastAsia="黑体" w:hAnsi="黑体" w:hint="eastAsia"/>
            <w:sz w:val="20"/>
            <w:szCs w:val="20"/>
            <w:shd w:val="clear" w:color="auto" w:fill="FFFFFF"/>
          </w:rPr>
          <w:t>公司间记账规则</w:t>
        </w:r>
      </w:hyperlink>
      <w:r>
        <w:rPr>
          <w:rFonts w:ascii="黑体" w:eastAsia="黑体" w:hAnsi="黑体" w:hint="eastAsia"/>
          <w:color w:val="000000"/>
          <w:sz w:val="20"/>
          <w:szCs w:val="20"/>
          <w:shd w:val="clear" w:color="auto" w:fill="FFFFFF"/>
        </w:rPr>
        <w:t>）</w:t>
      </w:r>
    </w:p>
    <w:p w:rsidR="00C71C40" w:rsidRDefault="00C71C40" w:rsidP="00E20B51">
      <w:pPr>
        <w:pStyle w:val="sapxdpparagraph"/>
        <w:numPr>
          <w:ilvl w:val="0"/>
          <w:numId w:val="1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在新会计周期开始时，结转处理以初始化起始余额（请参阅</w:t>
      </w:r>
      <w:hyperlink r:id="rId137" w:tooltip="至指定文档 结转规则" w:history="1">
        <w:r>
          <w:rPr>
            <w:rStyle w:val="a5"/>
            <w:rFonts w:ascii="黑体" w:eastAsia="黑体" w:hAnsi="黑体" w:hint="eastAsia"/>
            <w:sz w:val="20"/>
            <w:szCs w:val="20"/>
            <w:shd w:val="clear" w:color="auto" w:fill="FFFFFF"/>
          </w:rPr>
          <w:t>结转规则</w:t>
        </w:r>
      </w:hyperlink>
      <w:r>
        <w:rPr>
          <w:rFonts w:ascii="黑体" w:eastAsia="黑体" w:hAnsi="黑体" w:hint="eastAsia"/>
          <w:color w:val="000000"/>
          <w:sz w:val="20"/>
          <w:szCs w:val="20"/>
          <w:shd w:val="clear" w:color="auto" w:fill="FFFFFF"/>
        </w:rPr>
        <w:t>）</w:t>
      </w:r>
    </w:p>
    <w:p w:rsidR="00C71C40" w:rsidRDefault="00C71C40" w:rsidP="00E20B51">
      <w:pPr>
        <w:pStyle w:val="sapxdpparagraph"/>
        <w:numPr>
          <w:ilvl w:val="0"/>
          <w:numId w:val="1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US 抵销（请参阅</w:t>
      </w:r>
      <w:r>
        <w:rPr>
          <w:rStyle w:val="apple-converted-space"/>
          <w:rFonts w:hint="eastAsia"/>
          <w:color w:val="000000"/>
          <w:sz w:val="20"/>
          <w:szCs w:val="20"/>
          <w:shd w:val="clear" w:color="auto" w:fill="FFFFFF"/>
        </w:rPr>
        <w:t> </w:t>
      </w:r>
      <w:hyperlink r:id="rId138" w:tooltip="至指定文档 US 抵销规则" w:history="1">
        <w:r>
          <w:rPr>
            <w:rStyle w:val="a5"/>
            <w:rFonts w:ascii="黑体" w:eastAsia="黑体" w:hAnsi="黑体" w:hint="eastAsia"/>
            <w:sz w:val="20"/>
            <w:szCs w:val="20"/>
            <w:shd w:val="clear" w:color="auto" w:fill="FFFFFF"/>
          </w:rPr>
          <w:t>US 抵销规则</w:t>
        </w:r>
      </w:hyperlink>
      <w:r>
        <w:rPr>
          <w:rFonts w:ascii="黑体" w:eastAsia="黑体" w:hAnsi="黑体" w:hint="eastAsia"/>
          <w:color w:val="000000"/>
          <w:sz w:val="20"/>
          <w:szCs w:val="20"/>
          <w:shd w:val="clear" w:color="auto" w:fill="FFFFFF"/>
        </w:rPr>
        <w:t>）</w:t>
      </w:r>
    </w:p>
    <w:p w:rsidR="00C71C40" w:rsidRDefault="00C71C40" w:rsidP="00E20B51">
      <w:pPr>
        <w:pStyle w:val="sapxdpparagraph"/>
        <w:numPr>
          <w:ilvl w:val="0"/>
          <w:numId w:val="15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在为实体组生成合并分录（如抵销、调整、重新分类和少数股息计算）时抵销和调整（请参阅</w:t>
      </w:r>
      <w:hyperlink r:id="rId139" w:tooltip="至指定文档 法定合并的抵销和调整规则" w:history="1">
        <w:r>
          <w:rPr>
            <w:rStyle w:val="a5"/>
            <w:rFonts w:ascii="黑体" w:eastAsia="黑体" w:hAnsi="黑体" w:hint="eastAsia"/>
            <w:sz w:val="20"/>
            <w:szCs w:val="20"/>
            <w:shd w:val="clear" w:color="auto" w:fill="FFFFFF"/>
          </w:rPr>
          <w:t>法定合并的抵销和调整规则</w:t>
        </w:r>
      </w:hyperlink>
      <w:r>
        <w:rPr>
          <w:rFonts w:ascii="黑体" w:eastAsia="黑体" w:hAnsi="黑体" w:hint="eastAsia"/>
          <w:color w:val="000000"/>
          <w:sz w:val="20"/>
          <w:szCs w:val="20"/>
          <w:shd w:val="clear" w:color="auto" w:fill="FFFFFF"/>
        </w:rPr>
        <w:t>）</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将业务规则类型添加到模型后，您必须通过指定参数值进行定制以满足需要。例如，在抵销和调整中，您可以指示在计算金额前要读取哪些余额，或要在哪个科目和审计线索成员下过账计算金额。例如，除了定制 IFRS 启动工具包附带的默认业务规则外，还可以为各种类型的业务流程定义新规则并将其添加到模型。有关更多信息，请参阅</w:t>
      </w:r>
      <w:hyperlink r:id="rId140" w:tooltip="至指定文档 模型管理" w:history="1">
        <w:r>
          <w:rPr>
            <w:rStyle w:val="a5"/>
            <w:rFonts w:ascii="黑体" w:eastAsia="黑体" w:hAnsi="黑体" w:hint="eastAsia"/>
            <w:sz w:val="20"/>
            <w:szCs w:val="20"/>
            <w:shd w:val="clear" w:color="auto" w:fill="FFFFFF"/>
          </w:rPr>
          <w:t>模型管理</w:t>
        </w:r>
      </w:hyperlink>
      <w:r>
        <w:rPr>
          <w:rFonts w:ascii="黑体" w:eastAsia="黑体" w:hAnsi="黑体" w:hint="eastAsia"/>
          <w:color w:val="000000"/>
          <w:sz w:val="20"/>
          <w:szCs w:val="20"/>
          <w:shd w:val="clear" w:color="auto" w:fill="FFFFFF"/>
        </w:rPr>
        <w:t>（使用 Planning and Consolidation 的 NetWeaver 平台）或</w:t>
      </w:r>
      <w:r>
        <w:rPr>
          <w:rStyle w:val="sapxdpdoculink"/>
          <w:rFonts w:ascii="黑体" w:eastAsia="黑体" w:hAnsi="黑体" w:hint="eastAsia"/>
          <w:color w:val="000000"/>
          <w:sz w:val="20"/>
          <w:szCs w:val="20"/>
          <w:shd w:val="clear" w:color="auto" w:fill="FFFFFF"/>
        </w:rPr>
        <w:t>模型管理</w:t>
      </w:r>
      <w:r>
        <w:rPr>
          <w:rFonts w:ascii="黑体" w:eastAsia="黑体" w:hAnsi="黑体" w:hint="eastAsia"/>
          <w:color w:val="000000"/>
          <w:sz w:val="20"/>
          <w:szCs w:val="20"/>
          <w:shd w:val="clear" w:color="auto" w:fill="FFFFFF"/>
        </w:rPr>
        <w:t>（使用 Microsoft 平台）。</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编辑业务规则</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您可以在模型中编辑选定类型的业务规则的可用规则列表。然后，在列表中编辑特定规则。可以使用标准 Microsoft Excel 功能执行下列操作：</w:t>
      </w:r>
    </w:p>
    <w:p w:rsidR="00C71C40" w:rsidRDefault="00C71C40" w:rsidP="00E20B51">
      <w:pPr>
        <w:pStyle w:val="sapxdpparagraph"/>
        <w:numPr>
          <w:ilvl w:val="0"/>
          <w:numId w:val="15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选择多个细节记录行</w:t>
      </w:r>
    </w:p>
    <w:p w:rsidR="00C71C40" w:rsidRDefault="00C71C40" w:rsidP="00E20B51">
      <w:pPr>
        <w:pStyle w:val="sapxdpparagraph"/>
        <w:numPr>
          <w:ilvl w:val="0"/>
          <w:numId w:val="15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按行复制、粘贴和删除细节记录</w:t>
      </w:r>
    </w:p>
    <w:p w:rsidR="00C71C40" w:rsidRDefault="00C71C40" w:rsidP="00E20B51">
      <w:pPr>
        <w:pStyle w:val="sapxdpparagraph"/>
        <w:numPr>
          <w:ilvl w:val="0"/>
          <w:numId w:val="15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在单元格内，通过右键单击并选择上下文菜单选项，或使用</w:t>
      </w:r>
      <w:r>
        <w:rPr>
          <w:rStyle w:val="apple-converted-space"/>
          <w:rFonts w:hint="eastAsia"/>
          <w:color w:val="000000"/>
          <w:sz w:val="20"/>
          <w:szCs w:val="20"/>
          <w:shd w:val="clear" w:color="auto" w:fill="FFFFFF"/>
        </w:rPr>
        <w:t> </w:t>
      </w:r>
      <w:r>
        <w:rPr>
          <w:rStyle w:val="HTML0"/>
          <w:rFonts w:hint="eastAsia"/>
          <w:b/>
          <w:bCs/>
          <w:color w:val="000000"/>
          <w:shd w:val="clear" w:color="auto" w:fill="FFFFFF"/>
        </w:rPr>
        <w:t>CTRL + 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0"/>
          <w:rFonts w:hint="eastAsia"/>
          <w:b/>
          <w:bCs/>
          <w:color w:val="000000"/>
          <w:shd w:val="clear" w:color="auto" w:fill="FFFFFF"/>
        </w:rPr>
        <w:t>CTRL + V</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来进行复制和粘贴</w:t>
      </w:r>
    </w:p>
    <w:p w:rsidR="00C71C40" w:rsidRDefault="00C71C40" w:rsidP="00E20B51">
      <w:pPr>
        <w:pStyle w:val="sapxdpparagraph"/>
        <w:numPr>
          <w:ilvl w:val="0"/>
          <w:numId w:val="15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复制行</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通过单击将光标放在该单元格内出现的〖查找〗图标，可查找规则单元格内的成员。</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验证业务规则</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可以在修改后通过单击 &lt;规则名称&gt; 页中的〖验证〗验证业务规则的明细记录。出现的消息显示成功状态或遇到的任何错误。</w:t>
      </w:r>
    </w:p>
    <w:p w:rsidR="00C71C40" w:rsidRDefault="00C71C40" w:rsidP="00C71C40">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C71C40" w:rsidRDefault="00C71C40" w:rsidP="00C71C40">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可按如下所示运行业务规则：</w:t>
      </w:r>
    </w:p>
    <w:p w:rsidR="00C71C40" w:rsidRDefault="00C71C40" w:rsidP="00E20B51">
      <w:pPr>
        <w:pStyle w:val="sapxdpparagraph"/>
        <w:numPr>
          <w:ilvl w:val="0"/>
          <w:numId w:val="15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执行数据发送。</w:t>
      </w:r>
    </w:p>
    <w:p w:rsidR="00C71C40" w:rsidRDefault="00C71C40" w:rsidP="00C71C40">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使用用于 Office 的 EPM 加载项或 SAP BusinessObjects Planning and Consolidation 发送数据时，系统将运行用 default.lgf 指示的帐户逻辑。例如，默认逻辑可以执行币种换算业务规则。虽然可以将任何逻辑或业务规则执行添加到默认脚本，但不建议，因为在发送数据时性能可能会降低。</w:t>
      </w:r>
    </w:p>
    <w:p w:rsidR="00C71C40" w:rsidRDefault="00C71C40" w:rsidP="00E20B51">
      <w:pPr>
        <w:pStyle w:val="sapxdpparagraph"/>
        <w:numPr>
          <w:ilvl w:val="0"/>
          <w:numId w:val="15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运行包含引用逻辑文件 (*.LGF) 的数据管理器包。</w:t>
      </w:r>
    </w:p>
    <w:p w:rsidR="00C71C40" w:rsidRDefault="00C71C40" w:rsidP="00C71C40">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逻辑可应用到指定的数据区域，该区域使用任意类型的逻辑存储在数据库中。可以新建逻辑文件，也可以修改现有文件。例如，在修改导入包以包含其他逻辑文件前，导入包都会根据默认逻辑运行。每个逻辑文件包含一个或多个运行特定逻辑命令集的 ABAP 程序。可在任何逻辑文件中触发业务规则执行。</w:t>
      </w:r>
    </w:p>
    <w:p w:rsidR="00C71C40" w:rsidRDefault="00C71C40" w:rsidP="00E20B51">
      <w:pPr>
        <w:pStyle w:val="sapxdpparagraph"/>
        <w:numPr>
          <w:ilvl w:val="0"/>
          <w:numId w:val="15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过账流水账分录。</w:t>
      </w:r>
    </w:p>
    <w:p w:rsidR="00C71C40" w:rsidRDefault="00C71C40" w:rsidP="00C71C40">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过账流水账时，系统将运行流水账流程特定的逻辑。要覆盖默认流水账逻辑，您可以创建名为 Journal.lgf 的新的脚本逻辑文件。在流水账逻辑文件中，可以触发业务规则执行。</w:t>
      </w:r>
    </w:p>
    <w:p w:rsidR="00C71C40" w:rsidRDefault="00C71C40" w:rsidP="00C71C40">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SAP BusinessObjects Planning and Consolidation 中，还可以从合并监视器执行币种换算和合并流程。</w:t>
      </w:r>
    </w:p>
    <w:p w:rsidR="00891CB7"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t>3.5.3.1</w:t>
      </w:r>
      <w:r w:rsidR="00891CB7">
        <w:rPr>
          <w:rStyle w:val="sapxdptitle"/>
          <w:rFonts w:ascii="黑体" w:eastAsia="黑体" w:hAnsi="黑体" w:hint="eastAsia"/>
          <w:color w:val="000080"/>
          <w:sz w:val="32"/>
          <w:szCs w:val="32"/>
          <w:shd w:val="clear" w:color="auto" w:fill="FFFFFF"/>
        </w:rPr>
        <w:t>基于科目的计算规则</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基于科目的计算读取和汇总过账到科目、流类型和审计线索成员特定组合的值，以便在备选目标科目、流和审计线索成员组合下过账汇总的金额。</w:t>
      </w:r>
    </w:p>
    <w:p w:rsidR="00891CB7" w:rsidRDefault="00891CB7" w:rsidP="008C2C2A">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可以指定下列维，以便在计算中定义源和目标成员：</w:t>
      </w:r>
    </w:p>
    <w:p w:rsidR="00891CB7" w:rsidRDefault="00891CB7" w:rsidP="00E20B51">
      <w:pPr>
        <w:pStyle w:val="sapxdpparagraph"/>
        <w:numPr>
          <w:ilvl w:val="0"/>
          <w:numId w:val="1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类型（C 类型维）</w:t>
      </w:r>
    </w:p>
    <w:p w:rsidR="00891CB7" w:rsidRDefault="00891CB7" w:rsidP="00E20B51">
      <w:pPr>
        <w:pStyle w:val="sapxdpparagraph"/>
        <w:numPr>
          <w:ilvl w:val="0"/>
          <w:numId w:val="1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科目（A 类型维）</w:t>
      </w:r>
    </w:p>
    <w:p w:rsidR="00891CB7" w:rsidRDefault="00891CB7" w:rsidP="00E20B51">
      <w:pPr>
        <w:pStyle w:val="sapxdpparagraph"/>
        <w:numPr>
          <w:ilvl w:val="0"/>
          <w:numId w:val="1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流（S 类型维）</w:t>
      </w:r>
    </w:p>
    <w:p w:rsidR="00891CB7" w:rsidRDefault="00891CB7" w:rsidP="00E20B51">
      <w:pPr>
        <w:pStyle w:val="sapxdpparagraph"/>
        <w:numPr>
          <w:ilvl w:val="0"/>
          <w:numId w:val="16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数据源（D 类型维）</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在适当的情况下过账计算的金额时，基于科目的计算业务规则可反转符号，以交替显示借方和贷方金额。</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此规则还可使用其他期间和年份内的参考数据确定要过账的金额。</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此规则也支持在基于期间的模型中进行年初迄今计算。</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可以同时在财务和法定合并模型中利用基于科目的计算。</w:t>
      </w:r>
    </w:p>
    <w:p w:rsidR="00891CB7" w:rsidRPr="008C2C2A" w:rsidRDefault="00891CB7" w:rsidP="008C2C2A">
      <w:pPr>
        <w:pStyle w:val="5"/>
        <w:rPr>
          <w:shd w:val="clear" w:color="auto" w:fill="FFFFFF"/>
        </w:rPr>
      </w:pPr>
      <w:r w:rsidRPr="008C2C2A">
        <w:rPr>
          <w:rFonts w:hint="eastAsia"/>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可以使用此业务规则计算和过账需要用于现金流报告的值。</w:t>
      </w:r>
    </w:p>
    <w:p w:rsidR="00891CB7" w:rsidRDefault="008C2C2A" w:rsidP="008C2C2A">
      <w:pPr>
        <w:pStyle w:val="4"/>
        <w:rPr>
          <w:shd w:val="clear" w:color="auto" w:fill="FFFFFF"/>
        </w:rPr>
      </w:pPr>
      <w:r>
        <w:rPr>
          <w:rStyle w:val="sapxdptitle"/>
          <w:rFonts w:ascii="黑体" w:eastAsia="黑体" w:hAnsi="黑体" w:hint="eastAsia"/>
          <w:color w:val="000080"/>
          <w:sz w:val="32"/>
          <w:szCs w:val="32"/>
          <w:shd w:val="clear" w:color="auto" w:fill="FFFFFF"/>
        </w:rPr>
        <w:t>3.5.3.2</w:t>
      </w:r>
      <w:r w:rsidR="00891CB7">
        <w:rPr>
          <w:rStyle w:val="sapxdptitle"/>
          <w:rFonts w:ascii="黑体" w:eastAsia="黑体" w:hAnsi="黑体" w:hint="eastAsia"/>
          <w:color w:val="000080"/>
          <w:sz w:val="32"/>
          <w:szCs w:val="32"/>
          <w:shd w:val="clear" w:color="auto" w:fill="FFFFFF"/>
        </w:rPr>
        <w:t>币种换算规则</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lastRenderedPageBreak/>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可以使用此设置将本币值转换成一种或多种报告币种或母公司本币，以与公认会计原则保持一致。</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使用数据管理器包将币种换算规则作为单独的任务执行。还可以从 SAP BusinessObjects Planning and Consolidation（SAP NetWeaver 版）合并中心区域的合并监控器中执行。有关更多信息，请参阅</w:t>
      </w:r>
      <w:hyperlink r:id="rId141" w:tooltip="至指定文档 合并监控器" w:history="1">
        <w:r>
          <w:rPr>
            <w:rStyle w:val="a5"/>
            <w:rFonts w:ascii="黑体" w:eastAsia="黑体" w:hAnsi="黑体" w:hint="eastAsia"/>
            <w:sz w:val="20"/>
            <w:szCs w:val="20"/>
            <w:shd w:val="clear" w:color="auto" w:fill="FFFFFF"/>
          </w:rPr>
          <w:t>合并监控器</w:t>
        </w:r>
      </w:hyperlink>
      <w:r>
        <w:rPr>
          <w:rFonts w:ascii="黑体" w:eastAsia="黑体" w:hAnsi="黑体" w:hint="eastAsia"/>
          <w:color w:val="000000"/>
          <w:sz w:val="20"/>
          <w:szCs w:val="20"/>
          <w:shd w:val="clear" w:color="auto" w:fill="FFFFFF"/>
        </w:rPr>
        <w:t>。</w:t>
      </w:r>
    </w:p>
    <w:p w:rsidR="00891CB7" w:rsidRDefault="00891CB7" w:rsidP="008C2C2A">
      <w:pPr>
        <w:pStyle w:val="5"/>
        <w:rPr>
          <w:shd w:val="clear" w:color="auto" w:fill="FFFFFF"/>
        </w:rPr>
      </w:pPr>
      <w:r>
        <w:rPr>
          <w:rFonts w:hint="eastAsia"/>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币种换算适用于已参考相应比率模型的财务和法定合并模型。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币种换算时，应用不同的汇率（例如平均汇率和期末汇率）以及公式。币种换算规则包含唯一科目汇率类型所需的汇率和逻辑。科目汇率类型存在于科目维中才能够触发。但是，您可以首先创建和命名币种换算规则，然后将科目维中的 RATE_TYPE 分配到相关的科目。运行币种换算时，将根据为已分配到特定科目的科目汇率类型定义的规则换算每个科目。</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需要以实体的本币形式存储数据，并将其转换为一种或多种报告币种或母公司本币，则必须具有币种类型维。此外，系统必须访问存储用于自动换算的汇率的汇率模型。下面汇总列出了支持币种换算的环境要求：</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环境必须包括在其中存储汇率的汇率模型。您必须将此汇率模型分配给利用它的任何模型。</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该模型本身必须包括币种类型维以及可能的组维。</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币种（R 类型）维必须包括以下属性：</w:t>
      </w:r>
    </w:p>
    <w:p w:rsidR="00891CB7" w:rsidRDefault="00891CB7" w:rsidP="00E20B51">
      <w:pPr>
        <w:pStyle w:val="sapxdpparagraph"/>
        <w:numPr>
          <w:ilvl w:val="1"/>
          <w:numId w:val="161"/>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REPORTING</w:t>
      </w:r>
      <w:r>
        <w:rPr>
          <w:rFonts w:ascii="黑体" w:eastAsia="黑体" w:hAnsi="黑体" w:hint="eastAsia"/>
          <w:color w:val="000000"/>
          <w:sz w:val="20"/>
          <w:szCs w:val="20"/>
          <w:shd w:val="clear" w:color="auto" w:fill="FFFFFF"/>
        </w:rPr>
        <w:t>，其值为 Y 或空</w:t>
      </w:r>
    </w:p>
    <w:p w:rsidR="00891CB7" w:rsidRDefault="00891CB7" w:rsidP="00E20B51">
      <w:pPr>
        <w:pStyle w:val="sapxdpparagraph"/>
        <w:numPr>
          <w:ilvl w:val="1"/>
          <w:numId w:val="161"/>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CURRENCY_TYPE</w:t>
      </w:r>
      <w:r>
        <w:rPr>
          <w:rFonts w:ascii="黑体" w:eastAsia="黑体" w:hAnsi="黑体" w:hint="eastAsia"/>
          <w:color w:val="000000"/>
          <w:sz w:val="20"/>
          <w:szCs w:val="20"/>
          <w:shd w:val="clear" w:color="auto" w:fill="FFFFFF"/>
        </w:rPr>
        <w:t>，其值为 R（代表报告币种）、T（代表交易币种）或 L（代表本币）。只有在币种维同时用于管理组时，才使用代表母公司本币的值 G。此值仅与从 SAP BusinessObjects Planning and Consolidation 的先前版本迁移的模型相关。</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对于合并类型模型，组 (G) 维必须包括以下属性：</w:t>
      </w:r>
    </w:p>
    <w:p w:rsidR="00891CB7" w:rsidRDefault="00891CB7" w:rsidP="00E20B51">
      <w:pPr>
        <w:pStyle w:val="sapxdpparagraph"/>
        <w:numPr>
          <w:ilvl w:val="1"/>
          <w:numId w:val="161"/>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GROUP_CURRENCY</w:t>
      </w:r>
      <w:r>
        <w:rPr>
          <w:rFonts w:ascii="黑体" w:eastAsia="黑体" w:hAnsi="黑体" w:hint="eastAsia"/>
          <w:color w:val="000000"/>
          <w:sz w:val="20"/>
          <w:szCs w:val="20"/>
          <w:shd w:val="clear" w:color="auto" w:fill="FFFFFF"/>
        </w:rPr>
        <w:t>，其值是上述币种维中的有效币种。</w:t>
      </w:r>
    </w:p>
    <w:p w:rsidR="00891CB7" w:rsidRDefault="00891CB7" w:rsidP="00E20B51">
      <w:pPr>
        <w:pStyle w:val="sapxdpparagraph"/>
        <w:numPr>
          <w:ilvl w:val="1"/>
          <w:numId w:val="161"/>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CURRENCY_TYPE</w:t>
      </w:r>
      <w:r>
        <w:rPr>
          <w:rFonts w:ascii="黑体" w:eastAsia="黑体" w:hAnsi="黑体" w:hint="eastAsia"/>
          <w:color w:val="000000"/>
          <w:sz w:val="20"/>
          <w:szCs w:val="20"/>
          <w:shd w:val="clear" w:color="auto" w:fill="FFFFFF"/>
        </w:rPr>
        <w:t>，其值为代表组币种的 G 或代表非组相关数据（表示本地数据）的 N</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实体（E 类型）维必须包括属性</w:t>
      </w:r>
      <w:r>
        <w:rPr>
          <w:rStyle w:val="apple-converted-space"/>
          <w:rFonts w:hint="eastAsia"/>
          <w:color w:val="000000"/>
          <w:sz w:val="20"/>
          <w:szCs w:val="20"/>
          <w:shd w:val="clear" w:color="auto" w:fill="FFFFFF"/>
        </w:rPr>
        <w:t> </w:t>
      </w:r>
      <w:r>
        <w:rPr>
          <w:rStyle w:val="HTML"/>
          <w:rFonts w:hint="eastAsia"/>
          <w:color w:val="000000"/>
          <w:shd w:val="clear" w:color="auto" w:fill="FFFFFF"/>
        </w:rPr>
        <w:t>CURRENCY</w:t>
      </w:r>
      <w:r>
        <w:rPr>
          <w:rFonts w:ascii="黑体" w:eastAsia="黑体" w:hAnsi="黑体" w:hint="eastAsia"/>
          <w:color w:val="000000"/>
          <w:sz w:val="20"/>
          <w:szCs w:val="20"/>
          <w:shd w:val="clear" w:color="auto" w:fill="FFFFFF"/>
        </w:rPr>
        <w:t>，其值为有效的</w:t>
      </w:r>
      <w:r>
        <w:rPr>
          <w:rStyle w:val="apple-converted-space"/>
          <w:rFonts w:hint="eastAsia"/>
          <w:color w:val="000000"/>
          <w:sz w:val="20"/>
          <w:szCs w:val="20"/>
          <w:shd w:val="clear" w:color="auto" w:fill="FFFFFF"/>
        </w:rPr>
        <w:t> </w:t>
      </w:r>
      <w:r>
        <w:rPr>
          <w:rStyle w:val="HTML"/>
          <w:rFonts w:hint="eastAsia"/>
          <w:color w:val="000000"/>
          <w:shd w:val="clear" w:color="auto" w:fill="FFFFFF"/>
        </w:rPr>
        <w:t>Input_Currencies</w:t>
      </w:r>
      <w:r>
        <w:rPr>
          <w:rFonts w:ascii="黑体" w:eastAsia="黑体" w:hAnsi="黑体" w:hint="eastAsia"/>
          <w:color w:val="000000"/>
          <w:sz w:val="20"/>
          <w:szCs w:val="20"/>
          <w:shd w:val="clear" w:color="auto" w:fill="FFFFFF"/>
        </w:rPr>
        <w:t>。输入币种在汇率模型的币种维中列出。</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科目（A 类型）维必须包括属性</w:t>
      </w:r>
      <w:r>
        <w:rPr>
          <w:rStyle w:val="apple-converted-space"/>
          <w:rFonts w:hint="eastAsia"/>
          <w:color w:val="000000"/>
          <w:sz w:val="20"/>
          <w:szCs w:val="20"/>
          <w:shd w:val="clear" w:color="auto" w:fill="FFFFFF"/>
        </w:rPr>
        <w:t> </w:t>
      </w:r>
      <w:r>
        <w:rPr>
          <w:rStyle w:val="HTML"/>
          <w:rFonts w:hint="eastAsia"/>
          <w:color w:val="000000"/>
          <w:shd w:val="clear" w:color="auto" w:fill="FFFFFF"/>
        </w:rPr>
        <w:t>RATETYPE</w:t>
      </w:r>
      <w:r>
        <w:rPr>
          <w:rFonts w:ascii="黑体" w:eastAsia="黑体" w:hAnsi="黑体" w:hint="eastAsia"/>
          <w:color w:val="000000"/>
          <w:sz w:val="20"/>
          <w:szCs w:val="20"/>
          <w:shd w:val="clear" w:color="auto" w:fill="FFFFFF"/>
        </w:rPr>
        <w:t>，其值是汇率模型中的有效科目。</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时间（T 类型）维必须包括属性</w:t>
      </w:r>
      <w:r>
        <w:rPr>
          <w:rStyle w:val="apple-converted-space"/>
          <w:rFonts w:hint="eastAsia"/>
          <w:color w:val="000000"/>
          <w:sz w:val="20"/>
          <w:szCs w:val="20"/>
          <w:shd w:val="clear" w:color="auto" w:fill="FFFFFF"/>
        </w:rPr>
        <w:t> </w:t>
      </w:r>
      <w:r>
        <w:rPr>
          <w:rStyle w:val="HTML"/>
          <w:rFonts w:hint="eastAsia"/>
          <w:color w:val="000000"/>
          <w:shd w:val="clear" w:color="auto" w:fill="FFFFFF"/>
        </w:rPr>
        <w:t>YEAR</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PERIOD</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TIMEID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MONTHNUM</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审计线索维对币种换算不是必需的，但如果要将其包括在内，则该维必须包含以下属性：</w:t>
      </w:r>
    </w:p>
    <w:p w:rsidR="00891CB7" w:rsidRDefault="00891CB7" w:rsidP="00E20B51">
      <w:pPr>
        <w:pStyle w:val="sapxdpparagraph"/>
        <w:numPr>
          <w:ilvl w:val="1"/>
          <w:numId w:val="161"/>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DATASRC_TYPE</w:t>
      </w:r>
      <w:r>
        <w:rPr>
          <w:rFonts w:ascii="黑体" w:eastAsia="黑体" w:hAnsi="黑体" w:hint="eastAsia"/>
          <w:color w:val="000000"/>
          <w:sz w:val="20"/>
          <w:szCs w:val="20"/>
          <w:shd w:val="clear" w:color="auto" w:fill="FFFFFF"/>
        </w:rPr>
        <w:t>，其值包括以下各项：</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I – 输入</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M – 手动调整</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A – 抵销和调整</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L – 审计线索级别（仅用于合并）</w:t>
      </w:r>
    </w:p>
    <w:p w:rsidR="00891CB7" w:rsidRDefault="00891CB7" w:rsidP="00E20B51">
      <w:pPr>
        <w:pStyle w:val="sapxdpparagraph"/>
        <w:numPr>
          <w:ilvl w:val="1"/>
          <w:numId w:val="161"/>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IS_CONVERTED</w:t>
      </w:r>
      <w:r>
        <w:rPr>
          <w:rFonts w:ascii="黑体" w:eastAsia="黑体" w:hAnsi="黑体" w:hint="eastAsia"/>
          <w:color w:val="000000"/>
          <w:sz w:val="20"/>
          <w:szCs w:val="20"/>
          <w:shd w:val="clear" w:color="auto" w:fill="FFFFFF"/>
        </w:rPr>
        <w:t>，其值包括以下各项：</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N – 兑换时忽略这些成员</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Y（或空）– 这些成员将从本币转换为所需币种（标记为需要手动调整的成员除外）；这些成员通过手动输入进行币种兑换</w:t>
      </w:r>
    </w:p>
    <w:p w:rsidR="00891CB7" w:rsidRDefault="00891CB7" w:rsidP="00E20B51">
      <w:pPr>
        <w:pStyle w:val="sapxdpparagraph"/>
        <w:numPr>
          <w:ilvl w:val="2"/>
          <w:numId w:val="161"/>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G – 这些成员的复制来源是换算为指定组相应币种成员的</w:t>
      </w:r>
      <w:r>
        <w:rPr>
          <w:rStyle w:val="apple-converted-space"/>
          <w:rFonts w:hint="eastAsia"/>
          <w:color w:val="000000"/>
          <w:sz w:val="20"/>
          <w:szCs w:val="20"/>
          <w:shd w:val="clear" w:color="auto" w:fill="FFFFFF"/>
        </w:rPr>
        <w:t> </w:t>
      </w:r>
      <w:r>
        <w:rPr>
          <w:rStyle w:val="HTML"/>
          <w:rFonts w:hint="eastAsia"/>
          <w:color w:val="000000"/>
          <w:shd w:val="clear" w:color="auto" w:fill="FFFFFF"/>
        </w:rPr>
        <w:t>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报告币种</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流（S 类型）维对币种换算不是必需的，但如果要将其包括在内，则该维必须包括属性</w:t>
      </w:r>
      <w:r>
        <w:rPr>
          <w:rStyle w:val="apple-converted-space"/>
          <w:rFonts w:hint="eastAsia"/>
          <w:color w:val="000000"/>
          <w:sz w:val="20"/>
          <w:szCs w:val="20"/>
          <w:shd w:val="clear" w:color="auto" w:fill="FFFFFF"/>
        </w:rPr>
        <w:t> </w:t>
      </w:r>
      <w:r>
        <w:rPr>
          <w:rStyle w:val="HTML"/>
          <w:rFonts w:hint="eastAsia"/>
          <w:color w:val="000000"/>
          <w:shd w:val="clear" w:color="auto" w:fill="FFFFFF"/>
        </w:rPr>
        <w:t>FLOW_TYPE</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适用汇率模型中的输入币种维必须包括属性</w:t>
      </w:r>
      <w:r>
        <w:rPr>
          <w:rStyle w:val="apple-converted-space"/>
          <w:rFonts w:hint="eastAsia"/>
          <w:color w:val="000000"/>
          <w:sz w:val="20"/>
          <w:szCs w:val="20"/>
          <w:shd w:val="clear" w:color="auto" w:fill="FFFFFF"/>
        </w:rPr>
        <w:t> </w:t>
      </w:r>
      <w:r>
        <w:rPr>
          <w:rStyle w:val="HTML"/>
          <w:rFonts w:hint="eastAsia"/>
          <w:color w:val="000000"/>
          <w:shd w:val="clear" w:color="auto" w:fill="FFFFFF"/>
        </w:rPr>
        <w:t>MD</w:t>
      </w:r>
      <w:r>
        <w:rPr>
          <w:rFonts w:ascii="黑体" w:eastAsia="黑体" w:hAnsi="黑体" w:hint="eastAsia"/>
          <w:color w:val="000000"/>
          <w:sz w:val="20"/>
          <w:szCs w:val="20"/>
          <w:shd w:val="clear" w:color="auto" w:fill="FFFFFF"/>
        </w:rPr>
        <w:t>，其值是表示相乘比率的 M 或表示相除比率的 D。</w:t>
      </w:r>
    </w:p>
    <w:p w:rsidR="00891CB7" w:rsidRDefault="00891CB7" w:rsidP="00E20B51">
      <w:pPr>
        <w:pStyle w:val="sapxdpparagraph"/>
        <w:numPr>
          <w:ilvl w:val="0"/>
          <w:numId w:val="16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相应的</w:t>
      </w:r>
      <w:r>
        <w:rPr>
          <w:rStyle w:val="apple-converted-space"/>
          <w:rFonts w:hint="eastAsia"/>
          <w:color w:val="000000"/>
          <w:sz w:val="20"/>
          <w:szCs w:val="20"/>
          <w:shd w:val="clear" w:color="auto" w:fill="FFFFFF"/>
        </w:rPr>
        <w:t> </w:t>
      </w:r>
      <w:r>
        <w:rPr>
          <w:rStyle w:val="HTML"/>
          <w:rFonts w:hint="eastAsia"/>
          <w:color w:val="000000"/>
          <w:shd w:val="clear" w:color="auto" w:fill="FFFFFF"/>
        </w:rPr>
        <w:t>FXTRANS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逻辑必须可用。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在币种 = 本币的情况下，默认换算将以本币读取所有值，并根据适用的汇率模型应用正确的汇率，然后以相应的报告币种（美元、欧元等）写入结果。</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汇率选择</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要选择正确的汇率，请遵守以下规则：</w:t>
      </w:r>
    </w:p>
    <w:p w:rsidR="00891CB7" w:rsidRDefault="00891CB7" w:rsidP="00E20B51">
      <w:pPr>
        <w:pStyle w:val="sapxdpparagraph"/>
        <w:numPr>
          <w:ilvl w:val="0"/>
          <w:numId w:val="1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源币种派生自所换算实体的</w:t>
      </w:r>
      <w:r>
        <w:rPr>
          <w:rStyle w:val="apple-converted-space"/>
          <w:rFonts w:hint="eastAsia"/>
          <w:color w:val="000000"/>
          <w:sz w:val="20"/>
          <w:szCs w:val="20"/>
          <w:shd w:val="clear" w:color="auto" w:fill="FFFFFF"/>
        </w:rPr>
        <w:t> </w:t>
      </w:r>
      <w:r>
        <w:rPr>
          <w:rStyle w:val="HTML"/>
          <w:rFonts w:hint="eastAsia"/>
          <w:color w:val="000000"/>
          <w:shd w:val="clear" w:color="auto" w:fill="FFFFFF"/>
        </w:rPr>
        <w:t>CURRENCY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w:t>
      </w:r>
    </w:p>
    <w:p w:rsidR="00891CB7" w:rsidRDefault="00891CB7" w:rsidP="00E20B51">
      <w:pPr>
        <w:pStyle w:val="sapxdpparagraph"/>
        <w:numPr>
          <w:ilvl w:val="0"/>
          <w:numId w:val="1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在换算过程中要应用的汇率（如</w:t>
      </w:r>
      <w:r>
        <w:rPr>
          <w:rStyle w:val="apple-converted-space"/>
          <w:rFonts w:hint="eastAsia"/>
          <w:color w:val="000000"/>
          <w:sz w:val="20"/>
          <w:szCs w:val="20"/>
          <w:shd w:val="clear" w:color="auto" w:fill="FFFFFF"/>
        </w:rPr>
        <w:t> </w:t>
      </w:r>
      <w:r>
        <w:rPr>
          <w:rStyle w:val="HTML"/>
          <w:rFonts w:hint="eastAsia"/>
          <w:color w:val="000000"/>
          <w:shd w:val="clear" w:color="auto" w:fill="FFFFFF"/>
        </w:rPr>
        <w:t>Endflow</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Histrate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等）派生自所换算科目的</w:t>
      </w:r>
      <w:r>
        <w:rPr>
          <w:rStyle w:val="apple-converted-space"/>
          <w:rFonts w:hint="eastAsia"/>
          <w:color w:val="000000"/>
          <w:sz w:val="20"/>
          <w:szCs w:val="20"/>
          <w:shd w:val="clear" w:color="auto" w:fill="FFFFFF"/>
        </w:rPr>
        <w:t> </w:t>
      </w:r>
      <w:r>
        <w:rPr>
          <w:rStyle w:val="HTML"/>
          <w:rFonts w:hint="eastAsia"/>
          <w:color w:val="000000"/>
          <w:shd w:val="clear" w:color="auto" w:fill="FFFFFF"/>
        </w:rPr>
        <w:t>RATETYPE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w:t>
      </w:r>
    </w:p>
    <w:p w:rsidR="00891CB7" w:rsidRDefault="00891CB7" w:rsidP="00E20B51">
      <w:pPr>
        <w:pStyle w:val="sapxdpparagraph"/>
        <w:numPr>
          <w:ilvl w:val="0"/>
          <w:numId w:val="1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有效汇率是与</w:t>
      </w:r>
      <w:r>
        <w:rPr>
          <w:rStyle w:val="apple-converted-space"/>
          <w:rFonts w:hint="eastAsia"/>
          <w:color w:val="000000"/>
          <w:sz w:val="20"/>
          <w:szCs w:val="20"/>
          <w:shd w:val="clear" w:color="auto" w:fill="FFFFFF"/>
        </w:rPr>
        <w:t> </w:t>
      </w:r>
      <w:r>
        <w:rPr>
          <w:rStyle w:val="HTML"/>
          <w:rFonts w:hint="eastAsia"/>
          <w:color w:val="000000"/>
          <w:shd w:val="clear" w:color="auto" w:fill="FFFFFF"/>
        </w:rPr>
        <w:t>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属性的值为外汇汇率的汇率模型的科目对应的汇率。</w:t>
      </w:r>
    </w:p>
    <w:p w:rsidR="00891CB7" w:rsidRDefault="00891CB7" w:rsidP="00E20B51">
      <w:pPr>
        <w:pStyle w:val="sapxdpparagraph"/>
        <w:numPr>
          <w:ilvl w:val="0"/>
          <w:numId w:val="16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系统不会使用不属于币种换算业务规则的汇率类型兑换任何科目，也不会使用系数为 1 的空汇率类型兑换所有科目。</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4918757" wp14:editId="6E01E587">
            <wp:extent cx="228600" cy="228600"/>
            <wp:effectExtent l="0" t="0" r="0" b="0"/>
            <wp:docPr id="365" name="图片 36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与多币种模型产品同时提供的默认币种换算执行交叉汇率换算；它将以本币表示的金额与目标币种汇率和源币种汇率之间的比率相乘。这使模型能够仅使用一个汇率表将任何源币种换算为任何目标币种。</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9CF4C79" wp14:editId="00B5B579">
            <wp:extent cx="228600" cy="228600"/>
            <wp:effectExtent l="0" t="0" r="0" b="0"/>
            <wp:docPr id="364" name="图片 36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可使用币种和输入币种维中的币种换算业务规则表和相关属性定义其他类型的换算，从而支持：</w:t>
      </w:r>
    </w:p>
    <w:p w:rsidR="00891CB7" w:rsidRDefault="00891CB7" w:rsidP="00E20B51">
      <w:pPr>
        <w:pStyle w:val="sapxdpparagraph"/>
        <w:numPr>
          <w:ilvl w:val="0"/>
          <w:numId w:val="1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能够按报告（目标）币种使用不同的汇率表</w:t>
      </w:r>
    </w:p>
    <w:p w:rsidR="00891CB7" w:rsidRDefault="00891CB7" w:rsidP="00E20B51">
      <w:pPr>
        <w:pStyle w:val="sapxdpparagraph"/>
        <w:numPr>
          <w:ilvl w:val="0"/>
          <w:numId w:val="16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能够区分相乘币种和相除币种</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运行币种换算的先决条件</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币种换算可按以下两种模式运行：</w:t>
      </w:r>
    </w:p>
    <w:p w:rsidR="00891CB7" w:rsidRDefault="00891CB7" w:rsidP="00E20B51">
      <w:pPr>
        <w:pStyle w:val="sapxdpparagraph"/>
        <w:numPr>
          <w:ilvl w:val="0"/>
          <w:numId w:val="16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报告币种模式</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报告币种模式可将以本币记录的交易数据转换为指定的报告币种。对于此模式，请确保脚本与以下脚本类似：</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*RUN_PROGRAM CURR_CONVERSION</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CATEGORY = %C_CATEGORY_SET%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CURRENCY = %RPTCURRENCY_SET%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lastRenderedPageBreak/>
        <w:t>RATEENTITY = GLOBAL</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请注意</w:t>
      </w:r>
      <w:r>
        <w:rPr>
          <w:rStyle w:val="apple-converted-space"/>
          <w:rFonts w:hint="eastAsia"/>
          <w:color w:val="000000"/>
          <w:sz w:val="20"/>
          <w:szCs w:val="20"/>
          <w:shd w:val="clear" w:color="auto" w:fill="FFFFFF"/>
        </w:rPr>
        <w:t> </w:t>
      </w:r>
      <w:r>
        <w:rPr>
          <w:rStyle w:val="HTML"/>
          <w:rFonts w:hint="eastAsia"/>
          <w:color w:val="000000"/>
          <w:shd w:val="clear" w:color="auto" w:fill="FFFFFF"/>
        </w:rPr>
        <w:t>CURRENCY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关键字。如果为报告币种运行币种换算，则左侧的关键字应为 〖CURRENCY〗。如果为组运行币种换算，请使用 〖GROUP〗 关键字。</w:t>
      </w:r>
    </w:p>
    <w:p w:rsidR="00891CB7" w:rsidRDefault="00891CB7" w:rsidP="00E20B51">
      <w:pPr>
        <w:pStyle w:val="sapxdpparagraph"/>
        <w:numPr>
          <w:ilvl w:val="0"/>
          <w:numId w:val="16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集团模式</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组模式可将子公司的数据转换为母公司的本币。这主要在合并前使用。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无论币种换算以何种模式运行，均需满足以下条件：</w:t>
      </w:r>
    </w:p>
    <w:p w:rsidR="00891CB7" w:rsidRDefault="00891CB7" w:rsidP="00E20B51">
      <w:pPr>
        <w:pStyle w:val="sapxdpparagraph"/>
        <w:numPr>
          <w:ilvl w:val="0"/>
          <w:numId w:val="1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模型必须仅包含一个</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（类型 R）维。</w:t>
      </w:r>
    </w:p>
    <w:p w:rsidR="00891CB7" w:rsidRDefault="00891CB7" w:rsidP="00E20B51">
      <w:pPr>
        <w:pStyle w:val="sapxdpparagraph"/>
        <w:numPr>
          <w:ilvl w:val="0"/>
          <w:numId w:val="1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如果模型为合并模型，则模型必须仅包含一个组（G 类型）维。</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对于从先前版本的 SAP BusinessObjects Planning and Consolidation 迁移的合并模型，此维不是必需的，以确保与当前版本兼容。</w:t>
      </w:r>
    </w:p>
    <w:p w:rsidR="00891CB7" w:rsidRDefault="00891CB7" w:rsidP="00E20B51">
      <w:pPr>
        <w:pStyle w:val="sapxdpparagraph"/>
        <w:numPr>
          <w:ilvl w:val="0"/>
          <w:numId w:val="1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报告模型必须参考</w:t>
      </w:r>
      <w:r>
        <w:rPr>
          <w:rStyle w:val="HTML"/>
          <w:rFonts w:hint="eastAsia"/>
          <w:color w:val="000000"/>
          <w:shd w:val="clear" w:color="auto" w:fill="FFFFFF"/>
        </w:rPr>
        <w:t>汇率</w:t>
      </w:r>
      <w:r>
        <w:rPr>
          <w:rFonts w:ascii="黑体" w:eastAsia="黑体" w:hAnsi="黑体" w:hint="eastAsia"/>
          <w:color w:val="000000"/>
          <w:sz w:val="20"/>
          <w:szCs w:val="20"/>
          <w:shd w:val="clear" w:color="auto" w:fill="FFFFFF"/>
        </w:rPr>
        <w:t>模型。</w:t>
      </w:r>
    </w:p>
    <w:p w:rsidR="00891CB7" w:rsidRDefault="00891CB7" w:rsidP="00E20B51">
      <w:pPr>
        <w:pStyle w:val="sapxdpparagraph"/>
        <w:numPr>
          <w:ilvl w:val="0"/>
          <w:numId w:val="16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某些维，如科目、实体和币种，必须包含下表指定的相应属性：</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365"/>
        <w:gridCol w:w="1080"/>
        <w:gridCol w:w="1680"/>
        <w:gridCol w:w="5301"/>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模型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Account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RATETYPE</w:t>
            </w:r>
            <w:r>
              <w:rPr>
                <w:rStyle w:val="apple-converted-space"/>
                <w:rFonts w:hint="eastAsia"/>
                <w:color w:val="000000"/>
                <w:sz w:val="20"/>
                <w:szCs w:val="20"/>
              </w:rPr>
              <w:t> </w:t>
            </w:r>
            <w:r>
              <w:rPr>
                <w:rFonts w:ascii="黑体" w:eastAsia="黑体" w:hAnsi="黑体" w:hint="eastAsia"/>
                <w:color w:val="000000"/>
                <w:sz w:val="20"/>
                <w:szCs w:val="20"/>
              </w:rPr>
              <w:t>属性的值必须是币种换算规则表中的有效关键成员，如</w:t>
            </w:r>
            <w:r>
              <w:rPr>
                <w:rStyle w:val="apple-converted-space"/>
                <w:rFonts w:hint="eastAsia"/>
                <w:color w:val="000000"/>
                <w:sz w:val="20"/>
                <w:szCs w:val="20"/>
              </w:rPr>
              <w:t> </w:t>
            </w:r>
            <w:r>
              <w:rPr>
                <w:rStyle w:val="HTML"/>
                <w:rFonts w:hint="eastAsia"/>
                <w:color w:val="000000"/>
              </w:rPr>
              <w:t>AVG</w:t>
            </w:r>
            <w:r>
              <w:rPr>
                <w:rFonts w:ascii="黑体" w:eastAsia="黑体" w:hAnsi="黑体" w:hint="eastAsia"/>
                <w:color w:val="000000"/>
                <w:sz w:val="20"/>
                <w:szCs w:val="20"/>
              </w:rPr>
              <w:t>、</w:t>
            </w:r>
            <w:r>
              <w:rPr>
                <w:rStyle w:val="HTML"/>
                <w:rFonts w:hint="eastAsia"/>
                <w:color w:val="000000"/>
              </w:rPr>
              <w:t>END</w:t>
            </w:r>
            <w:r>
              <w:rPr>
                <w:rStyle w:val="apple-converted-space"/>
                <w:rFonts w:hint="eastAsia"/>
                <w:color w:val="000000"/>
                <w:sz w:val="20"/>
                <w:szCs w:val="20"/>
              </w:rPr>
              <w:t> </w:t>
            </w:r>
            <w:r>
              <w:rPr>
                <w:rFonts w:ascii="黑体" w:eastAsia="黑体" w:hAnsi="黑体" w:hint="eastAsia"/>
                <w:color w:val="000000"/>
                <w:sz w:val="20"/>
                <w:szCs w:val="20"/>
              </w:rPr>
              <w:t>和</w:t>
            </w:r>
            <w:r>
              <w:rPr>
                <w:rStyle w:val="apple-converted-space"/>
                <w:rFonts w:hint="eastAsia"/>
                <w:color w:val="000000"/>
                <w:sz w:val="20"/>
                <w:szCs w:val="20"/>
              </w:rPr>
              <w:t> </w:t>
            </w:r>
            <w:r>
              <w:rPr>
                <w:rStyle w:val="HTML"/>
                <w:rFonts w:hint="eastAsia"/>
                <w:color w:val="000000"/>
              </w:rPr>
              <w:t>ENDFLOW</w:t>
            </w:r>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w:t>
            </w:r>
            <w:r>
              <w:rPr>
                <w:rStyle w:val="apple-converted-space"/>
                <w:rFonts w:hint="eastAsia"/>
                <w:color w:val="000000"/>
                <w:sz w:val="20"/>
                <w:szCs w:val="20"/>
              </w:rPr>
              <w:t> </w:t>
            </w:r>
            <w:r>
              <w:rPr>
                <w:rFonts w:ascii="黑体" w:eastAsia="黑体" w:hAnsi="黑体" w:hint="eastAsia"/>
                <w:color w:val="000000"/>
                <w:sz w:val="20"/>
                <w:szCs w:val="20"/>
              </w:rPr>
              <w:t>属性表示当前</w:t>
            </w:r>
            <w:r>
              <w:rPr>
                <w:rStyle w:val="apple-converted-space"/>
                <w:rFonts w:hint="eastAsia"/>
                <w:color w:val="000000"/>
                <w:sz w:val="20"/>
                <w:szCs w:val="20"/>
              </w:rPr>
              <w:t> </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的本币。例如，对于</w:t>
            </w:r>
            <w:r>
              <w:rPr>
                <w:rStyle w:val="apple-converted-space"/>
                <w:rFonts w:hint="eastAsia"/>
                <w:color w:val="000000"/>
                <w:sz w:val="20"/>
                <w:szCs w:val="20"/>
              </w:rPr>
              <w:t> </w:t>
            </w:r>
            <w:r>
              <w:rPr>
                <w:rStyle w:val="HTML"/>
                <w:rFonts w:hint="eastAsia"/>
                <w:color w:val="000000"/>
              </w:rPr>
              <w:t>Entity</w:t>
            </w:r>
            <w:r>
              <w:rPr>
                <w:rStyle w:val="apple-converted-space"/>
                <w:rFonts w:hint="eastAsia"/>
                <w:color w:val="000000"/>
                <w:sz w:val="20"/>
                <w:szCs w:val="20"/>
              </w:rPr>
              <w:t> </w:t>
            </w:r>
            <w:r>
              <w:rPr>
                <w:rFonts w:ascii="黑体" w:eastAsia="黑体" w:hAnsi="黑体" w:hint="eastAsia"/>
                <w:color w:val="000000"/>
                <w:sz w:val="20"/>
                <w:szCs w:val="20"/>
              </w:rPr>
              <w:t>美国，币种为美元；对于法国，币种为欧元。该属性的值必须是</w:t>
            </w:r>
            <w:r>
              <w:rPr>
                <w:rStyle w:val="apple-converted-space"/>
                <w:rFonts w:hint="eastAsia"/>
                <w:color w:val="000000"/>
                <w:sz w:val="20"/>
                <w:szCs w:val="20"/>
              </w:rPr>
              <w:t> </w:t>
            </w:r>
            <w:r>
              <w:rPr>
                <w:rStyle w:val="HTML"/>
                <w:rFonts w:hint="eastAsia"/>
                <w:color w:val="000000"/>
              </w:rPr>
              <w:t>InputCurrency</w:t>
            </w:r>
            <w:r>
              <w:rPr>
                <w:rStyle w:val="apple-converted-space"/>
                <w:rFonts w:hint="eastAsia"/>
                <w:color w:val="000000"/>
                <w:sz w:val="20"/>
                <w:szCs w:val="20"/>
              </w:rPr>
              <w:t> </w:t>
            </w:r>
            <w:r>
              <w:rPr>
                <w:rFonts w:ascii="黑体" w:eastAsia="黑体" w:hAnsi="黑体" w:hint="eastAsia"/>
                <w:color w:val="000000"/>
                <w:sz w:val="20"/>
                <w:szCs w:val="20"/>
              </w:rPr>
              <w:t>维的有效成员。</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r>
              <w:rPr>
                <w:rStyle w:val="apple-converted-space"/>
                <w:rFonts w:hint="eastAsia"/>
                <w:color w:val="000000"/>
                <w:sz w:val="20"/>
                <w:szCs w:val="20"/>
              </w:rPr>
              <w:t> </w:t>
            </w:r>
            <w:r>
              <w:rPr>
                <w:rFonts w:ascii="黑体" w:eastAsia="黑体" w:hAnsi="黑体" w:hint="eastAsia"/>
                <w:color w:val="000000"/>
                <w:sz w:val="20"/>
                <w:szCs w:val="20"/>
              </w:rPr>
              <w:t>属性指定币种类型，并应采用以下值：</w:t>
            </w:r>
          </w:p>
          <w:p w:rsidR="00891CB7" w:rsidRDefault="00891CB7" w:rsidP="00E20B51">
            <w:pPr>
              <w:pStyle w:val="sapxdpparagraph"/>
              <w:numPr>
                <w:ilvl w:val="1"/>
                <w:numId w:val="16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L（本币）</w:t>
            </w:r>
          </w:p>
          <w:p w:rsidR="00891CB7" w:rsidRDefault="00891CB7" w:rsidP="00E20B51">
            <w:pPr>
              <w:pStyle w:val="sapxdpparagraph"/>
              <w:numPr>
                <w:ilvl w:val="1"/>
                <w:numId w:val="16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R（报告币种）</w:t>
            </w:r>
          </w:p>
          <w:p w:rsidR="00891CB7" w:rsidRDefault="00891CB7" w:rsidP="00E20B51">
            <w:pPr>
              <w:pStyle w:val="sapxdpparagraph"/>
              <w:numPr>
                <w:ilvl w:val="1"/>
                <w:numId w:val="16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G（组，仅用于与迁移模型兼容）</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Group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CURRENCY_TYPE</w:t>
            </w:r>
            <w:r>
              <w:rPr>
                <w:rStyle w:val="apple-converted-space"/>
                <w:rFonts w:hint="eastAsia"/>
                <w:color w:val="000000"/>
              </w:rPr>
              <w:t> </w:t>
            </w:r>
            <w:r>
              <w:rPr>
                <w:rFonts w:ascii="黑体" w:eastAsia="黑体" w:hAnsi="黑体" w:hint="eastAsia"/>
                <w:color w:val="000000"/>
                <w:sz w:val="20"/>
                <w:szCs w:val="20"/>
              </w:rPr>
              <w:t>属性指定成员是否是组/子组，或是否用于输入本地数据：</w:t>
            </w:r>
          </w:p>
          <w:p w:rsidR="00891CB7" w:rsidRDefault="00891CB7" w:rsidP="00E20B51">
            <w:pPr>
              <w:pStyle w:val="sapxdpparagraph"/>
              <w:numPr>
                <w:ilvl w:val="1"/>
                <w:numId w:val="16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G（组）</w:t>
            </w:r>
          </w:p>
          <w:p w:rsidR="00891CB7" w:rsidRDefault="00891CB7" w:rsidP="00E20B51">
            <w:pPr>
              <w:pStyle w:val="sapxdpparagraph"/>
              <w:numPr>
                <w:ilvl w:val="1"/>
                <w:numId w:val="165"/>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N（非组，用于数据输入）</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YEAR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YEAR</w:t>
            </w:r>
            <w:r>
              <w:rPr>
                <w:rStyle w:val="apple-converted-space"/>
                <w:rFonts w:hint="eastAsia"/>
                <w:color w:val="000000"/>
                <w:sz w:val="20"/>
                <w:szCs w:val="20"/>
              </w:rPr>
              <w:t> </w:t>
            </w:r>
            <w:r>
              <w:rPr>
                <w:rFonts w:ascii="黑体" w:eastAsia="黑体" w:hAnsi="黑体" w:hint="eastAsia"/>
                <w:color w:val="000000"/>
                <w:sz w:val="20"/>
                <w:szCs w:val="20"/>
              </w:rPr>
              <w:t>属性包含标识的年份信息，例如，如果标识为 2008.AUG，则年份为 2008。</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PERIOD</w:t>
            </w:r>
            <w:r>
              <w:rPr>
                <w:rStyle w:val="apple-converted-space"/>
                <w:rFonts w:hint="eastAsia"/>
                <w:color w:val="000000"/>
                <w:sz w:val="20"/>
                <w:szCs w:val="20"/>
              </w:rPr>
              <w:t> </w:t>
            </w:r>
            <w:r>
              <w:rPr>
                <w:rFonts w:ascii="黑体" w:eastAsia="黑体" w:hAnsi="黑体" w:hint="eastAsia"/>
                <w:color w:val="000000"/>
                <w:sz w:val="20"/>
                <w:szCs w:val="20"/>
              </w:rPr>
              <w:t>属性表示当前时间所属的时间段。例如，如果标识为 2008.AUG，则期间为 AUG。</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PERIOD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TIMEID</w:t>
            </w:r>
            <w:r>
              <w:rPr>
                <w:rStyle w:val="apple-converted-space"/>
                <w:rFonts w:hint="eastAsia"/>
                <w:color w:val="000000"/>
                <w:sz w:val="20"/>
                <w:szCs w:val="20"/>
              </w:rPr>
              <w:t> </w:t>
            </w:r>
            <w:r>
              <w:rPr>
                <w:rFonts w:ascii="黑体" w:eastAsia="黑体" w:hAnsi="黑体" w:hint="eastAsia"/>
                <w:color w:val="000000"/>
                <w:sz w:val="20"/>
                <w:szCs w:val="20"/>
              </w:rPr>
              <w:t>属性表示当前时间的数值。例如，对于 2008.AUG，</w:t>
            </w:r>
            <w:r>
              <w:rPr>
                <w:rStyle w:val="HTML"/>
                <w:rFonts w:hint="eastAsia"/>
                <w:color w:val="000000"/>
              </w:rPr>
              <w:t>TIMEID</w:t>
            </w:r>
            <w:r>
              <w:rPr>
                <w:rStyle w:val="apple-converted-space"/>
                <w:rFonts w:hint="eastAsia"/>
                <w:color w:val="000000"/>
                <w:sz w:val="20"/>
                <w:szCs w:val="20"/>
              </w:rPr>
              <w:t> </w:t>
            </w:r>
            <w:r>
              <w:rPr>
                <w:rFonts w:ascii="黑体" w:eastAsia="黑体" w:hAnsi="黑体" w:hint="eastAsia"/>
                <w:color w:val="000000"/>
                <w:sz w:val="20"/>
                <w:szCs w:val="20"/>
              </w:rPr>
              <w:t>为 20080800。</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MONTHNUM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MONTHNUM</w:t>
            </w:r>
            <w:r>
              <w:rPr>
                <w:rStyle w:val="apple-converted-space"/>
                <w:rFonts w:hint="eastAsia"/>
                <w:color w:val="000000"/>
                <w:sz w:val="20"/>
                <w:szCs w:val="20"/>
              </w:rPr>
              <w:t> </w:t>
            </w:r>
            <w:r>
              <w:rPr>
                <w:rFonts w:ascii="黑体" w:eastAsia="黑体" w:hAnsi="黑体" w:hint="eastAsia"/>
                <w:color w:val="000000"/>
                <w:sz w:val="20"/>
                <w:szCs w:val="20"/>
              </w:rPr>
              <w:t>属性表示月份的数值。例如，对于 2008.AUG，</w:t>
            </w:r>
            <w:r>
              <w:rPr>
                <w:rStyle w:val="HTML"/>
                <w:rFonts w:hint="eastAsia"/>
                <w:color w:val="000000"/>
              </w:rPr>
              <w:t>MONTHNUM</w:t>
            </w:r>
            <w:r>
              <w:rPr>
                <w:rStyle w:val="apple-converted-space"/>
                <w:rFonts w:hint="eastAsia"/>
                <w:color w:val="000000"/>
                <w:sz w:val="20"/>
                <w:szCs w:val="20"/>
              </w:rPr>
              <w:t> </w:t>
            </w:r>
            <w:r>
              <w:rPr>
                <w:rFonts w:ascii="黑体" w:eastAsia="黑体" w:hAnsi="黑体" w:hint="eastAsia"/>
                <w:color w:val="000000"/>
                <w:sz w:val="20"/>
                <w:szCs w:val="20"/>
              </w:rPr>
              <w:t>为 8。</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HTML"/>
          <w:rFonts w:hint="eastAsia"/>
          <w:color w:val="000000"/>
          <w:shd w:val="clear" w:color="auto" w:fill="FFFFFF"/>
        </w:rPr>
        <w:t>审计线索</w:t>
      </w:r>
      <w:r>
        <w:rPr>
          <w:rFonts w:ascii="黑体" w:eastAsia="黑体" w:hAnsi="黑体" w:hint="eastAsia"/>
          <w:color w:val="000000"/>
          <w:sz w:val="20"/>
          <w:szCs w:val="20"/>
          <w:shd w:val="clear" w:color="auto" w:fill="FFFFFF"/>
        </w:rPr>
        <w:t>与</w:t>
      </w:r>
      <w:r>
        <w:rPr>
          <w:rStyle w:val="HTML"/>
          <w:rFonts w:hint="eastAsia"/>
          <w:color w:val="000000"/>
          <w:shd w:val="clear" w:color="auto" w:fill="FFFFFF"/>
        </w:rPr>
        <w:t>流</w:t>
      </w:r>
      <w:r>
        <w:rPr>
          <w:rFonts w:ascii="黑体" w:eastAsia="黑体" w:hAnsi="黑体" w:hint="eastAsia"/>
          <w:color w:val="000000"/>
          <w:sz w:val="20"/>
          <w:szCs w:val="20"/>
          <w:shd w:val="clear" w:color="auto" w:fill="FFFFFF"/>
        </w:rPr>
        <w:t>等可选维（S 类型维）不存在时，币种换算仍可成功运行。但是，如果这些维存在，则会影响换算过程。在这种情况下，这些维必须包含以下属性：</w:t>
      </w:r>
    </w:p>
    <w:tbl>
      <w:tblPr>
        <w:tblW w:w="5000" w:type="pct"/>
        <w:tblCellMar>
          <w:top w:w="15" w:type="dxa"/>
          <w:left w:w="15" w:type="dxa"/>
          <w:bottom w:w="15" w:type="dxa"/>
          <w:right w:w="15" w:type="dxa"/>
        </w:tblCellMar>
        <w:tblLook w:val="04A0" w:firstRow="1" w:lastRow="0" w:firstColumn="1" w:lastColumn="0" w:noHBand="0" w:noVBand="1"/>
      </w:tblPr>
      <w:tblGrid>
        <w:gridCol w:w="720"/>
        <w:gridCol w:w="1560"/>
        <w:gridCol w:w="6146"/>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Audit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DATASRC_TYPE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DATASRC_TYPE</w:t>
            </w:r>
            <w:r>
              <w:rPr>
                <w:rStyle w:val="apple-converted-space"/>
                <w:rFonts w:hint="eastAsia"/>
                <w:color w:val="000000"/>
                <w:sz w:val="20"/>
                <w:szCs w:val="20"/>
              </w:rPr>
              <w:t> </w:t>
            </w:r>
            <w:r>
              <w:rPr>
                <w:rFonts w:ascii="黑体" w:eastAsia="黑体" w:hAnsi="黑体" w:hint="eastAsia"/>
                <w:color w:val="000000"/>
                <w:sz w:val="20"/>
                <w:szCs w:val="20"/>
              </w:rPr>
              <w:t>属性表示审计线索成员类型。以下四个值可用：</w:t>
            </w:r>
          </w:p>
          <w:p w:rsidR="00891CB7" w:rsidRDefault="00891CB7" w:rsidP="00E20B51">
            <w:pPr>
              <w:pStyle w:val="sapxdpparagraph"/>
              <w:numPr>
                <w:ilvl w:val="0"/>
                <w:numId w:val="16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I（输入）</w:t>
            </w:r>
          </w:p>
          <w:p w:rsidR="00891CB7" w:rsidRDefault="00891CB7" w:rsidP="00E20B51">
            <w:pPr>
              <w:pStyle w:val="sapxdpparagraph"/>
              <w:numPr>
                <w:ilvl w:val="0"/>
                <w:numId w:val="16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M（手动调整）</w:t>
            </w:r>
          </w:p>
          <w:p w:rsidR="00891CB7" w:rsidRDefault="00891CB7" w:rsidP="00E20B51">
            <w:pPr>
              <w:pStyle w:val="sapxdpparagraph"/>
              <w:numPr>
                <w:ilvl w:val="0"/>
                <w:numId w:val="16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L（</w:t>
            </w:r>
            <w:r>
              <w:rPr>
                <w:rStyle w:val="HTML"/>
                <w:rFonts w:hint="eastAsia"/>
                <w:color w:val="000000"/>
              </w:rPr>
              <w:t>审计线索</w:t>
            </w:r>
            <w:r>
              <w:rPr>
                <w:rFonts w:ascii="黑体" w:eastAsia="黑体" w:hAnsi="黑体" w:hint="eastAsia"/>
                <w:color w:val="000000"/>
                <w:sz w:val="20"/>
                <w:szCs w:val="20"/>
              </w:rPr>
              <w:t>级别，仅用于合并）</w:t>
            </w:r>
          </w:p>
          <w:p w:rsidR="00891CB7" w:rsidRDefault="00891CB7" w:rsidP="00E20B51">
            <w:pPr>
              <w:pStyle w:val="sapxdpparagraph"/>
              <w:numPr>
                <w:ilvl w:val="0"/>
                <w:numId w:val="166"/>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A（抵销和调整）</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Audit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IS_CONVERTED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如将</w:t>
            </w:r>
            <w:r>
              <w:rPr>
                <w:rStyle w:val="apple-converted-space"/>
                <w:rFonts w:hint="eastAsia"/>
                <w:color w:val="000000"/>
                <w:sz w:val="20"/>
                <w:szCs w:val="20"/>
              </w:rPr>
              <w:t> </w:t>
            </w:r>
            <w:r>
              <w:rPr>
                <w:rStyle w:val="HTML"/>
                <w:rFonts w:hint="eastAsia"/>
                <w:color w:val="000000"/>
              </w:rPr>
              <w:t>IS_CONVERTED</w:t>
            </w:r>
            <w:r>
              <w:rPr>
                <w:rStyle w:val="apple-converted-space"/>
                <w:rFonts w:hint="eastAsia"/>
                <w:color w:val="000000"/>
                <w:sz w:val="20"/>
                <w:szCs w:val="20"/>
              </w:rPr>
              <w:t> </w:t>
            </w:r>
            <w:r>
              <w:rPr>
                <w:rFonts w:ascii="黑体" w:eastAsia="黑体" w:hAnsi="黑体" w:hint="eastAsia"/>
                <w:color w:val="000000"/>
                <w:sz w:val="20"/>
                <w:szCs w:val="20"/>
              </w:rPr>
              <w:t>属性设为 N 或空，在转换过程中将忽略成员。如设为 Y，成员将从本币兑换为所需币种。</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Flow</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FLOW_TYPE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
                <w:rFonts w:hint="eastAsia"/>
                <w:color w:val="000000"/>
              </w:rPr>
              <w:t>FLOW_TYPE</w:t>
            </w:r>
            <w:r>
              <w:rPr>
                <w:rStyle w:val="apple-converted-space"/>
                <w:rFonts w:hint="eastAsia"/>
                <w:color w:val="000000"/>
                <w:sz w:val="20"/>
                <w:szCs w:val="20"/>
              </w:rPr>
              <w:t> </w:t>
            </w:r>
            <w:r>
              <w:rPr>
                <w:rFonts w:ascii="黑体" w:eastAsia="黑体" w:hAnsi="黑体" w:hint="eastAsia"/>
                <w:color w:val="000000"/>
                <w:sz w:val="20"/>
                <w:szCs w:val="20"/>
              </w:rPr>
              <w:t>属性可采用多个值，但最重要的是</w:t>
            </w:r>
            <w:r>
              <w:rPr>
                <w:rStyle w:val="apple-converted-space"/>
                <w:rFonts w:hint="eastAsia"/>
                <w:color w:val="000000"/>
                <w:sz w:val="20"/>
                <w:szCs w:val="20"/>
              </w:rPr>
              <w:t> </w:t>
            </w:r>
            <w:r>
              <w:rPr>
                <w:rStyle w:val="HTML"/>
                <w:rFonts w:hint="eastAsia"/>
                <w:color w:val="000000"/>
              </w:rPr>
              <w:t>CLOSING</w:t>
            </w:r>
            <w:r>
              <w:rPr>
                <w:rStyle w:val="apple-converted-space"/>
                <w:rFonts w:hint="eastAsia"/>
                <w:color w:val="000000"/>
                <w:sz w:val="20"/>
                <w:szCs w:val="20"/>
              </w:rPr>
              <w:t> </w:t>
            </w:r>
            <w:r>
              <w:rPr>
                <w:rFonts w:ascii="黑体" w:eastAsia="黑体" w:hAnsi="黑体" w:hint="eastAsia"/>
                <w:color w:val="000000"/>
                <w:sz w:val="20"/>
                <w:szCs w:val="20"/>
              </w:rPr>
              <w:t>值。采用规则</w:t>
            </w:r>
            <w:r>
              <w:rPr>
                <w:rStyle w:val="apple-converted-space"/>
                <w:rFonts w:hint="eastAsia"/>
                <w:color w:val="000000"/>
                <w:sz w:val="20"/>
                <w:szCs w:val="20"/>
              </w:rPr>
              <w:t> </w:t>
            </w:r>
            <w:r>
              <w:rPr>
                <w:rStyle w:val="HTML1"/>
                <w:rFonts w:hint="eastAsia"/>
                <w:color w:val="000000"/>
              </w:rPr>
              <w:t>FORCE_CLOSING = Y</w:t>
            </w:r>
            <w:r>
              <w:rPr>
                <w:rStyle w:val="apple-converted-space"/>
                <w:rFonts w:hint="eastAsia"/>
                <w:color w:val="000000"/>
                <w:sz w:val="20"/>
                <w:szCs w:val="20"/>
              </w:rPr>
              <w:t> </w:t>
            </w:r>
            <w:r>
              <w:rPr>
                <w:rFonts w:ascii="黑体" w:eastAsia="黑体" w:hAnsi="黑体" w:hint="eastAsia"/>
                <w:color w:val="000000"/>
                <w:sz w:val="20"/>
                <w:szCs w:val="20"/>
              </w:rPr>
              <w:t>的币种换算使用该值。</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要以报告币种模式运行币种换算，应满足上述必要条件。如果存在</w:t>
      </w:r>
      <w:r>
        <w:rPr>
          <w:rStyle w:val="HTML"/>
          <w:rFonts w:hint="eastAsia"/>
          <w:color w:val="000000"/>
          <w:shd w:val="clear" w:color="auto" w:fill="FFFFFF"/>
        </w:rPr>
        <w:t>审计线索</w:t>
      </w:r>
      <w:r>
        <w:rPr>
          <w:rFonts w:ascii="黑体" w:eastAsia="黑体" w:hAnsi="黑体" w:hint="eastAsia"/>
          <w:color w:val="000000"/>
          <w:sz w:val="20"/>
          <w:szCs w:val="20"/>
          <w:shd w:val="clear" w:color="auto" w:fill="FFFFFF"/>
        </w:rPr>
        <w:t>与</w:t>
      </w:r>
      <w:r>
        <w:rPr>
          <w:rStyle w:val="HTML"/>
          <w:rFonts w:hint="eastAsia"/>
          <w:color w:val="000000"/>
          <w:shd w:val="clear" w:color="auto" w:fill="FFFFFF"/>
        </w:rPr>
        <w:t>流</w:t>
      </w:r>
      <w:r>
        <w:rPr>
          <w:rFonts w:ascii="黑体" w:eastAsia="黑体" w:hAnsi="黑体" w:hint="eastAsia"/>
          <w:color w:val="000000"/>
          <w:sz w:val="20"/>
          <w:szCs w:val="20"/>
          <w:shd w:val="clear" w:color="auto" w:fill="FFFFFF"/>
        </w:rPr>
        <w:t>等可选维，则还需要可选维的条件。</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要以组模式运行币种换算，除满足与报告币种模式相同的要求外，还必须满足以下条件：</w:t>
      </w:r>
    </w:p>
    <w:p w:rsidR="00891CB7" w:rsidRDefault="00891CB7" w:rsidP="00E20B51">
      <w:pPr>
        <w:pStyle w:val="sapxdpparagraph"/>
        <w:numPr>
          <w:ilvl w:val="0"/>
          <w:numId w:val="16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必须设置并参考</w:t>
      </w:r>
      <w:r>
        <w:rPr>
          <w:rStyle w:val="HTML"/>
          <w:rFonts w:hint="eastAsia"/>
          <w:color w:val="000000"/>
          <w:shd w:val="clear" w:color="auto" w:fill="FFFFFF"/>
        </w:rPr>
        <w:t>所有权</w:t>
      </w:r>
      <w:r>
        <w:rPr>
          <w:rFonts w:ascii="黑体" w:eastAsia="黑体" w:hAnsi="黑体" w:hint="eastAsia"/>
          <w:color w:val="000000"/>
          <w:sz w:val="20"/>
          <w:szCs w:val="20"/>
          <w:shd w:val="clear" w:color="auto" w:fill="FFFFFF"/>
        </w:rPr>
        <w:t>模型。</w:t>
      </w:r>
    </w:p>
    <w:p w:rsidR="00891CB7" w:rsidRDefault="00891CB7" w:rsidP="00E20B51">
      <w:pPr>
        <w:pStyle w:val="sapxdpparagraph"/>
        <w:numPr>
          <w:ilvl w:val="0"/>
          <w:numId w:val="16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必须在单独的</w:t>
      </w:r>
      <w:r>
        <w:rPr>
          <w:rStyle w:val="HTML"/>
          <w:rFonts w:hint="eastAsia"/>
          <w:color w:val="000000"/>
          <w:shd w:val="clear" w:color="auto" w:fill="FFFFFF"/>
        </w:rPr>
        <w:t>组</w:t>
      </w:r>
      <w:r>
        <w:rPr>
          <w:rFonts w:ascii="黑体" w:eastAsia="黑体" w:hAnsi="黑体" w:hint="eastAsia"/>
          <w:color w:val="000000"/>
          <w:sz w:val="20"/>
          <w:szCs w:val="20"/>
          <w:shd w:val="clear" w:color="auto" w:fill="FFFFFF"/>
        </w:rPr>
        <w:t>维中维护组信息（从以前版本中迁移的模型除外，其可在</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维中维护组）。</w:t>
      </w:r>
    </w:p>
    <w:p w:rsidR="00891CB7" w:rsidRDefault="00891CB7" w:rsidP="00891CB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55FF8B91" wp14:editId="479A24C0">
            <wp:extent cx="228600" cy="228600"/>
            <wp:effectExtent l="0" t="0" r="0" b="0"/>
            <wp:docPr id="363" name="图片 36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仅适用于迁移合并模型。</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维时，</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和</w:t>
      </w:r>
      <w:r>
        <w:rPr>
          <w:rStyle w:val="HTML"/>
          <w:rFonts w:hint="eastAsia"/>
          <w:color w:val="000000"/>
          <w:shd w:val="clear" w:color="auto" w:fill="FFFFFF"/>
        </w:rPr>
        <w:t>组</w:t>
      </w:r>
      <w:r>
        <w:rPr>
          <w:rFonts w:ascii="黑体" w:eastAsia="黑体" w:hAnsi="黑体" w:hint="eastAsia"/>
          <w:color w:val="000000"/>
          <w:sz w:val="20"/>
          <w:szCs w:val="20"/>
          <w:shd w:val="clear" w:color="auto" w:fill="FFFFFF"/>
        </w:rPr>
        <w:t>信息位于相同维中。</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维中需要以下属性：</w:t>
      </w:r>
    </w:p>
    <w:p w:rsidR="00891CB7" w:rsidRDefault="00891CB7" w:rsidP="00E20B51">
      <w:pPr>
        <w:pStyle w:val="sapxdpparagraph"/>
        <w:numPr>
          <w:ilvl w:val="1"/>
          <w:numId w:val="167"/>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ENTITY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属性可以为空或有效的实体标识。它用于定义组与实体之间的链接，并指定应存储汇总的实体。（请参阅下方的</w:t>
      </w:r>
      <w:r>
        <w:rPr>
          <w:rStyle w:val="apple-converted-space"/>
          <w:rFonts w:hint="eastAsia"/>
          <w:color w:val="000000"/>
          <w:sz w:val="20"/>
          <w:szCs w:val="20"/>
          <w:shd w:val="clear" w:color="auto" w:fill="FFFFFF"/>
        </w:rPr>
        <w:t> </w:t>
      </w:r>
      <w:r>
        <w:rPr>
          <w:rStyle w:val="HTML"/>
          <w:rFonts w:hint="eastAsia"/>
          <w:color w:val="000000"/>
          <w:shd w:val="clear" w:color="auto" w:fill="FFFFFF"/>
        </w:rPr>
        <w:t>STORE_ENTITY</w:t>
      </w:r>
      <w:r>
        <w:rPr>
          <w:rFonts w:ascii="黑体" w:eastAsia="黑体" w:hAnsi="黑体" w:hint="eastAsia"/>
          <w:color w:val="000000"/>
          <w:sz w:val="20"/>
          <w:szCs w:val="20"/>
          <w:shd w:val="clear" w:color="auto" w:fill="FFFFFF"/>
        </w:rPr>
        <w:t>属性）。</w:t>
      </w:r>
    </w:p>
    <w:p w:rsidR="00891CB7" w:rsidRDefault="00891CB7" w:rsidP="00E20B51">
      <w:pPr>
        <w:pStyle w:val="sapxdpparagraph"/>
        <w:numPr>
          <w:ilvl w:val="1"/>
          <w:numId w:val="167"/>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GROUP_CURRENCY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属性只能用于属性为</w:t>
      </w:r>
      <w:r>
        <w:rPr>
          <w:rStyle w:val="apple-converted-space"/>
          <w:rFonts w:hint="eastAsia"/>
          <w:color w:val="000000"/>
          <w:sz w:val="20"/>
          <w:szCs w:val="20"/>
          <w:shd w:val="clear" w:color="auto" w:fill="FFFFFF"/>
        </w:rPr>
        <w:t> </w:t>
      </w:r>
      <w:r>
        <w:rPr>
          <w:rStyle w:val="HTML1"/>
          <w:rFonts w:hint="eastAsia"/>
          <w:color w:val="000000"/>
          <w:shd w:val="clear" w:color="auto" w:fill="FFFFFF"/>
        </w:rPr>
        <w:t>CURRENCY_TYPE= 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成员。它必须包含属性为</w:t>
      </w:r>
      <w:r>
        <w:rPr>
          <w:rStyle w:val="apple-converted-space"/>
          <w:rFonts w:hint="eastAsia"/>
          <w:color w:val="000000"/>
          <w:sz w:val="20"/>
          <w:szCs w:val="20"/>
          <w:shd w:val="clear" w:color="auto" w:fill="FFFFFF"/>
        </w:rPr>
        <w:t> </w:t>
      </w:r>
      <w:r>
        <w:rPr>
          <w:rStyle w:val="HTML1"/>
          <w:rFonts w:hint="eastAsia"/>
          <w:color w:val="000000"/>
          <w:shd w:val="clear" w:color="auto" w:fill="FFFFFF"/>
        </w:rPr>
        <w:t>CURRENCY_TYPE = 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w:t>
      </w:r>
      <w:r>
        <w:rPr>
          <w:rStyle w:val="HTML"/>
          <w:rFonts w:hint="eastAsia"/>
          <w:color w:val="000000"/>
          <w:shd w:val="clear" w:color="auto" w:fill="FFFFFF"/>
        </w:rPr>
        <w:t>币种</w:t>
      </w:r>
      <w:r>
        <w:rPr>
          <w:rFonts w:ascii="黑体" w:eastAsia="黑体" w:hAnsi="黑体" w:hint="eastAsia"/>
          <w:color w:val="000000"/>
          <w:sz w:val="20"/>
          <w:szCs w:val="20"/>
          <w:shd w:val="clear" w:color="auto" w:fill="FFFFFF"/>
        </w:rPr>
        <w:t>维中的有效标识。</w:t>
      </w:r>
    </w:p>
    <w:p w:rsidR="00891CB7" w:rsidRDefault="00891CB7" w:rsidP="00E20B51">
      <w:pPr>
        <w:pStyle w:val="sapxdpparagraph"/>
        <w:numPr>
          <w:ilvl w:val="1"/>
          <w:numId w:val="16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在母公司多级兑换的情况下，</w:t>
      </w:r>
      <w:r>
        <w:rPr>
          <w:rStyle w:val="HTML"/>
          <w:rFonts w:hint="eastAsia"/>
          <w:color w:val="000000"/>
          <w:shd w:val="clear" w:color="auto" w:fill="FFFFFF"/>
        </w:rPr>
        <w:t>STAGE_ONLY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属性可控制兑换值的保存方式。此属性可包含三个值：Y、E 或 N（空）。</w:t>
      </w:r>
    </w:p>
    <w:p w:rsidR="00891CB7" w:rsidRDefault="00891CB7" w:rsidP="00E20B51">
      <w:pPr>
        <w:pStyle w:val="sapxdpparagraph"/>
        <w:numPr>
          <w:ilvl w:val="1"/>
          <w:numId w:val="167"/>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lastRenderedPageBreak/>
        <w:t>STORE_ENTITY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属性可包含 Y 值或空值。它指示系统是否将当前</w:t>
      </w:r>
      <w:r>
        <w:rPr>
          <w:rStyle w:val="HTML"/>
          <w:rFonts w:hint="eastAsia"/>
          <w:color w:val="000000"/>
          <w:shd w:val="clear" w:color="auto" w:fill="FFFFFF"/>
        </w:rPr>
        <w:t>母公司</w:t>
      </w:r>
      <w:r>
        <w:rPr>
          <w:rFonts w:ascii="黑体" w:eastAsia="黑体" w:hAnsi="黑体" w:hint="eastAsia"/>
          <w:color w:val="000000"/>
          <w:sz w:val="20"/>
          <w:szCs w:val="20"/>
          <w:shd w:val="clear" w:color="auto" w:fill="FFFFFF"/>
        </w:rPr>
        <w:t>的币种换算结果复制到</w:t>
      </w:r>
      <w:r>
        <w:rPr>
          <w:rStyle w:val="apple-converted-space"/>
          <w:rFonts w:hint="eastAsia"/>
          <w:color w:val="000000"/>
          <w:sz w:val="20"/>
          <w:szCs w:val="20"/>
          <w:shd w:val="clear" w:color="auto" w:fill="FFFFFF"/>
        </w:rPr>
        <w:t> </w:t>
      </w:r>
      <w:r>
        <w:rPr>
          <w:rStyle w:val="HTML"/>
          <w:rFonts w:hint="eastAsia"/>
          <w:color w:val="000000"/>
          <w:shd w:val="clear" w:color="auto" w:fill="FFFFFF"/>
        </w:rPr>
        <w:t>ENTITY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属性中指定的实体。</w:t>
      </w:r>
    </w:p>
    <w:p w:rsidR="00891CB7" w:rsidRDefault="00891CB7" w:rsidP="00E20B51">
      <w:pPr>
        <w:pStyle w:val="sapxdpparagraph"/>
        <w:numPr>
          <w:ilvl w:val="1"/>
          <w:numId w:val="167"/>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STORE_GROUP_CURR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属性可包含 Y 值或空值。它指示系统是否以</w:t>
      </w:r>
      <w:r>
        <w:rPr>
          <w:rStyle w:val="apple-converted-space"/>
          <w:rFonts w:hint="eastAsia"/>
          <w:color w:val="000000"/>
          <w:sz w:val="20"/>
          <w:szCs w:val="20"/>
          <w:shd w:val="clear" w:color="auto" w:fill="FFFFFF"/>
        </w:rPr>
        <w:t> </w:t>
      </w:r>
      <w:r>
        <w:rPr>
          <w:rStyle w:val="HTML"/>
          <w:rFonts w:hint="eastAsia"/>
          <w:color w:val="000000"/>
          <w:shd w:val="clear" w:color="auto" w:fill="FFFFFF"/>
        </w:rPr>
        <w:t>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币种形式存储当前的换算结果。如果不是，系统将仅以</w:t>
      </w:r>
      <w:r>
        <w:rPr>
          <w:rStyle w:val="HTML"/>
          <w:rFonts w:hint="eastAsia"/>
          <w:color w:val="000000"/>
          <w:shd w:val="clear" w:color="auto" w:fill="FFFFFF"/>
        </w:rPr>
        <w:t>组</w:t>
      </w:r>
      <w:r>
        <w:rPr>
          <w:rFonts w:ascii="黑体" w:eastAsia="黑体" w:hAnsi="黑体" w:hint="eastAsia"/>
          <w:color w:val="000000"/>
          <w:sz w:val="20"/>
          <w:szCs w:val="20"/>
          <w:shd w:val="clear" w:color="auto" w:fill="FFFFFF"/>
        </w:rPr>
        <w:t>而非币种形式存储结果。</w:t>
      </w:r>
    </w:p>
    <w:p w:rsidR="00891CB7" w:rsidRDefault="00891CB7" w:rsidP="00E20B51">
      <w:pPr>
        <w:pStyle w:val="sapxdpparagraph"/>
        <w:numPr>
          <w:ilvl w:val="1"/>
          <w:numId w:val="167"/>
        </w:numPr>
        <w:spacing w:before="60" w:beforeAutospacing="0" w:after="60" w:afterAutospacing="0"/>
        <w:ind w:left="1104"/>
        <w:rPr>
          <w:rFonts w:ascii="黑体" w:eastAsia="黑体" w:hAnsi="黑体"/>
          <w:color w:val="000000"/>
          <w:sz w:val="20"/>
          <w:szCs w:val="20"/>
          <w:shd w:val="clear" w:color="auto" w:fill="FFFFFF"/>
        </w:rPr>
      </w:pPr>
      <w:r>
        <w:rPr>
          <w:rStyle w:val="HTML"/>
          <w:rFonts w:hint="eastAsia"/>
          <w:color w:val="000000"/>
          <w:shd w:val="clear" w:color="auto" w:fill="FFFFFF"/>
        </w:rPr>
        <w:t>PARENT_GROUP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属性定义组层次结构。此属性的值应是维中的有效组标识。</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币种和组在同一个维中时，在为组运行币种换算前，请确保脚本文件与下列脚本类似：</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*RUN_PROGRAM CURR_CONVERSION</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CATEGORY = %C_CATEGORY_SET%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GROUP= %GROUPS_SET%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TID_RA = %TIME_SET%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RATEENTITY = GLOBAL</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1"/>
          <w:rFonts w:hint="eastAsia"/>
          <w:color w:val="000000"/>
          <w:shd w:val="clear" w:color="auto" w:fill="FFFFFF"/>
        </w:rPr>
        <w:t>*ENDRUN_PROGRAM</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请注意</w:t>
      </w:r>
      <w:r>
        <w:rPr>
          <w:rStyle w:val="apple-converted-space"/>
          <w:rFonts w:hint="eastAsia"/>
          <w:color w:val="000000"/>
          <w:sz w:val="20"/>
          <w:szCs w:val="20"/>
          <w:shd w:val="clear" w:color="auto" w:fill="FFFFFF"/>
        </w:rPr>
        <w:t> </w:t>
      </w:r>
      <w:r>
        <w:rPr>
          <w:rStyle w:val="HTML"/>
          <w:rFonts w:hint="eastAsia"/>
          <w:color w:val="000000"/>
          <w:shd w:val="clear" w:color="auto" w:fill="FFFFFF"/>
        </w:rPr>
        <w:t>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关键字。若以组模式运行币种换算，应使用</w:t>
      </w:r>
      <w:r>
        <w:rPr>
          <w:rStyle w:val="apple-converted-space"/>
          <w:rFonts w:hint="eastAsia"/>
          <w:color w:val="000000"/>
          <w:sz w:val="20"/>
          <w:szCs w:val="20"/>
          <w:shd w:val="clear" w:color="auto" w:fill="FFFFFF"/>
        </w:rPr>
        <w:t> </w:t>
      </w:r>
      <w:r>
        <w:rPr>
          <w:rStyle w:val="HTML"/>
          <w:rFonts w:hint="eastAsia"/>
          <w:color w:val="000000"/>
          <w:shd w:val="clear" w:color="auto" w:fill="FFFFFF"/>
        </w:rPr>
        <w:t>GROUP</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而非</w:t>
      </w:r>
      <w:r>
        <w:rPr>
          <w:rStyle w:val="apple-converted-space"/>
          <w:rFonts w:hint="eastAsia"/>
          <w:color w:val="000000"/>
          <w:sz w:val="20"/>
          <w:szCs w:val="20"/>
          <w:shd w:val="clear" w:color="auto" w:fill="FFFFFF"/>
        </w:rPr>
        <w:t> </w:t>
      </w:r>
      <w:r>
        <w:rPr>
          <w:rStyle w:val="HTML"/>
          <w:rFonts w:hint="eastAsia"/>
          <w:color w:val="000000"/>
          <w:shd w:val="clear" w:color="auto" w:fill="FFFFFF"/>
        </w:rPr>
        <w:t>CURRENCY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关键字。</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自 SAP BusinessObjects Planning and Consolidation 10.0 起，构建合并同时需要组维和币种维。因此，单独保留合并组成员和币种成员。</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新的专用维，例如</w:t>
      </w:r>
      <w:r>
        <w:rPr>
          <w:rStyle w:val="HTML"/>
          <w:rFonts w:hint="eastAsia"/>
          <w:color w:val="000000"/>
          <w:shd w:val="clear" w:color="auto" w:fill="FFFFFF"/>
        </w:rPr>
        <w:t>组</w:t>
      </w:r>
      <w:r>
        <w:rPr>
          <w:rFonts w:ascii="黑体" w:eastAsia="黑体" w:hAnsi="黑体" w:hint="eastAsia"/>
          <w:color w:val="000000"/>
          <w:sz w:val="20"/>
          <w:szCs w:val="20"/>
          <w:shd w:val="clear" w:color="auto" w:fill="FFFFFF"/>
        </w:rPr>
        <w:t>，应为类型 G。</w:t>
      </w:r>
    </w:p>
    <w:p w:rsidR="00891CB7" w:rsidRPr="00891CB7" w:rsidRDefault="008C2C2A" w:rsidP="008C2C2A">
      <w:pPr>
        <w:pStyle w:val="4"/>
        <w:rPr>
          <w:shd w:val="clear" w:color="auto" w:fill="FFFFFF"/>
        </w:rPr>
      </w:pPr>
      <w:r>
        <w:rPr>
          <w:rFonts w:hint="eastAsia"/>
          <w:shd w:val="clear" w:color="auto" w:fill="FFFFFF"/>
        </w:rPr>
        <w:t>3.5.3.3</w:t>
      </w:r>
      <w:r w:rsidR="00891CB7" w:rsidRPr="00891CB7">
        <w:rPr>
          <w:rFonts w:hint="eastAsia"/>
          <w:shd w:val="clear" w:color="auto" w:fill="FFFFFF"/>
        </w:rPr>
        <w:t>公司间记账规则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宋体" w:eastAsia="宋体" w:hAnsi="宋体" w:cs="宋体" w:hint="eastAsia"/>
          <w:color w:val="000000"/>
          <w:kern w:val="0"/>
          <w:sz w:val="20"/>
          <w:szCs w:val="20"/>
          <w:shd w:val="clear" w:color="auto" w:fill="FFFFFF"/>
        </w:rPr>
        <w:t>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公司间记账功能支持全部公司间对账流程。</w:t>
      </w:r>
    </w:p>
    <w:p w:rsidR="00891CB7" w:rsidRPr="00891CB7" w:rsidRDefault="00891CB7" w:rsidP="008C2C2A">
      <w:pPr>
        <w:pStyle w:val="5"/>
        <w:rPr>
          <w:shd w:val="clear" w:color="auto" w:fill="FFFFFF"/>
        </w:rPr>
      </w:pPr>
      <w:r w:rsidRPr="00891CB7">
        <w:rPr>
          <w:rFonts w:hint="eastAsia"/>
          <w:shd w:val="clear" w:color="auto" w:fill="FFFFFF"/>
        </w:rPr>
        <w:t>前提</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要在模型中执行公司间抵销，必须满足以下要求：</w:t>
      </w:r>
    </w:p>
    <w:p w:rsidR="00891CB7" w:rsidRPr="00891CB7" w:rsidRDefault="00891CB7" w:rsidP="00E20B51">
      <w:pPr>
        <w:widowControl/>
        <w:numPr>
          <w:ilvl w:val="0"/>
          <w:numId w:val="168"/>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模型必须包含类型 I 的公司间维。</w:t>
      </w:r>
    </w:p>
    <w:p w:rsidR="00891CB7" w:rsidRPr="00891CB7" w:rsidRDefault="00891CB7" w:rsidP="00E20B51">
      <w:pPr>
        <w:widowControl/>
        <w:numPr>
          <w:ilvl w:val="0"/>
          <w:numId w:val="168"/>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公司间维必须包含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ENTITY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属性，其值为实体名称。</w:t>
      </w:r>
    </w:p>
    <w:p w:rsidR="00891CB7" w:rsidRPr="00891CB7" w:rsidRDefault="00891CB7" w:rsidP="00E20B51">
      <w:pPr>
        <w:widowControl/>
        <w:numPr>
          <w:ilvl w:val="0"/>
          <w:numId w:val="168"/>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科目维必须包含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ELIMACC</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属性，其值为科目名称。</w:t>
      </w:r>
    </w:p>
    <w:p w:rsidR="00891CB7" w:rsidRPr="00891CB7" w:rsidRDefault="00891CB7" w:rsidP="00E20B51">
      <w:pPr>
        <w:widowControl/>
        <w:numPr>
          <w:ilvl w:val="0"/>
          <w:numId w:val="168"/>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实体维必须包含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属性，其值为 Y 或空。</w:t>
      </w:r>
    </w:p>
    <w:p w:rsidR="00891CB7" w:rsidRPr="00891CB7" w:rsidRDefault="00891CB7" w:rsidP="00E20B51">
      <w:pPr>
        <w:widowControl/>
        <w:numPr>
          <w:ilvl w:val="0"/>
          <w:numId w:val="168"/>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必须设置相应的业务规则表。</w:t>
      </w:r>
    </w:p>
    <w:p w:rsidR="00891CB7" w:rsidRPr="00891CB7" w:rsidRDefault="00891CB7" w:rsidP="00E20B51">
      <w:pPr>
        <w:widowControl/>
        <w:numPr>
          <w:ilvl w:val="0"/>
          <w:numId w:val="168"/>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执行公司间逻辑的数据管理器包必须可用。</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此配置不仅支持为任意科目输入公司间明细，还支持针对全部所需科目自动执行按级别抵销。</w:t>
      </w:r>
    </w:p>
    <w:p w:rsidR="00891CB7" w:rsidRPr="00891CB7" w:rsidRDefault="00891CB7" w:rsidP="00891CB7">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3FE01516" wp14:editId="1295C75C">
            <wp:extent cx="228600" cy="228600"/>
            <wp:effectExtent l="0" t="0" r="0" b="0"/>
            <wp:docPr id="367" name="图片 36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shd w:val="clear" w:color="auto" w:fill="FFFFFF"/>
        </w:rPr>
        <w:t> </w:t>
      </w:r>
      <w:r w:rsidRPr="00891CB7">
        <w:rPr>
          <w:rFonts w:ascii="黑体" w:eastAsia="黑体" w:hAnsi="黑体" w:cs="宋体" w:hint="eastAsia"/>
          <w:caps/>
          <w:color w:val="000000"/>
          <w:kern w:val="0"/>
          <w:sz w:val="20"/>
          <w:szCs w:val="20"/>
          <w:shd w:val="clear" w:color="auto" w:fill="FFFFFF"/>
        </w:rPr>
        <w:t>注释</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虽非强制规定，但公司间对账通常不在合并模型中，而是在单独的公司间匹配模型中执行。</w:t>
      </w:r>
    </w:p>
    <w:p w:rsidR="00891CB7" w:rsidRPr="008C2C2A" w:rsidRDefault="00891CB7" w:rsidP="008C2C2A">
      <w:pPr>
        <w:pStyle w:val="5"/>
        <w:rPr>
          <w:shd w:val="clear" w:color="auto" w:fill="FFFFFF"/>
        </w:rPr>
      </w:pPr>
      <w:r w:rsidRPr="008C2C2A">
        <w:rPr>
          <w:rFonts w:hint="eastAsia"/>
          <w:shd w:val="clear" w:color="auto" w:fill="FFFFFF"/>
        </w:rPr>
        <w:lastRenderedPageBreak/>
        <w:t>特征</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公司间记账记录根据特定实体由其他实体进行的声明和报告的余额。这使每个报告实体中的业务用户无需将每个所有者的读取权限分配到其他实体，便可以根据剩余实体的余额，运行匹配其全部声明和报告余额的报告。进行公司间声明匹配的记账可自动生成，且明细可过账到合并模型。</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使用公司间记账业务规则表，可以定义系统生成条目所用的过账规则，以与公司间余额和声明相匹配。</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在以下属性中输入的值确定默认的抵销逻辑：</w:t>
      </w:r>
    </w:p>
    <w:tbl>
      <w:tblPr>
        <w:tblW w:w="5000" w:type="pct"/>
        <w:tblCellMar>
          <w:top w:w="15" w:type="dxa"/>
          <w:left w:w="15" w:type="dxa"/>
          <w:bottom w:w="15" w:type="dxa"/>
          <w:right w:w="15" w:type="dxa"/>
        </w:tblCellMar>
        <w:tblLook w:val="04A0" w:firstRow="1" w:lastRow="0" w:firstColumn="1" w:lastColumn="0" w:noHBand="0" w:noVBand="1"/>
      </w:tblPr>
      <w:tblGrid>
        <w:gridCol w:w="1018"/>
        <w:gridCol w:w="1695"/>
        <w:gridCol w:w="1305"/>
        <w:gridCol w:w="4408"/>
      </w:tblGrid>
      <w:tr w:rsidR="00891CB7" w:rsidRP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字符长度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内容</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ELIMACC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此维中有效的科目</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ELIM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Y 或空</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与此公司间成员相对应的实体标识</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REPORTING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Y 或空</w:t>
            </w:r>
          </w:p>
        </w:tc>
      </w:tr>
    </w:tbl>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默认抵销逻辑将进行以下操作：</w:t>
      </w:r>
    </w:p>
    <w:p w:rsidR="00891CB7" w:rsidRPr="00891CB7" w:rsidRDefault="00891CB7" w:rsidP="00E20B51">
      <w:pPr>
        <w:widowControl/>
        <w:numPr>
          <w:ilvl w:val="0"/>
          <w:numId w:val="16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扫描所有基础级非抵销实体，即具有</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&lt;&gt; Y 属性的实体。</w:t>
      </w:r>
    </w:p>
    <w:p w:rsidR="00891CB7" w:rsidRPr="00891CB7" w:rsidRDefault="00891CB7" w:rsidP="00E20B51">
      <w:pPr>
        <w:widowControl/>
        <w:numPr>
          <w:ilvl w:val="0"/>
          <w:numId w:val="16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如果模型包含币种维，将限定其操作针对所有报告币种，即具有</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REPORTING=Y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属性的币种。由于本币数据以不同的币种表示，因此无法予以抵销。</w:t>
      </w:r>
    </w:p>
    <w:p w:rsidR="00891CB7" w:rsidRPr="00891CB7" w:rsidRDefault="00891CB7" w:rsidP="00E20B51">
      <w:pPr>
        <w:widowControl/>
        <w:numPr>
          <w:ilvl w:val="0"/>
          <w:numId w:val="16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将要抵销科目（具有</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ELIMACC</w:t>
      </w:r>
      <w:r w:rsidRPr="00891CB7">
        <w:rPr>
          <w:rFonts w:ascii="黑体" w:eastAsia="黑体" w:hAnsi="黑体" w:cs="宋体" w:hint="eastAsia"/>
          <w:color w:val="000000"/>
          <w:kern w:val="0"/>
          <w:sz w:val="20"/>
          <w:szCs w:val="20"/>
          <w:shd w:val="clear" w:color="auto" w:fill="FFFFFF"/>
        </w:rPr>
        <w:t>&lt;&gt; 空属性）的所有值抵销到所需的插入科目，即由</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ELIMACC</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属性指定的科目。</w:t>
      </w:r>
    </w:p>
    <w:p w:rsidR="00891CB7" w:rsidRPr="00891CB7" w:rsidRDefault="00891CB7" w:rsidP="00E20B51">
      <w:pPr>
        <w:widowControl/>
        <w:numPr>
          <w:ilvl w:val="0"/>
          <w:numId w:val="16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抵销将在首个公共父成员下的抵销实体中执行。</w:t>
      </w:r>
    </w:p>
    <w:p w:rsidR="00891CB7" w:rsidRPr="00891CB7" w:rsidRDefault="00891CB7" w:rsidP="00891CB7">
      <w:pPr>
        <w:widowControl/>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按如下方式确定公共父成员：</w:t>
      </w:r>
    </w:p>
    <w:p w:rsidR="00891CB7" w:rsidRPr="00891CB7" w:rsidRDefault="00891CB7" w:rsidP="00E20B51">
      <w:pPr>
        <w:widowControl/>
        <w:numPr>
          <w:ilvl w:val="1"/>
          <w:numId w:val="169"/>
        </w:numPr>
        <w:spacing w:before="60" w:after="60"/>
        <w:ind w:left="1104"/>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系统将确定两个必须为其找到公共父成员的实体。第一个实体是当前的实体成员。第二个实体是与当前公司间成员相对应的实体。该实体通过读取当前公司间成员的</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ENTITY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属性内容获得。</w:t>
      </w:r>
    </w:p>
    <w:p w:rsidR="00891CB7" w:rsidRPr="00891CB7" w:rsidRDefault="00891CB7" w:rsidP="00E20B51">
      <w:pPr>
        <w:widowControl/>
        <w:numPr>
          <w:ilvl w:val="1"/>
          <w:numId w:val="169"/>
        </w:numPr>
        <w:spacing w:before="60" w:after="60"/>
        <w:ind w:left="1104"/>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系统将在选定的实体层次结构中搜索包含这两个实体后代的首个成员。这是公共父成员。</w:t>
      </w:r>
    </w:p>
    <w:p w:rsidR="00891CB7" w:rsidRPr="00891CB7" w:rsidRDefault="00891CB7" w:rsidP="00E20B51">
      <w:pPr>
        <w:widowControl/>
        <w:numPr>
          <w:ilvl w:val="1"/>
          <w:numId w:val="169"/>
        </w:numPr>
        <w:spacing w:before="60" w:after="60"/>
        <w:ind w:left="1104"/>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系统随后会在公共父成员的直接后代中搜索有效的抵销实体（具有</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属性的实体）。这是系统存储抵销结果的实体。</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默认抵销逻辑将在实体维的首个层次结构中进行搜索。可以对其进行修改，以在实体维中现有的所有层次结构中执行抵销。如果未找到公共父成员，则不会进行抵销。如果在首个公共父成员下未找到抵销实体，则将搜索下一公共父成员。</w:t>
      </w:r>
    </w:p>
    <w:p w:rsidR="00891CB7" w:rsidRDefault="008C2C2A" w:rsidP="005936D9">
      <w:pPr>
        <w:pStyle w:val="4"/>
        <w:rPr>
          <w:shd w:val="clear" w:color="auto" w:fill="FFFFFF"/>
        </w:rPr>
      </w:pPr>
      <w:r>
        <w:rPr>
          <w:rStyle w:val="sapxdptitle"/>
          <w:rFonts w:ascii="黑体" w:eastAsia="黑体" w:hAnsi="黑体" w:hint="eastAsia"/>
          <w:color w:val="000080"/>
          <w:sz w:val="32"/>
          <w:szCs w:val="32"/>
          <w:shd w:val="clear" w:color="auto" w:fill="FFFFFF"/>
        </w:rPr>
        <w:t>3.5.3.4</w:t>
      </w:r>
      <w:r w:rsidR="00891CB7">
        <w:rPr>
          <w:rStyle w:val="sapxdptitle"/>
          <w:rFonts w:ascii="黑体" w:eastAsia="黑体" w:hAnsi="黑体" w:hint="eastAsia"/>
          <w:color w:val="000080"/>
          <w:sz w:val="32"/>
          <w:szCs w:val="32"/>
          <w:shd w:val="clear" w:color="auto" w:fill="FFFFFF"/>
        </w:rPr>
        <w:t>结转规则</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结转用上一年最后期间的期末余额填充本年的期初余额。</w:t>
      </w:r>
    </w:p>
    <w:p w:rsidR="00891CB7" w:rsidRDefault="00891CB7" w:rsidP="005936D9">
      <w:pPr>
        <w:pStyle w:val="5"/>
        <w:rPr>
          <w:shd w:val="clear" w:color="auto" w:fill="FFFFFF"/>
        </w:rPr>
      </w:pPr>
      <w:r>
        <w:rPr>
          <w:rFonts w:hint="eastAsia"/>
          <w:shd w:val="clear" w:color="auto" w:fill="FFFFFF"/>
        </w:rPr>
        <w:lastRenderedPageBreak/>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使用结转规则，可以基于以下属性生成任何类别的期初余额：</w:t>
      </w:r>
    </w:p>
    <w:p w:rsidR="00891CB7" w:rsidRDefault="00891CB7" w:rsidP="00E20B51">
      <w:pPr>
        <w:pStyle w:val="sapxdpparagraph"/>
        <w:numPr>
          <w:ilvl w:val="0"/>
          <w:numId w:val="170"/>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流</w:t>
      </w:r>
      <w:r>
        <w:rPr>
          <w:rFonts w:ascii="黑体" w:eastAsia="黑体" w:hAnsi="黑体" w:hint="eastAsia"/>
          <w:color w:val="000000"/>
          <w:sz w:val="20"/>
          <w:szCs w:val="20"/>
          <w:shd w:val="clear" w:color="auto" w:fill="FFFFFF"/>
        </w:rPr>
        <w:t>维中的</w:t>
      </w:r>
      <w:r>
        <w:rPr>
          <w:rStyle w:val="apple-converted-space"/>
          <w:rFonts w:hint="eastAsia"/>
          <w:color w:val="000000"/>
          <w:sz w:val="20"/>
          <w:szCs w:val="20"/>
          <w:shd w:val="clear" w:color="auto" w:fill="FFFFFF"/>
        </w:rPr>
        <w:t> </w:t>
      </w:r>
      <w:r>
        <w:rPr>
          <w:rStyle w:val="HTML"/>
          <w:rFonts w:hint="eastAsia"/>
          <w:color w:val="000000"/>
          <w:shd w:val="clear" w:color="auto" w:fill="FFFFFF"/>
        </w:rPr>
        <w:t>Flow_Type</w:t>
      </w:r>
      <w:r>
        <w:rPr>
          <w:rFonts w:ascii="黑体" w:eastAsia="黑体" w:hAnsi="黑体" w:hint="eastAsia"/>
          <w:color w:val="000000"/>
          <w:sz w:val="20"/>
          <w:szCs w:val="20"/>
          <w:shd w:val="clear" w:color="auto" w:fill="FFFFFF"/>
        </w:rPr>
        <w:t>：此属性的值对于相关期初流应为</w:t>
      </w:r>
      <w:r>
        <w:rPr>
          <w:rStyle w:val="apple-converted-space"/>
          <w:rFonts w:hint="eastAsia"/>
          <w:color w:val="000000"/>
          <w:sz w:val="20"/>
          <w:szCs w:val="20"/>
          <w:shd w:val="clear" w:color="auto" w:fill="FFFFFF"/>
        </w:rPr>
        <w:t> </w:t>
      </w:r>
      <w:r>
        <w:rPr>
          <w:rStyle w:val="HTML"/>
          <w:rFonts w:hint="eastAsia"/>
          <w:color w:val="000000"/>
          <w:shd w:val="clear" w:color="auto" w:fill="FFFFFF"/>
        </w:rPr>
        <w:t>OPENING</w:t>
      </w:r>
      <w:r>
        <w:rPr>
          <w:rFonts w:ascii="黑体" w:eastAsia="黑体" w:hAnsi="黑体" w:hint="eastAsia"/>
          <w:color w:val="000000"/>
          <w:sz w:val="20"/>
          <w:szCs w:val="20"/>
          <w:shd w:val="clear" w:color="auto" w:fill="FFFFFF"/>
        </w:rPr>
        <w:t>，对于相关期末流应为</w:t>
      </w:r>
      <w:r>
        <w:rPr>
          <w:rStyle w:val="apple-converted-space"/>
          <w:rFonts w:hint="eastAsia"/>
          <w:color w:val="000000"/>
          <w:sz w:val="20"/>
          <w:szCs w:val="20"/>
          <w:shd w:val="clear" w:color="auto" w:fill="FFFFFF"/>
        </w:rPr>
        <w:t> </w:t>
      </w:r>
      <w:r>
        <w:rPr>
          <w:rStyle w:val="HTML"/>
          <w:rFonts w:hint="eastAsia"/>
          <w:color w:val="000000"/>
          <w:shd w:val="clear" w:color="auto" w:fill="FFFFFF"/>
        </w:rPr>
        <w:t>CLOSING</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170"/>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类别</w:t>
      </w:r>
      <w:r>
        <w:rPr>
          <w:rFonts w:ascii="黑体" w:eastAsia="黑体" w:hAnsi="黑体" w:hint="eastAsia"/>
          <w:color w:val="000000"/>
          <w:sz w:val="20"/>
          <w:szCs w:val="20"/>
          <w:shd w:val="clear" w:color="auto" w:fill="FFFFFF"/>
        </w:rPr>
        <w:t>维中的</w:t>
      </w:r>
      <w:r>
        <w:rPr>
          <w:rStyle w:val="apple-converted-space"/>
          <w:rFonts w:hint="eastAsia"/>
          <w:color w:val="000000"/>
          <w:sz w:val="20"/>
          <w:szCs w:val="20"/>
          <w:shd w:val="clear" w:color="auto" w:fill="FFFFFF"/>
        </w:rPr>
        <w:t> </w:t>
      </w:r>
      <w:r>
        <w:rPr>
          <w:rStyle w:val="HTML"/>
          <w:rFonts w:hint="eastAsia"/>
          <w:color w:val="000000"/>
          <w:shd w:val="clear" w:color="auto" w:fill="FFFFFF"/>
        </w:rPr>
        <w:t>Category_for_ope</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Opening_year</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Opening_period</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通过将上一年最后期间的期末余额结转到当前期间的期初余额，结转规则可用于初始化新的报告期间。通过该规则，还可以将期末余额从指定年份（</w:t>
      </w:r>
      <w:r>
        <w:rPr>
          <w:rStyle w:val="HTML"/>
          <w:rFonts w:hint="eastAsia"/>
          <w:color w:val="000000"/>
          <w:shd w:val="clear" w:color="auto" w:fill="FFFFFF"/>
        </w:rPr>
        <w:t>Opening_year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属性）和期间（</w:t>
      </w:r>
      <w:r>
        <w:rPr>
          <w:rStyle w:val="HTML"/>
          <w:rFonts w:hint="eastAsia"/>
          <w:color w:val="000000"/>
          <w:shd w:val="clear" w:color="auto" w:fill="FFFFFF"/>
        </w:rPr>
        <w:t>Opening_period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属性）复制到当前期间。指定的年份和期间可以是绝对数或相对数。还可以使用</w:t>
      </w:r>
      <w:r>
        <w:rPr>
          <w:rStyle w:val="HTML"/>
          <w:rFonts w:hint="eastAsia"/>
          <w:color w:val="000000"/>
          <w:shd w:val="clear" w:color="auto" w:fill="FFFFFF"/>
        </w:rPr>
        <w:t>Category_for_ope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属性指定存储期末数据的类别。例如，您可能需要使用预测类别中的数据在预算类别中创建期初数据。</w:t>
      </w:r>
    </w:p>
    <w:p w:rsidR="00891CB7" w:rsidRDefault="00891CB7" w:rsidP="00E20B51">
      <w:pPr>
        <w:pStyle w:val="sapxdpparagraph"/>
        <w:numPr>
          <w:ilvl w:val="0"/>
          <w:numId w:val="170"/>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审计线索</w:t>
      </w:r>
      <w:r>
        <w:rPr>
          <w:rFonts w:ascii="黑体" w:eastAsia="黑体" w:hAnsi="黑体" w:hint="eastAsia"/>
          <w:color w:val="000000"/>
          <w:sz w:val="20"/>
          <w:szCs w:val="20"/>
          <w:shd w:val="clear" w:color="auto" w:fill="FFFFFF"/>
        </w:rPr>
        <w:t>维中的</w:t>
      </w:r>
      <w:r>
        <w:rPr>
          <w:rStyle w:val="apple-converted-space"/>
          <w:rFonts w:hint="eastAsia"/>
          <w:color w:val="000000"/>
          <w:sz w:val="20"/>
          <w:szCs w:val="20"/>
          <w:shd w:val="clear" w:color="auto" w:fill="FFFFFF"/>
        </w:rPr>
        <w:t> </w:t>
      </w:r>
      <w:r>
        <w:rPr>
          <w:rStyle w:val="HTML"/>
          <w:rFonts w:hint="eastAsia"/>
          <w:color w:val="000000"/>
          <w:shd w:val="clear" w:color="auto" w:fill="FFFFFF"/>
        </w:rPr>
        <w:t>DataSrc_Type</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Opening_Datasrc</w:t>
      </w:r>
      <w:r>
        <w:rPr>
          <w:rFonts w:ascii="黑体" w:eastAsia="黑体" w:hAnsi="黑体" w:hint="eastAsia"/>
          <w:color w:val="000000"/>
          <w:sz w:val="20"/>
          <w:szCs w:val="20"/>
          <w:shd w:val="clear" w:color="auto" w:fill="FFFFFF"/>
        </w:rPr>
        <w:t>、</w:t>
      </w:r>
      <w:r>
        <w:rPr>
          <w:rStyle w:val="HTML"/>
          <w:rFonts w:hint="eastAsia"/>
          <w:color w:val="000000"/>
          <w:shd w:val="clear" w:color="auto" w:fill="FFFFFF"/>
        </w:rPr>
        <w:t>Copyopening</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目前，此程序限于复制</w:t>
      </w:r>
      <w:r>
        <w:rPr>
          <w:rStyle w:val="apple-converted-space"/>
          <w:rFonts w:hint="eastAsia"/>
          <w:color w:val="000000"/>
          <w:sz w:val="20"/>
          <w:szCs w:val="20"/>
          <w:shd w:val="clear" w:color="auto" w:fill="FFFFFF"/>
        </w:rPr>
        <w:t> </w:t>
      </w:r>
      <w:r>
        <w:rPr>
          <w:rStyle w:val="HTML"/>
          <w:rFonts w:hint="eastAsia"/>
          <w:color w:val="000000"/>
          <w:shd w:val="clear" w:color="auto" w:fill="FFFFFF"/>
        </w:rPr>
        <w:t>DATASRC_TYPE</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属性中标记为</w:t>
      </w:r>
      <w:r>
        <w:rPr>
          <w:rStyle w:val="apple-converted-space"/>
          <w:rFonts w:hint="eastAsia"/>
          <w:color w:val="000000"/>
          <w:sz w:val="20"/>
          <w:szCs w:val="20"/>
          <w:shd w:val="clear" w:color="auto" w:fill="FFFFFF"/>
        </w:rPr>
        <w:t> </w:t>
      </w:r>
      <w:r>
        <w:rPr>
          <w:rStyle w:val="HTML"/>
          <w:rFonts w:hint="eastAsia"/>
          <w:color w:val="000000"/>
          <w:shd w:val="clear" w:color="auto" w:fill="FFFFFF"/>
        </w:rPr>
        <w:t>I</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和</w:t>
      </w:r>
      <w:r>
        <w:rPr>
          <w:rStyle w:val="apple-converted-space"/>
          <w:rFonts w:hint="eastAsia"/>
          <w:color w:val="000000"/>
          <w:sz w:val="20"/>
          <w:szCs w:val="20"/>
          <w:shd w:val="clear" w:color="auto" w:fill="FFFFFF"/>
        </w:rPr>
        <w:t> </w:t>
      </w:r>
      <w:r>
        <w:rPr>
          <w:rStyle w:val="HTML"/>
          <w:rFonts w:hint="eastAsia"/>
          <w:color w:val="000000"/>
          <w:shd w:val="clear" w:color="auto" w:fill="FFFFFF"/>
        </w:rPr>
        <w:t>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w:t>
      </w:r>
      <w:r>
        <w:rPr>
          <w:rStyle w:val="HTML"/>
          <w:rFonts w:hint="eastAsia"/>
          <w:color w:val="000000"/>
          <w:shd w:val="clear" w:color="auto" w:fill="FFFFFF"/>
        </w:rPr>
        <w:t>审计线索</w:t>
      </w:r>
      <w:r>
        <w:rPr>
          <w:rFonts w:ascii="黑体" w:eastAsia="黑体" w:hAnsi="黑体" w:hint="eastAsia"/>
          <w:color w:val="000000"/>
          <w:sz w:val="20"/>
          <w:szCs w:val="20"/>
          <w:shd w:val="clear" w:color="auto" w:fill="FFFFFF"/>
        </w:rPr>
        <w:t>维成员中找到的期初余额。此程序仅复制输入余额及其相关的手动调整。在由合并程序本身执行的合并处理期间，应考虑由合并程序自动生成的余额（标记为 A 的</w:t>
      </w:r>
      <w:r>
        <w:rPr>
          <w:rStyle w:val="HTML"/>
          <w:rFonts w:hint="eastAsia"/>
          <w:color w:val="000000"/>
          <w:shd w:val="clear" w:color="auto" w:fill="FFFFFF"/>
        </w:rPr>
        <w:t>审计线索</w:t>
      </w:r>
      <w:r>
        <w:rPr>
          <w:rFonts w:ascii="黑体" w:eastAsia="黑体" w:hAnsi="黑体" w:hint="eastAsia"/>
          <w:color w:val="000000"/>
          <w:sz w:val="20"/>
          <w:szCs w:val="20"/>
          <w:shd w:val="clear" w:color="auto" w:fill="FFFFFF"/>
        </w:rPr>
        <w:t>成员）。</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Copyopening</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属性使您能够确定应对其执行结转规则的成员。</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Opening_Datasrc</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属性使您能够在运行结转规则时过账特定数据源的数据。</w:t>
      </w:r>
    </w:p>
    <w:p w:rsidR="00891CB7" w:rsidRDefault="00891CB7" w:rsidP="00E20B51">
      <w:pPr>
        <w:pStyle w:val="sapxdpparagraph"/>
        <w:numPr>
          <w:ilvl w:val="0"/>
          <w:numId w:val="17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在结转规则内，字段</w:t>
      </w:r>
      <w:r>
        <w:rPr>
          <w:rStyle w:val="apple-converted-space"/>
          <w:rFonts w:hint="eastAsia"/>
          <w:color w:val="000000"/>
          <w:sz w:val="20"/>
          <w:szCs w:val="20"/>
          <w:shd w:val="clear" w:color="auto" w:fill="FFFFFF"/>
        </w:rPr>
        <w:t> </w:t>
      </w:r>
      <w:r>
        <w:rPr>
          <w:rStyle w:val="HTML"/>
          <w:rFonts w:hint="eastAsia"/>
          <w:color w:val="000000"/>
          <w:shd w:val="clear" w:color="auto" w:fill="FFFFFF"/>
        </w:rPr>
        <w:t>Account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指定目标帐户。属性</w:t>
      </w:r>
      <w:r>
        <w:rPr>
          <w:rStyle w:val="apple-converted-space"/>
          <w:rFonts w:hint="eastAsia"/>
          <w:color w:val="000000"/>
          <w:sz w:val="20"/>
          <w:szCs w:val="20"/>
          <w:shd w:val="clear" w:color="auto" w:fill="FFFFFF"/>
        </w:rPr>
        <w:t> </w:t>
      </w:r>
      <w:r>
        <w:rPr>
          <w:rStyle w:val="HTML"/>
          <w:rFonts w:hint="eastAsia"/>
          <w:color w:val="000000"/>
          <w:shd w:val="clear" w:color="auto" w:fill="FFFFFF"/>
        </w:rPr>
        <w:t>Same_period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使您能够将相同的期间余额复制到当前期间。</w:t>
      </w:r>
      <w:r>
        <w:rPr>
          <w:rStyle w:val="HTML"/>
          <w:rFonts w:hint="eastAsia"/>
          <w:color w:val="000000"/>
          <w:shd w:val="clear" w:color="auto" w:fill="FFFFFF"/>
        </w:rPr>
        <w:t>YTD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属性使您能够将年初迄今的余额汇总到当前期间。</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在法定合并模型中，此类流通常标识为专用维的成员。但是在更简单的模型中，还可以在</w:t>
      </w:r>
      <w:r>
        <w:rPr>
          <w:rStyle w:val="HTML"/>
          <w:rFonts w:hint="eastAsia"/>
          <w:color w:val="000000"/>
          <w:shd w:val="clear" w:color="auto" w:fill="FFFFFF"/>
        </w:rPr>
        <w:t>科目</w:t>
      </w:r>
      <w:r>
        <w:rPr>
          <w:rFonts w:ascii="黑体" w:eastAsia="黑体" w:hAnsi="黑体" w:hint="eastAsia"/>
          <w:color w:val="000000"/>
          <w:sz w:val="20"/>
          <w:szCs w:val="20"/>
          <w:shd w:val="clear" w:color="auto" w:fill="FFFFFF"/>
        </w:rPr>
        <w:t>维中存储它们作为附加科目。</w:t>
      </w:r>
    </w:p>
    <w:p w:rsidR="00891CB7" w:rsidRPr="00891CB7" w:rsidRDefault="005936D9" w:rsidP="005936D9">
      <w:pPr>
        <w:pStyle w:val="4"/>
        <w:rPr>
          <w:shd w:val="clear" w:color="auto" w:fill="FFFFFF"/>
        </w:rPr>
      </w:pPr>
      <w:r>
        <w:rPr>
          <w:rFonts w:hint="eastAsia"/>
          <w:shd w:val="clear" w:color="auto" w:fill="FFFFFF"/>
        </w:rPr>
        <w:t>3.5.3.5</w:t>
      </w:r>
      <w:r w:rsidR="00891CB7" w:rsidRPr="00891CB7">
        <w:rPr>
          <w:rFonts w:hint="eastAsia"/>
          <w:shd w:val="clear" w:color="auto" w:fill="FFFFFF"/>
        </w:rPr>
        <w:t>US 抵销规则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宋体" w:eastAsia="宋体" w:hAnsi="宋体" w:cs="宋体" w:hint="eastAsia"/>
          <w:color w:val="000000"/>
          <w:kern w:val="0"/>
          <w:sz w:val="20"/>
          <w:szCs w:val="20"/>
          <w:shd w:val="clear" w:color="auto" w:fill="FFFFFF"/>
        </w:rPr>
        <w:t>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在无需完整的法定合并模型时，如在标准财务模型中，US 抵销功能可用于过账公司间 US 抵销。</w:t>
      </w:r>
    </w:p>
    <w:p w:rsidR="00891CB7" w:rsidRPr="00891CB7" w:rsidRDefault="00891CB7" w:rsidP="005936D9">
      <w:pPr>
        <w:pStyle w:val="5"/>
        <w:rPr>
          <w:shd w:val="clear" w:color="auto" w:fill="FFFFFF"/>
        </w:rPr>
      </w:pPr>
      <w:r w:rsidRPr="00891CB7">
        <w:rPr>
          <w:rFonts w:hint="eastAsia"/>
          <w:shd w:val="clear" w:color="auto" w:fill="FFFFFF"/>
        </w:rPr>
        <w:t>前提</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要在模型中执行公司间抵销，必须满足以下要求：</w:t>
      </w:r>
    </w:p>
    <w:p w:rsidR="00891CB7" w:rsidRPr="00891CB7" w:rsidRDefault="00891CB7" w:rsidP="00E20B51">
      <w:pPr>
        <w:widowControl/>
        <w:numPr>
          <w:ilvl w:val="0"/>
          <w:numId w:val="171"/>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模型必须包含 I 类维 - 公司间。</w:t>
      </w:r>
    </w:p>
    <w:p w:rsidR="00891CB7" w:rsidRPr="00891CB7" w:rsidRDefault="00891CB7" w:rsidP="00E20B51">
      <w:pPr>
        <w:widowControl/>
        <w:numPr>
          <w:ilvl w:val="0"/>
          <w:numId w:val="171"/>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公司间维必须包含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ENTITY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属性，其值为实体名称。</w:t>
      </w:r>
    </w:p>
    <w:p w:rsidR="00891CB7" w:rsidRPr="00891CB7" w:rsidRDefault="00891CB7" w:rsidP="00E20B51">
      <w:pPr>
        <w:widowControl/>
        <w:numPr>
          <w:ilvl w:val="0"/>
          <w:numId w:val="171"/>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科目维必须包含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ELIMACC</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属性，其值为科目名称。</w:t>
      </w:r>
    </w:p>
    <w:p w:rsidR="00891CB7" w:rsidRPr="00891CB7" w:rsidRDefault="00891CB7" w:rsidP="00E20B51">
      <w:pPr>
        <w:widowControl/>
        <w:numPr>
          <w:ilvl w:val="0"/>
          <w:numId w:val="171"/>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实体维必须包含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属性，其值为 Y 或空。</w:t>
      </w:r>
    </w:p>
    <w:p w:rsidR="00891CB7" w:rsidRPr="00891CB7" w:rsidRDefault="00891CB7" w:rsidP="00E20B51">
      <w:pPr>
        <w:widowControl/>
        <w:numPr>
          <w:ilvl w:val="0"/>
          <w:numId w:val="171"/>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必须设置相应的业务规则表。</w:t>
      </w:r>
    </w:p>
    <w:p w:rsidR="00891CB7" w:rsidRPr="00891CB7" w:rsidRDefault="00891CB7" w:rsidP="00E20B51">
      <w:pPr>
        <w:widowControl/>
        <w:numPr>
          <w:ilvl w:val="0"/>
          <w:numId w:val="171"/>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执行公司间逻辑的数据管理器包必须可用。通过此配置，不仅可为任何科目输入公司间明细，而且支持为全部所需科目自动执行按级别抵销。</w:t>
      </w:r>
    </w:p>
    <w:p w:rsidR="00891CB7" w:rsidRPr="005936D9" w:rsidRDefault="00891CB7" w:rsidP="005936D9">
      <w:pPr>
        <w:pStyle w:val="5"/>
        <w:rPr>
          <w:shd w:val="clear" w:color="auto" w:fill="FFFFFF"/>
        </w:rPr>
      </w:pPr>
      <w:r w:rsidRPr="005936D9">
        <w:rPr>
          <w:rFonts w:hint="eastAsia"/>
          <w:shd w:val="clear" w:color="auto" w:fill="FFFFFF"/>
        </w:rPr>
        <w:lastRenderedPageBreak/>
        <w:t>特征</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在报告实体组的财务结果时，可能需要查看组中所有公司间活动的组净值结果。因此，系统将确定公司间活动和余额并过账分录，以在查看组的总体结果时完全抵销这些活动和余额。US 抵销功能在不需要完全法定合并模型的情况下（例如标准财务模型）处理公司间抵销的过账。利用法定合并模型时，通常作为抵销和调整功能的一部分处理公司间抵销。</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公司间抵销分录应仅在实体与合作伙伴实体均为其组成部分的组中反映出来。为此，US 抵销使用称为在首个公共父成员上过账的概念。</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与法定合并模型相反，US 抵销通常用于财务模型。</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US 抵销业务规则定义要抵销的审计线索成员。对于每个审计线索成员，然后定义在其下系统应过账抵销过账的对应目标审计线索成员。</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在以下属性中输入的值确定默认的抵销逻辑：</w:t>
      </w:r>
    </w:p>
    <w:tbl>
      <w:tblPr>
        <w:tblW w:w="5000" w:type="pct"/>
        <w:tblCellMar>
          <w:top w:w="15" w:type="dxa"/>
          <w:left w:w="15" w:type="dxa"/>
          <w:bottom w:w="15" w:type="dxa"/>
          <w:right w:w="15" w:type="dxa"/>
        </w:tblCellMar>
        <w:tblLook w:val="04A0" w:firstRow="1" w:lastRow="0" w:firstColumn="1" w:lastColumn="0" w:noHBand="0" w:noVBand="1"/>
      </w:tblPr>
      <w:tblGrid>
        <w:gridCol w:w="742"/>
        <w:gridCol w:w="1239"/>
        <w:gridCol w:w="954"/>
        <w:gridCol w:w="5491"/>
      </w:tblGrid>
      <w:tr w:rsidR="00891CB7" w:rsidRP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属性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字符长度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内容</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科目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ELIMACC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与要抵销的实际公司间科目相对应的有效科目应予以抵销。</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ELIM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Y 或空</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公司间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与此公司间成员相对应的实体标识</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REPORTING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Y 或空</w:t>
            </w:r>
          </w:p>
        </w:tc>
      </w:tr>
    </w:tbl>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默认抵销逻辑将进行以下操作：</w:t>
      </w:r>
    </w:p>
    <w:p w:rsidR="00891CB7" w:rsidRPr="00891CB7" w:rsidRDefault="00891CB7" w:rsidP="00E20B51">
      <w:pPr>
        <w:widowControl/>
        <w:numPr>
          <w:ilvl w:val="0"/>
          <w:numId w:val="172"/>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扫描所有叶级别非抵销实体（包含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 &lt;&gt; Y 的实体）。</w:t>
      </w:r>
    </w:p>
    <w:p w:rsidR="00891CB7" w:rsidRPr="00891CB7" w:rsidRDefault="00891CB7" w:rsidP="00E20B51">
      <w:pPr>
        <w:widowControl/>
        <w:numPr>
          <w:ilvl w:val="0"/>
          <w:numId w:val="172"/>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如果模型包含币种维，则将其操作限定为仅针对所有报告币种（包含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REPORTING=Y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属性的币种）。由于本币数据以不同的币种表示，因此无法予以抵销。</w:t>
      </w:r>
    </w:p>
    <w:p w:rsidR="00891CB7" w:rsidRPr="00891CB7" w:rsidRDefault="00891CB7" w:rsidP="00E20B51">
      <w:pPr>
        <w:widowControl/>
        <w:numPr>
          <w:ilvl w:val="0"/>
          <w:numId w:val="172"/>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将要抵销的所有科目值（包含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ELIMACC</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 &lt;&gt; 空的科目）抵销到所需的插入科目（由</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ELIMACC</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属性本身指定的科目）。</w:t>
      </w:r>
    </w:p>
    <w:p w:rsidR="00891CB7" w:rsidRPr="00891CB7" w:rsidRDefault="00891CB7" w:rsidP="00E20B51">
      <w:pPr>
        <w:widowControl/>
        <w:numPr>
          <w:ilvl w:val="0"/>
          <w:numId w:val="172"/>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抵销将在首个公共父成员下立即过账到抵销实体。公共父成员的来源如下：</w:t>
      </w:r>
    </w:p>
    <w:p w:rsidR="00891CB7" w:rsidRPr="00891CB7" w:rsidRDefault="00891CB7" w:rsidP="00E20B51">
      <w:pPr>
        <w:widowControl/>
        <w:numPr>
          <w:ilvl w:val="1"/>
          <w:numId w:val="172"/>
        </w:numPr>
        <w:spacing w:before="60" w:after="60"/>
        <w:ind w:left="1104"/>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对于特定记录，系统将确定两个必须为其找到公共父成员的实体。第一个实体为当前实体成员，第二个实体为与当前公司间成员相对应的实体。该实体通过读取当前公司间成员的</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ENTITY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属性内容获得。</w:t>
      </w:r>
    </w:p>
    <w:p w:rsidR="00891CB7" w:rsidRPr="00891CB7" w:rsidRDefault="00891CB7" w:rsidP="00E20B51">
      <w:pPr>
        <w:widowControl/>
        <w:numPr>
          <w:ilvl w:val="1"/>
          <w:numId w:val="172"/>
        </w:numPr>
        <w:spacing w:before="60" w:after="60"/>
        <w:ind w:left="1104"/>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系统将在选定的实体层次结构中搜索包含这两个实体后代的首个成员。这是公共父成员。</w:t>
      </w:r>
    </w:p>
    <w:p w:rsidR="00891CB7" w:rsidRPr="00891CB7" w:rsidRDefault="00891CB7" w:rsidP="00E20B51">
      <w:pPr>
        <w:widowControl/>
        <w:numPr>
          <w:ilvl w:val="1"/>
          <w:numId w:val="172"/>
        </w:numPr>
        <w:spacing w:before="60" w:after="60"/>
        <w:ind w:left="1104"/>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系统随后会在公共父成员的直接后代中搜索有效的抵销实体（包含</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color w:val="000000"/>
          <w:kern w:val="0"/>
          <w:sz w:val="24"/>
          <w:szCs w:val="24"/>
          <w:shd w:val="clear" w:color="auto" w:fill="FFFFFF"/>
        </w:rPr>
        <w:t>ELIM=Y</w:t>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属性的实体）。这是存储抵销结果的实体。</w:t>
      </w:r>
    </w:p>
    <w:p w:rsidR="00891CB7" w:rsidRPr="00891CB7" w:rsidRDefault="00891CB7" w:rsidP="00891CB7">
      <w:pPr>
        <w:widowControl/>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默认抵销逻辑将在实体维的首个组织结构（层次结构）中进行搜索。可以对其进行修改，以在实体维中现有的所有层次结构中执行抵销。如果未找到公共父成员，则不会进行抵销。如果在首个公共父成员下未找到抵销实体，则将搜索下一公共父成员。</w:t>
      </w:r>
    </w:p>
    <w:p w:rsidR="00891CB7" w:rsidRDefault="005936D9" w:rsidP="005936D9">
      <w:pPr>
        <w:pStyle w:val="4"/>
        <w:rPr>
          <w:shd w:val="clear" w:color="auto" w:fill="FFFFFF"/>
        </w:rPr>
      </w:pPr>
      <w:r>
        <w:rPr>
          <w:rStyle w:val="sapxdptitle"/>
          <w:rFonts w:ascii="黑体" w:eastAsia="黑体" w:hAnsi="黑体" w:hint="eastAsia"/>
          <w:color w:val="000080"/>
          <w:sz w:val="32"/>
          <w:szCs w:val="32"/>
          <w:shd w:val="clear" w:color="auto" w:fill="FFFFFF"/>
        </w:rPr>
        <w:t>3.5.3.6</w:t>
      </w:r>
      <w:r w:rsidR="00891CB7">
        <w:rPr>
          <w:rStyle w:val="sapxdptitle"/>
          <w:rFonts w:ascii="黑体" w:eastAsia="黑体" w:hAnsi="黑体" w:hint="eastAsia"/>
          <w:color w:val="000080"/>
          <w:sz w:val="32"/>
          <w:szCs w:val="32"/>
          <w:shd w:val="clear" w:color="auto" w:fill="FFFFFF"/>
        </w:rPr>
        <w:t>法定合并的抵销和调整规则</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lastRenderedPageBreak/>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执行法定合并流程，以生成将子报告实体结果集成到合并财务报表的调整和过账，并与公认会计原则保持一致时可使用此类型的业务规则。</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使用数据管理器包将抵销和调整作为单独的任务执行。还可以从 SAP BusinessObjects Planning and Consolidation（SAP NetWeaver 版）合并中心区域的合并监控器中执行。请参阅</w:t>
      </w:r>
      <w:hyperlink r:id="rId142" w:tooltip="至指定文档 合并监控器" w:history="1">
        <w:r>
          <w:rPr>
            <w:rStyle w:val="a5"/>
            <w:rFonts w:ascii="黑体" w:eastAsia="黑体" w:hAnsi="黑体" w:hint="eastAsia"/>
            <w:sz w:val="20"/>
            <w:szCs w:val="20"/>
            <w:shd w:val="clear" w:color="auto" w:fill="FFFFFF"/>
          </w:rPr>
          <w:t>合并监控器</w:t>
        </w:r>
      </w:hyperlink>
      <w:r>
        <w:rPr>
          <w:rFonts w:ascii="黑体" w:eastAsia="黑体" w:hAnsi="黑体" w:hint="eastAsia"/>
          <w:color w:val="000000"/>
          <w:sz w:val="20"/>
          <w:szCs w:val="20"/>
          <w:shd w:val="clear" w:color="auto" w:fill="FFFFFF"/>
        </w:rPr>
        <w:t>。</w:t>
      </w:r>
    </w:p>
    <w:p w:rsidR="00891CB7" w:rsidRDefault="00891CB7" w:rsidP="005936D9">
      <w:pPr>
        <w:pStyle w:val="5"/>
        <w:rPr>
          <w:shd w:val="clear" w:color="auto" w:fill="FFFFFF"/>
        </w:rPr>
      </w:pPr>
      <w:r>
        <w:rPr>
          <w:rFonts w:hint="eastAsia"/>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执行抵销和调整前，请进行以下操作：</w:t>
      </w:r>
    </w:p>
    <w:p w:rsidR="00891CB7" w:rsidRDefault="00891CB7" w:rsidP="00E20B51">
      <w:pPr>
        <w:pStyle w:val="sapxdpparagraph"/>
        <w:numPr>
          <w:ilvl w:val="0"/>
          <w:numId w:val="17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将任何所有权变更输入到所有权多维数据集中，如收购新公司、股票销售或转让以及剥离。</w:t>
      </w:r>
    </w:p>
    <w:p w:rsidR="00891CB7" w:rsidRDefault="00891CB7" w:rsidP="00E20B51">
      <w:pPr>
        <w:pStyle w:val="sapxdpparagraph"/>
        <w:numPr>
          <w:ilvl w:val="0"/>
          <w:numId w:val="17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按需更新合并方法和会计核算方法。</w:t>
      </w:r>
    </w:p>
    <w:p w:rsidR="00891CB7" w:rsidRDefault="00891CB7" w:rsidP="00E20B51">
      <w:pPr>
        <w:pStyle w:val="sapxdpparagraph"/>
        <w:numPr>
          <w:ilvl w:val="0"/>
          <w:numId w:val="17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更新集团中的所有权百分比和控制百分比。</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2D85D236" wp14:editId="01DE3ADC">
            <wp:extent cx="228600" cy="228600"/>
            <wp:effectExtent l="0" t="0" r="0" b="0"/>
            <wp:docPr id="372" name="图片 37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可运行所有权计算来计算每个组中的整体所有权。然后需要在所有权多维数据集中验证分配到每个组中的每个实体的合并参数。</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执行抵销和调整前，您的环境中必须包括以下项目：</w:t>
      </w:r>
    </w:p>
    <w:p w:rsidR="00891CB7" w:rsidRDefault="00891CB7" w:rsidP="00E20B51">
      <w:pPr>
        <w:pStyle w:val="sapxdpparagraph"/>
        <w:numPr>
          <w:ilvl w:val="0"/>
          <w:numId w:val="17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所有权模型</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以类别和时间相关性以及要应用的相应合并方法为基础，按组存储各实体的整体所有权和控制百分比。</w:t>
      </w:r>
    </w:p>
    <w:p w:rsidR="00891CB7" w:rsidRDefault="00891CB7" w:rsidP="00E20B51">
      <w:pPr>
        <w:pStyle w:val="sapxdpparagraph"/>
        <w:numPr>
          <w:ilvl w:val="0"/>
          <w:numId w:val="17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组维</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提供按相关组存储合并结果的功能</w:t>
      </w:r>
    </w:p>
    <w:p w:rsidR="00891CB7" w:rsidRDefault="00891CB7" w:rsidP="00E20B51">
      <w:pPr>
        <w:pStyle w:val="sapxdpparagraph"/>
        <w:numPr>
          <w:ilvl w:val="0"/>
          <w:numId w:val="17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币种维</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提供按为每个组指定的币种存储合并结果的功能</w:t>
      </w:r>
    </w:p>
    <w:p w:rsidR="00891CB7" w:rsidRDefault="00891CB7" w:rsidP="00891CB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584CA36" wp14:editId="124E4D9E">
            <wp:extent cx="228600" cy="228600"/>
            <wp:effectExtent l="0" t="0" r="0" b="0"/>
            <wp:docPr id="371" name="图片 371"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仅能在迁移模型中使用币种和组的共用维。在 SAP BusinessObjects Planning and Consolidation 10.0 中，必须使用两个单独的维；一个用于组，一个用于币种。</w:t>
      </w:r>
    </w:p>
    <w:p w:rsidR="00891CB7" w:rsidRDefault="00891CB7" w:rsidP="00E20B51">
      <w:pPr>
        <w:pStyle w:val="sapxdpparagraph"/>
        <w:numPr>
          <w:ilvl w:val="0"/>
          <w:numId w:val="17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基于方法的乘法器</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定义计算过账金额时要使用的公式</w:t>
      </w:r>
    </w:p>
    <w:p w:rsidR="00891CB7" w:rsidRDefault="00891CB7" w:rsidP="00E20B51">
      <w:pPr>
        <w:pStyle w:val="sapxdpparagraph"/>
        <w:numPr>
          <w:ilvl w:val="0"/>
          <w:numId w:val="17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抵销和调整规则</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定义对其执行抵销和调整的余额，以及计算的金额过账到的项目，如科目和流</w:t>
      </w:r>
    </w:p>
    <w:p w:rsidR="00891CB7" w:rsidRPr="005936D9" w:rsidRDefault="00891CB7" w:rsidP="005936D9">
      <w:pPr>
        <w:pStyle w:val="5"/>
        <w:rPr>
          <w:shd w:val="clear" w:color="auto" w:fill="FFFFFF"/>
        </w:rPr>
      </w:pPr>
      <w:r w:rsidRPr="005936D9">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为进行长期投资的会计核算，必要的法定合并调整中最重要的部分关系到各报告单元之间的公司间活动抵销，以及对适用规则的模型的重新分类和支持。抵销和调整规则支持这些过账的计算和生成。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抵销和调整规则仅适用于附加相应所有权模型的法定合并模型。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为指定组运行抵销和调整时，系统将执行以下操作：</w:t>
      </w:r>
    </w:p>
    <w:p w:rsidR="00891CB7" w:rsidRDefault="00891CB7" w:rsidP="00E20B51">
      <w:pPr>
        <w:pStyle w:val="sapxdpparagraph"/>
        <w:numPr>
          <w:ilvl w:val="0"/>
          <w:numId w:val="1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通过所有权模型读取构成组的实体、适用的合并方法以及所有权和合并百分比。</w:t>
      </w:r>
    </w:p>
    <w:p w:rsidR="00891CB7" w:rsidRDefault="00891CB7" w:rsidP="00E20B51">
      <w:pPr>
        <w:pStyle w:val="sapxdpparagraph"/>
        <w:numPr>
          <w:ilvl w:val="0"/>
          <w:numId w:val="1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针对业务规则表中定义的每次抵销和调整，确定与基于源数据计算的抵销和调整相关的基本金额。</w:t>
      </w:r>
    </w:p>
    <w:p w:rsidR="00891CB7" w:rsidRDefault="00891CB7" w:rsidP="00E20B51">
      <w:pPr>
        <w:pStyle w:val="sapxdpparagraph"/>
        <w:numPr>
          <w:ilvl w:val="0"/>
          <w:numId w:val="1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根据业务规则对每次抵销和调整确定对应的基于方法的乘法器。</w:t>
      </w:r>
    </w:p>
    <w:p w:rsidR="00891CB7" w:rsidRDefault="00891CB7" w:rsidP="00E20B51">
      <w:pPr>
        <w:pStyle w:val="sapxdpparagraph"/>
        <w:numPr>
          <w:ilvl w:val="0"/>
          <w:numId w:val="1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基于确定的基于方法的乘法器和分配到给定实体的合并方法，确定在计算要过账的金额时应用的公式。可以在计算中应用所有权和合并百分比。</w:t>
      </w:r>
    </w:p>
    <w:p w:rsidR="00891CB7" w:rsidRDefault="00891CB7" w:rsidP="00E20B51">
      <w:pPr>
        <w:pStyle w:val="sapxdpparagraph"/>
        <w:numPr>
          <w:ilvl w:val="0"/>
          <w:numId w:val="17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基于抵销和调整业务规则表中定义的过账规则过账计算的金额。</w:t>
      </w:r>
    </w:p>
    <w:p w:rsidR="00891CB7" w:rsidRPr="00891CB7" w:rsidRDefault="005936D9" w:rsidP="005936D9">
      <w:pPr>
        <w:pStyle w:val="5"/>
        <w:rPr>
          <w:shd w:val="clear" w:color="auto" w:fill="FFFFFF"/>
        </w:rPr>
      </w:pPr>
      <w:r>
        <w:rPr>
          <w:rFonts w:hint="eastAsia"/>
          <w:shd w:val="clear" w:color="auto" w:fill="FFFFFF"/>
        </w:rPr>
        <w:t>3.5.3.6.1</w:t>
      </w:r>
      <w:r w:rsidR="00891CB7" w:rsidRPr="00891CB7">
        <w:rPr>
          <w:rFonts w:hint="eastAsia"/>
          <w:shd w:val="clear" w:color="auto" w:fill="FFFFFF"/>
        </w:rPr>
        <w:t>基于方法的乘法器和合并方法</w:t>
      </w:r>
      <w:r w:rsidR="00891CB7" w:rsidRPr="00891CB7">
        <w:rPr>
          <w:rFonts w:ascii="宋体" w:eastAsia="宋体" w:hAnsi="宋体" w:hint="eastAsia"/>
          <w:shd w:val="clear" w:color="auto" w:fill="FFFFFF"/>
        </w:rPr>
        <w:t>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宋体" w:eastAsia="宋体" w:hAnsi="宋体" w:cs="宋体" w:hint="eastAsia"/>
          <w:color w:val="000000"/>
          <w:kern w:val="0"/>
          <w:sz w:val="20"/>
          <w:szCs w:val="20"/>
          <w:shd w:val="clear" w:color="auto" w:fill="FFFFFF"/>
        </w:rPr>
        <w:t>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您可以在环境级别设置全局业务规则。定义标题、方法和规则后，可以在环境内的相关业务规则表中予以使用。</w:t>
      </w:r>
    </w:p>
    <w:p w:rsidR="00891CB7" w:rsidRPr="00891CB7" w:rsidRDefault="00891CB7" w:rsidP="005936D9">
      <w:pPr>
        <w:pStyle w:val="6"/>
        <w:rPr>
          <w:shd w:val="clear" w:color="auto" w:fill="FFFFFF"/>
        </w:rPr>
      </w:pPr>
      <w:r w:rsidRPr="00891CB7">
        <w:rPr>
          <w:rFonts w:hint="eastAsia"/>
          <w:shd w:val="clear" w:color="auto" w:fill="FFFFFF"/>
        </w:rPr>
        <w:t>特征</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填写以下两个全局定义：</w:t>
      </w:r>
    </w:p>
    <w:p w:rsidR="00891CB7" w:rsidRPr="00891CB7" w:rsidRDefault="00891CB7" w:rsidP="00E20B51">
      <w:pPr>
        <w:widowControl/>
        <w:numPr>
          <w:ilvl w:val="0"/>
          <w:numId w:val="176"/>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基于方法的乘法器</w:t>
      </w:r>
    </w:p>
    <w:p w:rsidR="00891CB7" w:rsidRPr="00891CB7" w:rsidRDefault="00891CB7" w:rsidP="00E20B51">
      <w:pPr>
        <w:widowControl/>
        <w:numPr>
          <w:ilvl w:val="0"/>
          <w:numId w:val="176"/>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合并方法</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全局定义</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您可以通过以下操作在“Planning and Consolidation 管理”中添加新的全局定义：</w:t>
      </w:r>
    </w:p>
    <w:p w:rsidR="00891CB7" w:rsidRPr="00891CB7" w:rsidRDefault="00891CB7" w:rsidP="00E20B51">
      <w:pPr>
        <w:widowControl/>
        <w:numPr>
          <w:ilvl w:val="0"/>
          <w:numId w:val="177"/>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选择全局定义的类型（基于方法的乘法器的方法）</w:t>
      </w:r>
    </w:p>
    <w:p w:rsidR="00891CB7" w:rsidRPr="00891CB7" w:rsidRDefault="00891CB7" w:rsidP="00E20B51">
      <w:pPr>
        <w:widowControl/>
        <w:numPr>
          <w:ilvl w:val="0"/>
          <w:numId w:val="177"/>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输入所需的字段</w:t>
      </w:r>
    </w:p>
    <w:p w:rsidR="00891CB7" w:rsidRPr="00891CB7" w:rsidRDefault="00891CB7" w:rsidP="00E20B51">
      <w:pPr>
        <w:widowControl/>
        <w:numPr>
          <w:ilvl w:val="0"/>
          <w:numId w:val="177"/>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保存或验证基于方法的乘法器的方法</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定义规则后，可将其用于环境中的任意模型。</w:t>
      </w:r>
    </w:p>
    <w:p w:rsidR="00891CB7" w:rsidRPr="00891CB7" w:rsidRDefault="00891CB7" w:rsidP="00891CB7">
      <w:pPr>
        <w:widowControl/>
        <w:spacing w:before="60" w:after="60"/>
        <w:jc w:val="left"/>
        <w:rPr>
          <w:rFonts w:ascii="黑体" w:eastAsia="黑体" w:hAnsi="黑体" w:cs="宋体"/>
          <w:caps/>
          <w:color w:val="000000"/>
          <w:kern w:val="0"/>
          <w:sz w:val="20"/>
          <w:szCs w:val="20"/>
          <w:shd w:val="clear" w:color="auto" w:fill="FFFFFF"/>
        </w:rPr>
      </w:pPr>
      <w:r>
        <w:rPr>
          <w:rFonts w:ascii="黑体" w:eastAsia="黑体" w:hAnsi="黑体" w:cs="宋体"/>
          <w:caps/>
          <w:noProof/>
          <w:color w:val="000000"/>
          <w:kern w:val="0"/>
          <w:sz w:val="20"/>
          <w:szCs w:val="20"/>
          <w:shd w:val="clear" w:color="auto" w:fill="FFFFFF"/>
        </w:rPr>
        <w:drawing>
          <wp:inline distT="0" distB="0" distL="0" distR="0" wp14:anchorId="6587D180" wp14:editId="267D13B0">
            <wp:extent cx="228600" cy="228600"/>
            <wp:effectExtent l="0" t="0" r="0" b="0"/>
            <wp:docPr id="383" name="图片 38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shd w:val="clear" w:color="auto" w:fill="FFFFFF"/>
        </w:rPr>
        <w:t> </w:t>
      </w:r>
      <w:r w:rsidRPr="00891CB7">
        <w:rPr>
          <w:rFonts w:ascii="黑体" w:eastAsia="黑体" w:hAnsi="黑体" w:cs="宋体" w:hint="eastAsia"/>
          <w:caps/>
          <w:color w:val="000000"/>
          <w:kern w:val="0"/>
          <w:sz w:val="20"/>
          <w:szCs w:val="20"/>
          <w:shd w:val="clear" w:color="auto" w:fill="FFFFFF"/>
        </w:rPr>
        <w:t>注释</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Microsoft 版本不支持验证规则。</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合并方法</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合并方法列表描述了可用于合并每个实体的会计核算方法。</w:t>
      </w:r>
    </w:p>
    <w:tbl>
      <w:tblPr>
        <w:tblW w:w="5000" w:type="pct"/>
        <w:tblCellMar>
          <w:top w:w="15" w:type="dxa"/>
          <w:left w:w="15" w:type="dxa"/>
          <w:bottom w:w="15" w:type="dxa"/>
          <w:right w:w="15" w:type="dxa"/>
        </w:tblCellMar>
        <w:tblLook w:val="04A0" w:firstRow="1" w:lastRow="0" w:firstColumn="1" w:lastColumn="0" w:noHBand="0" w:noVBand="1"/>
      </w:tblPr>
      <w:tblGrid>
        <w:gridCol w:w="1448"/>
        <w:gridCol w:w="6978"/>
      </w:tblGrid>
      <w:tr w:rsidR="00891CB7" w:rsidRP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字段名称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描述</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方法代码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E20B51">
            <w:pPr>
              <w:widowControl/>
              <w:numPr>
                <w:ilvl w:val="0"/>
                <w:numId w:val="178"/>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唯一的方法代码。值必须是 1 到 98 之间的整数</w:t>
            </w:r>
          </w:p>
          <w:p w:rsidR="00891CB7" w:rsidRPr="00891CB7" w:rsidRDefault="00891CB7" w:rsidP="00E20B51">
            <w:pPr>
              <w:widowControl/>
              <w:numPr>
                <w:ilvl w:val="0"/>
                <w:numId w:val="178"/>
              </w:numPr>
              <w:spacing w:before="60" w:after="60"/>
              <w:ind w:left="552"/>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99</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 表示任意方法的预留值，因此不能将其分配到任意实体</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lastRenderedPageBreak/>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此方法的描述。</w:t>
            </w:r>
          </w:p>
          <w:p w:rsidR="00891CB7" w:rsidRPr="00891CB7" w:rsidRDefault="00891CB7" w:rsidP="00891CB7">
            <w:pPr>
              <w:widowControl/>
              <w:spacing w:before="60" w:after="60"/>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2769164A" wp14:editId="0588D613">
                  <wp:extent cx="228600" cy="228600"/>
                  <wp:effectExtent l="0" t="0" r="0" b="0"/>
                  <wp:docPr id="382" name="图片 382"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休假、权益、比例代表制、全局、持股。</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方法类型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实体方法类型。</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可用的类型：新建、持股、全局、比例代表制、权益、休假（本年期间）、在上一年度末处理</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共享范围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指定方法的百分比范围。</w:t>
            </w:r>
          </w:p>
          <w:p w:rsidR="00891CB7" w:rsidRPr="00891CB7" w:rsidRDefault="00891CB7" w:rsidP="00891CB7">
            <w:pPr>
              <w:widowControl/>
              <w:spacing w:before="60" w:after="60"/>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6D894B6D" wp14:editId="471F7B19">
                  <wp:extent cx="228600" cy="228600"/>
                  <wp:effectExtent l="0" t="0" r="0" b="0"/>
                  <wp:docPr id="381" name="图片 381"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权益法的百分比共享范围可以是</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0.2&lt;=, &lt;0.5</w:t>
            </w:r>
            <w:r w:rsidRPr="00891CB7">
              <w:rPr>
                <w:rFonts w:ascii="黑体" w:eastAsia="黑体" w:hAnsi="黑体" w:cs="宋体" w:hint="eastAsia"/>
                <w:color w:val="000000"/>
                <w:kern w:val="0"/>
                <w:sz w:val="20"/>
                <w:szCs w:val="20"/>
              </w:rPr>
              <w:t>。</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合并方法与合并百分比（PCON）可根据共享范围及合并系数字段自动定义。</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适用的百分比合并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此字段保留需要复制到合并百分比（PCON）的值。</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合并方法与合并百分比（PCON）可根据共享范围及合并系数字段自动定义。</w:t>
            </w:r>
          </w:p>
        </w:tc>
      </w:tr>
    </w:tbl>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基于方法的乘法器</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基于方法的乘法器控制应如何计算金额或目标帐户。</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如下表中所述定义名称（标识）、描述和类型。在“类型”字段中定义的合并方法将规则的使用限制为合并方法的指定类型。</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合并数据的计算由正使用的乘法器、分配到当前实体的合并方法及其公司间合作伙伴控制（如果适用）。</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可定义以下字段：</w:t>
      </w:r>
    </w:p>
    <w:tbl>
      <w:tblPr>
        <w:tblW w:w="5000" w:type="pct"/>
        <w:tblCellMar>
          <w:top w:w="15" w:type="dxa"/>
          <w:left w:w="15" w:type="dxa"/>
          <w:bottom w:w="15" w:type="dxa"/>
          <w:right w:w="15" w:type="dxa"/>
        </w:tblCellMar>
        <w:tblLook w:val="04A0" w:firstRow="1" w:lastRow="0" w:firstColumn="1" w:lastColumn="0" w:noHBand="0" w:noVBand="1"/>
      </w:tblPr>
      <w:tblGrid>
        <w:gridCol w:w="608"/>
        <w:gridCol w:w="7818"/>
      </w:tblGrid>
      <w:tr w:rsidR="00891CB7" w:rsidRP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字段名称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描述</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规则的标识。</w:t>
            </w:r>
          </w:p>
          <w:p w:rsidR="00891CB7" w:rsidRPr="00891CB7" w:rsidRDefault="00891CB7" w:rsidP="00891CB7">
            <w:pPr>
              <w:widowControl/>
              <w:spacing w:before="60" w:after="60"/>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1DC25A81" wp14:editId="4416DA55">
                  <wp:extent cx="228600" cy="228600"/>
                  <wp:effectExtent l="0" t="0" r="0" b="0"/>
                  <wp:docPr id="380" name="图片 380"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RULE01</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规则的描述。</w:t>
            </w:r>
          </w:p>
          <w:p w:rsidR="00891CB7" w:rsidRPr="00891CB7" w:rsidRDefault="00891CB7" w:rsidP="00891CB7">
            <w:pPr>
              <w:widowControl/>
              <w:spacing w:before="60" w:after="60"/>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3BC2D60E" wp14:editId="3C9AB57F">
                  <wp:extent cx="228600" cy="228600"/>
                  <wp:effectExtent l="0" t="0" r="0" b="0"/>
                  <wp:docPr id="379" name="图片 379"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权益、100% 少数股息部分、红利、股东权益、公司间抵销</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lastRenderedPageBreak/>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使用基于方法的乘法器的合并方法可限制为：</w:t>
            </w:r>
          </w:p>
          <w:p w:rsidR="00891CB7" w:rsidRPr="00891CB7" w:rsidRDefault="00891CB7" w:rsidP="00E20B51">
            <w:pPr>
              <w:widowControl/>
              <w:numPr>
                <w:ilvl w:val="0"/>
                <w:numId w:val="179"/>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比例代表制</w:t>
            </w:r>
          </w:p>
          <w:p w:rsidR="00891CB7" w:rsidRPr="00891CB7" w:rsidRDefault="00891CB7" w:rsidP="00E20B51">
            <w:pPr>
              <w:widowControl/>
              <w:numPr>
                <w:ilvl w:val="0"/>
                <w:numId w:val="179"/>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权益</w:t>
            </w:r>
          </w:p>
          <w:p w:rsidR="00891CB7" w:rsidRPr="00891CB7" w:rsidRDefault="00891CB7" w:rsidP="00E20B51">
            <w:pPr>
              <w:widowControl/>
              <w:numPr>
                <w:ilvl w:val="0"/>
                <w:numId w:val="179"/>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休假</w:t>
            </w:r>
          </w:p>
          <w:p w:rsidR="00891CB7" w:rsidRPr="00891CB7" w:rsidRDefault="00891CB7" w:rsidP="00E20B51">
            <w:pPr>
              <w:widowControl/>
              <w:numPr>
                <w:ilvl w:val="0"/>
                <w:numId w:val="179"/>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已处理</w:t>
            </w:r>
          </w:p>
          <w:p w:rsidR="00891CB7" w:rsidRPr="00891CB7" w:rsidRDefault="00891CB7" w:rsidP="00E20B51">
            <w:pPr>
              <w:widowControl/>
              <w:numPr>
                <w:ilvl w:val="0"/>
                <w:numId w:val="179"/>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新建</w:t>
            </w:r>
          </w:p>
          <w:p w:rsidR="00891CB7" w:rsidRPr="00891CB7" w:rsidRDefault="00891CB7" w:rsidP="00E20B51">
            <w:pPr>
              <w:widowControl/>
              <w:numPr>
                <w:ilvl w:val="0"/>
                <w:numId w:val="179"/>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或空白</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实体方法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在合并方法列表中定义的有效实体方法，或乘法器所适用的用逗号分隔的实体方法列表。</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公司间方法</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在合并方法列表中定义的有效实体方法。实体方法列表以逗号分隔，或所有方法均为 99。对于公司间维，这是乘法器适用于的实体值。</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lastRenderedPageBreak/>
              <w:t>ALL 公式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表示抵销和调整业务规则中适用于目标 All 科目属性的百分比（或公式）表达式。</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该值可以是与所有权模型科目维中任意已定义百分比相结合的算术表达式。可以使用属性</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IS_INPUT</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为 Y 的所有百分比。请注意以下原则：</w:t>
            </w:r>
          </w:p>
          <w:p w:rsidR="00891CB7" w:rsidRPr="00891CB7" w:rsidRDefault="00891CB7" w:rsidP="00E20B51">
            <w:pPr>
              <w:widowControl/>
              <w:numPr>
                <w:ilvl w:val="0"/>
                <w:numId w:val="180"/>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成员必须括在方括号中。</w:t>
            </w:r>
          </w:p>
          <w:p w:rsidR="00891CB7" w:rsidRPr="00891CB7" w:rsidRDefault="00891CB7" w:rsidP="00891CB7">
            <w:pPr>
              <w:widowControl/>
              <w:spacing w:before="60" w:after="60"/>
              <w:ind w:left="1733"/>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16319DE2" wp14:editId="0882AB4A">
                  <wp:extent cx="228600" cy="228600"/>
                  <wp:effectExtent l="0" t="0" r="0" b="0"/>
                  <wp:docPr id="378" name="图片 37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ind w:left="1733"/>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[POWN], [PCTRL], [POWN]</w:t>
            </w:r>
          </w:p>
          <w:p w:rsidR="00891CB7" w:rsidRPr="00891CB7" w:rsidRDefault="00891CB7" w:rsidP="00E20B51">
            <w:pPr>
              <w:widowControl/>
              <w:numPr>
                <w:ilvl w:val="0"/>
                <w:numId w:val="180"/>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在百分比前添加前缀 P 以使用 Prior 值。</w:t>
            </w:r>
          </w:p>
          <w:p w:rsidR="00891CB7" w:rsidRPr="00891CB7" w:rsidRDefault="00891CB7" w:rsidP="00891CB7">
            <w:pPr>
              <w:widowControl/>
              <w:spacing w:before="60" w:after="60"/>
              <w:ind w:left="1733"/>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17F1F49A" wp14:editId="38416CB2">
                  <wp:extent cx="228600" cy="228600"/>
                  <wp:effectExtent l="0" t="0" r="0" b="0"/>
                  <wp:docPr id="377" name="图片 377"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ind w:left="1733"/>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[PPOWN], [PPVOTE]</w:t>
            </w:r>
          </w:p>
          <w:p w:rsidR="00891CB7" w:rsidRPr="00891CB7" w:rsidRDefault="00891CB7" w:rsidP="00E20B51">
            <w:pPr>
              <w:widowControl/>
              <w:numPr>
                <w:ilvl w:val="0"/>
                <w:numId w:val="180"/>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在百分比前添加前缀</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I_</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以添加公司间值。</w:t>
            </w:r>
          </w:p>
          <w:p w:rsidR="00891CB7" w:rsidRPr="00891CB7" w:rsidRDefault="00891CB7" w:rsidP="00891CB7">
            <w:pPr>
              <w:widowControl/>
              <w:spacing w:before="60" w:after="60"/>
              <w:ind w:left="1733"/>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40F3BDB5" wp14:editId="61C1A8CF">
                  <wp:extent cx="228600" cy="228600"/>
                  <wp:effectExtent l="0" t="0" r="0" b="0"/>
                  <wp:docPr id="376" name="图片 376"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ind w:left="1733"/>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[I_POWN]</w:t>
            </w:r>
          </w:p>
          <w:p w:rsidR="00891CB7" w:rsidRPr="00891CB7" w:rsidRDefault="00891CB7" w:rsidP="00E20B51">
            <w:pPr>
              <w:widowControl/>
              <w:numPr>
                <w:ilvl w:val="0"/>
                <w:numId w:val="180"/>
              </w:numPr>
              <w:spacing w:before="60" w:after="60"/>
              <w:ind w:left="552"/>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Prior 值的语法可与</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INTCO</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值的语法相结合。</w:t>
            </w:r>
          </w:p>
          <w:p w:rsidR="00891CB7" w:rsidRPr="00891CB7" w:rsidRDefault="00891CB7" w:rsidP="00891CB7">
            <w:pPr>
              <w:widowControl/>
              <w:spacing w:before="60" w:after="60"/>
              <w:ind w:left="1733"/>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5D760828" wp14:editId="1423C325">
                  <wp:extent cx="228600" cy="228600"/>
                  <wp:effectExtent l="0" t="0" r="0" b="0"/>
                  <wp:docPr id="375" name="图片 37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示例</w:t>
            </w:r>
          </w:p>
          <w:p w:rsidR="00891CB7" w:rsidRPr="00891CB7" w:rsidRDefault="00891CB7" w:rsidP="00891CB7">
            <w:pPr>
              <w:widowControl/>
              <w:spacing w:before="60" w:after="60"/>
              <w:ind w:left="1733"/>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[I_PPOWN]</w:t>
            </w:r>
          </w:p>
          <w:p w:rsidR="00891CB7" w:rsidRPr="00891CB7" w:rsidRDefault="00891CB7" w:rsidP="00891CB7">
            <w:pPr>
              <w:widowControl/>
              <w:spacing w:before="60" w:after="60"/>
              <w:jc w:val="left"/>
              <w:rPr>
                <w:rFonts w:ascii="黑体" w:eastAsia="黑体" w:hAnsi="黑体" w:cs="宋体"/>
                <w:caps/>
                <w:color w:val="000000"/>
                <w:kern w:val="0"/>
                <w:sz w:val="20"/>
                <w:szCs w:val="20"/>
              </w:rPr>
            </w:pPr>
            <w:r>
              <w:rPr>
                <w:rFonts w:ascii="黑体" w:eastAsia="黑体" w:hAnsi="黑体" w:cs="宋体"/>
                <w:caps/>
                <w:noProof/>
                <w:color w:val="000000"/>
                <w:kern w:val="0"/>
                <w:sz w:val="20"/>
                <w:szCs w:val="20"/>
              </w:rPr>
              <w:drawing>
                <wp:inline distT="0" distB="0" distL="0" distR="0" wp14:anchorId="3B022966" wp14:editId="5CFB086B">
                  <wp:extent cx="228600" cy="228600"/>
                  <wp:effectExtent l="0" t="0" r="0" b="0"/>
                  <wp:docPr id="374" name="图片 374"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CB7">
              <w:rPr>
                <w:rFonts w:ascii="宋体" w:eastAsia="宋体" w:hAnsi="宋体" w:cs="宋体" w:hint="eastAsia"/>
                <w:caps/>
                <w:color w:val="000000"/>
                <w:kern w:val="0"/>
                <w:sz w:val="20"/>
                <w:szCs w:val="20"/>
              </w:rPr>
              <w:t> </w:t>
            </w:r>
            <w:r w:rsidRPr="00891CB7">
              <w:rPr>
                <w:rFonts w:ascii="黑体" w:eastAsia="黑体" w:hAnsi="黑体" w:cs="宋体" w:hint="eastAsia"/>
                <w:caps/>
                <w:color w:val="000000"/>
                <w:kern w:val="0"/>
                <w:sz w:val="20"/>
                <w:szCs w:val="20"/>
              </w:rPr>
              <w:t>注释</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我们支持通过直接共享方法和集团共享方法计算</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POWN</w:t>
            </w:r>
            <w:r w:rsidRPr="00891CB7">
              <w:rPr>
                <w:rFonts w:ascii="黑体" w:eastAsia="黑体" w:hAnsi="黑体" w:cs="宋体" w:hint="eastAsia"/>
                <w:color w:val="000000"/>
                <w:kern w:val="0"/>
                <w:sz w:val="20"/>
                <w:szCs w:val="20"/>
              </w:rPr>
              <w:t>。</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我们还支持在业务规则表中计算</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PCTRL</w:t>
            </w:r>
            <w:r w:rsidRPr="00891CB7">
              <w:rPr>
                <w:rFonts w:ascii="黑体" w:eastAsia="黑体" w:hAnsi="黑体" w:cs="宋体" w:hint="eastAsia"/>
                <w:color w:val="000000"/>
                <w:kern w:val="0"/>
                <w:sz w:val="20"/>
                <w:szCs w:val="20"/>
              </w:rPr>
              <w:t>（计算最终控制 %）。</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要获取结果，有两个选项可供使用：系统计算和手动更新。这也是在计算时从系统更改为手动的选项。这样，您就可以通过保护系统计算使其无法通过手动更新进行覆盖来保证安全。</w:t>
            </w:r>
          </w:p>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为支持这一功能，我们还通过添加仅存储系统计算的成员集在环境外壳中提供</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O_ACCT</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维。成员是</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POWN_SYS</w:t>
            </w:r>
            <w:r w:rsidRPr="00891CB7">
              <w:rPr>
                <w:rFonts w:ascii="黑体" w:eastAsia="黑体" w:hAnsi="黑体" w:cs="宋体" w:hint="eastAsia"/>
                <w:color w:val="000000"/>
                <w:kern w:val="0"/>
                <w:sz w:val="20"/>
                <w:szCs w:val="20"/>
              </w:rPr>
              <w:t>、</w:t>
            </w:r>
            <w:r w:rsidRPr="00891CB7">
              <w:rPr>
                <w:rFonts w:ascii="宋体" w:eastAsia="宋体" w:hAnsi="宋体" w:cs="宋体" w:hint="eastAsia"/>
                <w:color w:val="000000"/>
                <w:kern w:val="0"/>
                <w:sz w:val="24"/>
                <w:szCs w:val="24"/>
              </w:rPr>
              <w:t>PCTRL_SYS</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和</w:t>
            </w:r>
            <w:r w:rsidRPr="00891CB7">
              <w:rPr>
                <w:rFonts w:ascii="宋体" w:eastAsia="宋体" w:hAnsi="宋体" w:cs="宋体" w:hint="eastAsia"/>
                <w:color w:val="000000"/>
                <w:kern w:val="0"/>
                <w:sz w:val="24"/>
                <w:szCs w:val="24"/>
              </w:rPr>
              <w:t>METHOD_SYS</w:t>
            </w:r>
            <w:r w:rsidRPr="00891CB7">
              <w:rPr>
                <w:rFonts w:ascii="黑体" w:eastAsia="黑体" w:hAnsi="黑体" w:cs="宋体" w:hint="eastAsia"/>
                <w:color w:val="000000"/>
                <w:kern w:val="0"/>
                <w:sz w:val="20"/>
                <w:szCs w:val="20"/>
              </w:rPr>
              <w:t>。</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组公式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表示抵销和调整业务规则中适用于目标组科目的百分比（或公式）表达式。按所有权模型的科目维所定义的该值可以是组合任何定义的百分比的算术表达式。可以使用其中属性</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IS_INPUT</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等于 Y 的所有百分比。百分比必须括在方括号中。要了解更多详情，请参阅上面的 All 公式字段。</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lastRenderedPageBreak/>
              <w:t>少数股息公式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表示抵销和调整业务规则中适用于目标少数股息科目的百分比（或公式）表达式。按所有权模型的科目维所定义的该值可以是组合任何定义的百分比的算术表达式。可以使用其中属性</w:t>
            </w:r>
            <w:r w:rsidRPr="00891CB7">
              <w:rPr>
                <w:rFonts w:ascii="宋体" w:eastAsia="宋体" w:hAnsi="宋体" w:cs="宋体" w:hint="eastAsia"/>
                <w:color w:val="000000"/>
                <w:kern w:val="0"/>
                <w:sz w:val="20"/>
                <w:szCs w:val="20"/>
              </w:rPr>
              <w:t> </w:t>
            </w:r>
            <w:r w:rsidRPr="00891CB7">
              <w:rPr>
                <w:rFonts w:ascii="宋体" w:eastAsia="宋体" w:hAnsi="宋体" w:cs="宋体" w:hint="eastAsia"/>
                <w:color w:val="000000"/>
                <w:kern w:val="0"/>
                <w:sz w:val="24"/>
                <w:szCs w:val="24"/>
              </w:rPr>
              <w:t>IS_INPUT</w:t>
            </w:r>
            <w:r w:rsidRPr="00891CB7">
              <w:rPr>
                <w:rFonts w:ascii="宋体" w:eastAsia="宋体" w:hAnsi="宋体" w:cs="宋体" w:hint="eastAsia"/>
                <w:color w:val="000000"/>
                <w:kern w:val="0"/>
                <w:sz w:val="20"/>
                <w:szCs w:val="20"/>
              </w:rPr>
              <w:t> </w:t>
            </w:r>
            <w:r w:rsidRPr="00891CB7">
              <w:rPr>
                <w:rFonts w:ascii="黑体" w:eastAsia="黑体" w:hAnsi="黑体" w:cs="宋体" w:hint="eastAsia"/>
                <w:color w:val="000000"/>
                <w:kern w:val="0"/>
                <w:sz w:val="20"/>
                <w:szCs w:val="20"/>
              </w:rPr>
              <w:t>等于 Y 的所有百分比。必须用方括号括起百分比。要了解更多详情，请参阅上面的 All 公式字段。</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注释</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此规则的文本。</w:t>
            </w:r>
          </w:p>
        </w:tc>
      </w:tr>
    </w:tbl>
    <w:p w:rsidR="00891CB7" w:rsidRPr="00C93AAE" w:rsidRDefault="00C93AAE" w:rsidP="00C93AAE">
      <w:pPr>
        <w:pStyle w:val="2"/>
        <w:rPr>
          <w:shd w:val="clear" w:color="auto" w:fill="FFFFFF"/>
        </w:rPr>
      </w:pPr>
      <w:r>
        <w:rPr>
          <w:rStyle w:val="sapxdptitle"/>
          <w:rFonts w:ascii="黑体" w:eastAsia="黑体" w:hAnsi="黑体" w:hint="eastAsia"/>
          <w:color w:val="000080"/>
          <w:shd w:val="clear" w:color="auto" w:fill="FFFFFF"/>
        </w:rPr>
        <w:t>3.6</w:t>
      </w:r>
      <w:r w:rsidR="00891CB7">
        <w:rPr>
          <w:rStyle w:val="sapxdptitle"/>
          <w:rFonts w:ascii="黑体" w:eastAsia="黑体" w:hAnsi="黑体" w:hint="eastAsia"/>
          <w:color w:val="000080"/>
          <w:shd w:val="clear" w:color="auto" w:fill="FFFFFF"/>
        </w:rPr>
        <w:t>业务处理流程管理</w:t>
      </w:r>
      <w:r w:rsidR="00891CB7">
        <w:rPr>
          <w:rStyle w:val="apple-converted-space"/>
          <w:rFonts w:hint="eastAsia"/>
          <w:color w:val="00008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通过该功能，您可以创建和管理业务处理流程（BPF）模板（或</w:t>
      </w:r>
      <w:r>
        <w:rPr>
          <w:rStyle w:val="sapxdpquote"/>
          <w:rFonts w:ascii="黑体" w:eastAsia="黑体" w:hAnsi="黑体" w:hint="eastAsia"/>
          <w:color w:val="000000"/>
          <w:sz w:val="20"/>
          <w:szCs w:val="20"/>
          <w:shd w:val="clear" w:color="auto" w:fill="FFFFFF"/>
        </w:rPr>
        <w:t>「流程」</w:t>
      </w:r>
      <w:r>
        <w:rPr>
          <w:rFonts w:ascii="黑体" w:eastAsia="黑体" w:hAnsi="黑体" w:hint="eastAsia"/>
          <w:color w:val="000000"/>
          <w:sz w:val="20"/>
          <w:szCs w:val="20"/>
          <w:shd w:val="clear" w:color="auto" w:fill="FFFFFF"/>
        </w:rPr>
        <w:t>模板）并管理按照这些模板创建的流程。如果您有</w:t>
      </w:r>
      <w:r>
        <w:rPr>
          <w:rStyle w:val="apple-converted-space"/>
          <w:rFonts w:hint="eastAsia"/>
          <w:color w:val="000000"/>
          <w:sz w:val="20"/>
          <w:szCs w:val="20"/>
          <w:shd w:val="clear" w:color="auto" w:fill="FFFFFF"/>
        </w:rPr>
        <w:t> </w:t>
      </w:r>
      <w:r>
        <w:rPr>
          <w:rStyle w:val="HTML"/>
          <w:rFonts w:hint="eastAsia"/>
          <w:color w:val="000000"/>
          <w:shd w:val="clear" w:color="auto" w:fill="FFFFFF"/>
        </w:rPr>
        <w:t>Manage BPFs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任务配置文件，便可以管理业务处理流程。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流程模板</w:t>
      </w:r>
      <w:r>
        <w:rPr>
          <w:rFonts w:ascii="黑体" w:eastAsia="黑体" w:hAnsi="黑体" w:hint="eastAsia"/>
          <w:color w:val="000000"/>
          <w:sz w:val="20"/>
          <w:szCs w:val="20"/>
          <w:shd w:val="clear" w:color="auto" w:fill="FFFFFF"/>
        </w:rPr>
        <w:t>是单个企业级业务流程说明，包含的任务涉及 Planning and Consolidation 的各种模块。它定义的业务流程以应用程序任务预包装集的形式呈现在用户面前。对于控制工作流的其他级别，您可以集成工作状态规则。</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完成流程模板后，您可以在“管理”屏幕中根据模板创建</w:t>
      </w:r>
      <w:r>
        <w:rPr>
          <w:rStyle w:val="a7"/>
          <w:rFonts w:ascii="黑体" w:eastAsia="黑体" w:hAnsi="黑体" w:hint="eastAsia"/>
          <w:i w:val="0"/>
          <w:iCs w:val="0"/>
          <w:color w:val="000000"/>
          <w:sz w:val="20"/>
          <w:szCs w:val="20"/>
          <w:shd w:val="clear" w:color="auto" w:fill="FFFFFF"/>
        </w:rPr>
        <w:t>流程</w:t>
      </w:r>
      <w:r>
        <w:rPr>
          <w:rFonts w:ascii="黑体" w:eastAsia="黑体" w:hAnsi="黑体" w:hint="eastAsia"/>
          <w:color w:val="000000"/>
          <w:sz w:val="20"/>
          <w:szCs w:val="20"/>
          <w:shd w:val="clear" w:color="auto" w:fill="FFFFFF"/>
        </w:rPr>
        <w:t>。流程表示企业级业务流程的迭代。根据用户角色及其数据访问权限，它只支持用户查看那些与其相关的任务。</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A147C7F" wp14:editId="1EF8C73D">
            <wp:extent cx="228600" cy="228600"/>
            <wp:effectExtent l="0" t="0" r="0" b="0"/>
            <wp:docPr id="385" name="图片 38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模板描述每月活动，如业务线经理输入每月实际预算数据。您可为每个输入特定部门实际数据的经理创建流程实例。在此示例中，流程上下文具有相同的时间和类别，但属于不同的实体。因此，作为可变实体的流程上下文可用作识别和跟踪流程实例的代码。它允许流程在各种运营单位间同时运行。</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授权用户可以使用下列功能：</w:t>
      </w:r>
    </w:p>
    <w:tbl>
      <w:tblPr>
        <w:tblW w:w="5000" w:type="pct"/>
        <w:tblCellMar>
          <w:top w:w="15" w:type="dxa"/>
          <w:left w:w="15" w:type="dxa"/>
          <w:bottom w:w="15" w:type="dxa"/>
          <w:right w:w="15" w:type="dxa"/>
        </w:tblCellMar>
        <w:tblLook w:val="04A0" w:firstRow="1" w:lastRow="0" w:firstColumn="1" w:lastColumn="0" w:noHBand="0" w:noVBand="1"/>
      </w:tblPr>
      <w:tblGrid>
        <w:gridCol w:w="977"/>
        <w:gridCol w:w="7449"/>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功能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更多信息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新建流程模板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您可以新建可嵌入流程、复制现有流程模板并修改现有模板的流程模板。有关更多信息，请参阅</w:t>
            </w:r>
            <w:hyperlink r:id="rId143" w:tooltip="至指定文档 新建流程模板" w:history="1">
              <w:r>
                <w:rPr>
                  <w:rStyle w:val="a5"/>
                  <w:rFonts w:ascii="黑体" w:eastAsia="黑体" w:hAnsi="黑体" w:hint="eastAsia"/>
                  <w:sz w:val="20"/>
                  <w:szCs w:val="20"/>
                </w:rPr>
                <w:t>新建流程模板</w:t>
              </w:r>
            </w:hyperlink>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归档流程模板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您可以归档流程模板。归档流程模板时，必须完成了基于模板的所有流程，因为这些流程也将归档。已归档的流程模板显示在〖所有模板和版本〗列表中，当前版本为〖不活动〗。</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验证流程模板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当新建流程模板时，系统会在保存模板前自动验证模板的完整性。验证结果显示在〖状态〗列中。模板可以〖有效〗或〖无效〗。如果无效，可通过选定该模板然后单击〖验证〗进行重新验证。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取消锁定流程模板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如果像〖当前版本〗列中显示的那样，模板已锁定，那么您可以将其取消锁定。选定该模板，然后单击〖取消锁定〗。</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部署模板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如果模板未锁定且状态为〖有效〗，则您可以部署它以便用于创建流程。请选定该模板，然后单击〖部署〗。</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查看所有模板和版本</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如果选择〖所有模板和版本〗，将打开〖所有模板和版本〗窗口。这将列出所有模板，包括那些当前版本为〖不活动〗的模板。不活动模板是已归档的模板。</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如果选择模板并选择〖所有模板和版本〗，则列表将包含所选模板的所有版本。</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管理流程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在创建了流程模板后，业务用户可用它创建流程。在创建流程后，管理员可将其重置、归档或删除。</w:t>
            </w:r>
          </w:p>
        </w:tc>
      </w:tr>
    </w:tbl>
    <w:p w:rsidR="00891CB7" w:rsidRPr="005936D9" w:rsidRDefault="005936D9" w:rsidP="005936D9">
      <w:pPr>
        <w:pStyle w:val="3"/>
      </w:pPr>
      <w:r w:rsidRPr="005936D9">
        <w:rPr>
          <w:rStyle w:val="sapxdptitle"/>
          <w:rFonts w:hint="eastAsia"/>
        </w:rPr>
        <w:t>3.6.1</w:t>
      </w:r>
      <w:r w:rsidR="00891CB7" w:rsidRPr="005936D9">
        <w:rPr>
          <w:rStyle w:val="sapxdptitle"/>
          <w:rFonts w:hint="eastAsia"/>
        </w:rPr>
        <w:t>新建流程模板</w:t>
      </w:r>
      <w:r w:rsidR="00891CB7" w:rsidRPr="005936D9">
        <w:rPr>
          <w:rStyle w:val="apple-converted-space"/>
          <w:rFonts w:hint="eastAsia"/>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具有适当权限后，您可以使用此流程新建流程模板。每个环境最多可定义 100 个流程模板。</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处理</w:t>
      </w:r>
    </w:p>
    <w:p w:rsidR="00891CB7" w:rsidRDefault="00891CB7" w:rsidP="00E20B51">
      <w:pPr>
        <w:pStyle w:val="sapxdpparagraph"/>
        <w:numPr>
          <w:ilvl w:val="0"/>
          <w:numId w:val="18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从“管理”屏幕，选择左侧导航窗格中的〖流程模板〗。</w:t>
      </w:r>
    </w:p>
    <w:p w:rsidR="00891CB7" w:rsidRDefault="00891CB7" w:rsidP="00E20B51">
      <w:pPr>
        <w:pStyle w:val="sapxdpparagraph"/>
        <w:numPr>
          <w:ilvl w:val="0"/>
          <w:numId w:val="18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选择〖新建〗。打开〖流程模板设计器〗。</w:t>
      </w:r>
    </w:p>
    <w:p w:rsidR="00891CB7" w:rsidRDefault="00891CB7" w:rsidP="00E20B51">
      <w:pPr>
        <w:pStyle w:val="sapxdpparagraph"/>
        <w:numPr>
          <w:ilvl w:val="0"/>
          <w:numId w:val="18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〖流程设置〗选项卡中提供了诸如业务处理流程的名称、描述和控制模型的信息。请参阅</w:t>
      </w:r>
      <w:hyperlink r:id="rId144" w:tooltip="至指定文档 流程设置" w:history="1">
        <w:r>
          <w:rPr>
            <w:rStyle w:val="a5"/>
            <w:rFonts w:ascii="黑体" w:eastAsia="黑体" w:hAnsi="黑体" w:hint="eastAsia"/>
            <w:sz w:val="20"/>
            <w:szCs w:val="20"/>
            <w:shd w:val="clear" w:color="auto" w:fill="FFFFFF"/>
          </w:rPr>
          <w:t>流程设置</w:t>
        </w:r>
      </w:hyperlink>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18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在〖活动〗选项卡中添加活动来表示业务处理流程。请参阅</w:t>
      </w:r>
      <w:hyperlink r:id="rId145" w:tooltip="至指定文档 活动" w:history="1">
        <w:r>
          <w:rPr>
            <w:rStyle w:val="a5"/>
            <w:rFonts w:ascii="黑体" w:eastAsia="黑体" w:hAnsi="黑体" w:hint="eastAsia"/>
            <w:sz w:val="20"/>
            <w:szCs w:val="20"/>
            <w:shd w:val="clear" w:color="auto" w:fill="FFFFFF"/>
          </w:rPr>
          <w:t>活动</w:t>
        </w:r>
      </w:hyperlink>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您可以新建活动，也可以复制现有活动，然后进行更改。还可以更改活动的顺序。</w:t>
      </w:r>
    </w:p>
    <w:p w:rsidR="00891CB7" w:rsidRDefault="00891CB7" w:rsidP="00E20B51">
      <w:pPr>
        <w:pStyle w:val="sapxdpparagraph"/>
        <w:numPr>
          <w:ilvl w:val="0"/>
          <w:numId w:val="18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您可以添加操作来定义用户在活动内执行的特定任务。请参阅</w:t>
      </w:r>
      <w:hyperlink r:id="rId146" w:tooltip="至指定文档 定义操作" w:history="1">
        <w:r>
          <w:rPr>
            <w:rStyle w:val="a5"/>
            <w:rFonts w:ascii="黑体" w:eastAsia="黑体" w:hAnsi="黑体" w:hint="eastAsia"/>
            <w:sz w:val="20"/>
            <w:szCs w:val="20"/>
            <w:shd w:val="clear" w:color="auto" w:fill="FFFFFF"/>
          </w:rPr>
          <w:t>定义操作</w:t>
        </w:r>
      </w:hyperlink>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操作可以是任何用户授权的任务，如打开计划、发布报表或审批输入的数据。</w:t>
      </w:r>
    </w:p>
    <w:p w:rsidR="00891CB7" w:rsidRDefault="00891CB7" w:rsidP="00E20B51">
      <w:pPr>
        <w:pStyle w:val="sapxdpparagraph"/>
        <w:numPr>
          <w:ilvl w:val="0"/>
          <w:numId w:val="18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保存新流程模板时，系统会在保存前自动验证模板，确保对模板进行了恰当的定义并已完成。此验证结果将显示在〖状态〗列中。模板可能是〖有效〗或〖无效〗的。如果无效，在单击〖验证〗验证模板前，需要先更改模型。</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模板验证是创建流程的前提。</w:t>
      </w:r>
    </w:p>
    <w:p w:rsidR="00891CB7" w:rsidRDefault="00891CB7" w:rsidP="00891CB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1EE538A8" wp14:editId="5ABB3C07">
            <wp:extent cx="228600" cy="228600"/>
            <wp:effectExtent l="0" t="0" r="0" b="0"/>
            <wp:docPr id="387" name="图片 38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每次单击〖保存〗即执行验证。因此，为避免工作丢失而进行临时保存时，可能会收到一些验证错误或警告消息。可选择警告消息旁的〖查看详细信息〗来查看这些消息。</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结果</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根据创建的流程模板，您可以在“管理”屏幕中生成流程。请参阅</w:t>
      </w:r>
      <w:hyperlink r:id="rId147" w:tooltip="至指定文档 创建流程" w:history="1">
        <w:r>
          <w:rPr>
            <w:rStyle w:val="a5"/>
            <w:rFonts w:ascii="黑体" w:eastAsia="黑体" w:hAnsi="黑体" w:hint="eastAsia"/>
            <w:sz w:val="20"/>
            <w:szCs w:val="20"/>
            <w:shd w:val="clear" w:color="auto" w:fill="FFFFFF"/>
          </w:rPr>
          <w:t>创建流程</w:t>
        </w:r>
      </w:hyperlink>
      <w:r>
        <w:rPr>
          <w:rFonts w:ascii="黑体" w:eastAsia="黑体" w:hAnsi="黑体" w:hint="eastAsia"/>
          <w:color w:val="000000"/>
          <w:sz w:val="20"/>
          <w:szCs w:val="20"/>
          <w:shd w:val="clear" w:color="auto" w:fill="FFFFFF"/>
        </w:rPr>
        <w:t>。您还可在流程实例中执行操作。请参阅</w:t>
      </w:r>
      <w:hyperlink r:id="rId148" w:tooltip="至指定文档 流程管理" w:history="1">
        <w:r>
          <w:rPr>
            <w:rStyle w:val="a5"/>
            <w:rFonts w:ascii="黑体" w:eastAsia="黑体" w:hAnsi="黑体" w:hint="eastAsia"/>
            <w:sz w:val="20"/>
            <w:szCs w:val="20"/>
            <w:shd w:val="clear" w:color="auto" w:fill="FFFFFF"/>
          </w:rPr>
          <w:t>流程管理</w:t>
        </w:r>
      </w:hyperlink>
      <w:r>
        <w:rPr>
          <w:rFonts w:ascii="黑体" w:eastAsia="黑体" w:hAnsi="黑体" w:hint="eastAsia"/>
          <w:color w:val="000000"/>
          <w:sz w:val="20"/>
          <w:szCs w:val="20"/>
          <w:shd w:val="clear" w:color="auto" w:fill="FFFFFF"/>
        </w:rPr>
        <w:t>。</w:t>
      </w:r>
    </w:p>
    <w:p w:rsidR="00891CB7" w:rsidRDefault="005936D9" w:rsidP="005936D9">
      <w:pPr>
        <w:pStyle w:val="4"/>
        <w:rPr>
          <w:shd w:val="clear" w:color="auto" w:fill="FFFFFF"/>
        </w:rPr>
      </w:pPr>
      <w:r>
        <w:rPr>
          <w:rStyle w:val="sapxdptitle"/>
          <w:rFonts w:ascii="黑体" w:eastAsia="黑体" w:hAnsi="黑体" w:hint="eastAsia"/>
          <w:color w:val="000080"/>
          <w:sz w:val="32"/>
          <w:szCs w:val="32"/>
          <w:shd w:val="clear" w:color="auto" w:fill="FFFFFF"/>
        </w:rPr>
        <w:lastRenderedPageBreak/>
        <w:t>3.6.1.1</w:t>
      </w:r>
      <w:r w:rsidR="00891CB7">
        <w:rPr>
          <w:rStyle w:val="sapxdptitle"/>
          <w:rFonts w:ascii="黑体" w:eastAsia="黑体" w:hAnsi="黑体" w:hint="eastAsia"/>
          <w:color w:val="000080"/>
          <w:sz w:val="32"/>
          <w:szCs w:val="32"/>
          <w:shd w:val="clear" w:color="auto" w:fill="FFFFFF"/>
        </w:rPr>
        <w:t>流程设置</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创建流程模板前，需要提供用于识别该流程的基础信息。</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修改流程使用与此主题所述设置流程相同的功能。</w:t>
      </w:r>
    </w:p>
    <w:p w:rsidR="00891CB7" w:rsidRDefault="00891CB7" w:rsidP="005936D9">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下表描述了您完成〖流程设置〗选项卡中的设置流程所需的信息。</w:t>
      </w:r>
    </w:p>
    <w:tbl>
      <w:tblPr>
        <w:tblW w:w="5000" w:type="pct"/>
        <w:tblCellMar>
          <w:top w:w="15" w:type="dxa"/>
          <w:left w:w="15" w:type="dxa"/>
          <w:bottom w:w="15" w:type="dxa"/>
          <w:right w:w="15" w:type="dxa"/>
        </w:tblCellMar>
        <w:tblLook w:val="04A0" w:firstRow="1" w:lastRow="0" w:firstColumn="1" w:lastColumn="0" w:noHBand="0" w:noVBand="1"/>
      </w:tblPr>
      <w:tblGrid>
        <w:gridCol w:w="454"/>
        <w:gridCol w:w="7972"/>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项目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流程模板的名称。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流程模板的描述。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模型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该模型包含定义上下文所需的维，以及要用于流程的“时间”维。</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例如，如果选择“时间”维按月增加的“计划”模型，则流程也以按月增加的方式运行。</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该模型管理流程实例的时间维和活动上下文的可用维。</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选择如下维：</w:t>
            </w:r>
          </w:p>
          <w:p w:rsidR="00891CB7" w:rsidRDefault="00891CB7" w:rsidP="00E20B51">
            <w:pPr>
              <w:pStyle w:val="sapxdpparagraph"/>
              <w:numPr>
                <w:ilvl w:val="0"/>
                <w:numId w:val="18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驱动维</w:t>
            </w:r>
          </w:p>
          <w:p w:rsidR="00891CB7" w:rsidRDefault="00891CB7" w:rsidP="00891CB7">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对于用户在完成流程中的任务时可能用到的所有流程上下文而言，该维是共用的。这个维必须拥有定义的“审核者”属性。</w:t>
            </w:r>
          </w:p>
          <w:p w:rsidR="00891CB7" w:rsidRDefault="00891CB7" w:rsidP="00E20B51">
            <w:pPr>
              <w:pStyle w:val="sapxdpparagraph"/>
              <w:numPr>
                <w:ilvl w:val="0"/>
                <w:numId w:val="182"/>
              </w:numPr>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标识维</w:t>
            </w:r>
          </w:p>
          <w:p w:rsidR="00891CB7" w:rsidRDefault="00891CB7" w:rsidP="00891CB7">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此模板的所有流程共用的一个或多个维。</w:t>
            </w:r>
          </w:p>
          <w:p w:rsidR="00891CB7" w:rsidRDefault="00891CB7" w:rsidP="00891CB7">
            <w:pPr>
              <w:pStyle w:val="sapxdpparagraph"/>
              <w:spacing w:before="60" w:beforeAutospacing="0" w:after="60" w:afterAutospacing="0"/>
              <w:ind w:left="552"/>
              <w:rPr>
                <w:rFonts w:ascii="黑体" w:eastAsia="黑体" w:hAnsi="黑体"/>
                <w:color w:val="000000"/>
                <w:sz w:val="20"/>
                <w:szCs w:val="20"/>
              </w:rPr>
            </w:pPr>
            <w:r>
              <w:rPr>
                <w:rFonts w:ascii="黑体" w:eastAsia="黑体" w:hAnsi="黑体" w:hint="eastAsia"/>
                <w:color w:val="000000"/>
                <w:sz w:val="20"/>
                <w:szCs w:val="20"/>
              </w:rPr>
              <w:t>系统会自动选择“时间”维，因为所有流程都需要此维。</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选择流程模板适用的用户和团队。</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选择相应的选项以按团队或用户查看。将用户或团队从〖用户〗和〖角色〗选项卡移动到〖选择的用户和角色〗列。</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通过设置该访问，这些用户和角色可以在流程监视器中查看从该模版创建的流程。但他们不能在这些流程中执行任何操作。</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您在从该模板中创建流程时定义执行者和审核者角色。</w:t>
            </w:r>
          </w:p>
        </w:tc>
      </w:tr>
    </w:tbl>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要从零创建流程模板，请在管理屏幕中选择〖业务处理流程模板〗，再选择〖新建〗。该操作将打开〖流程模板设计器〗。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还可以使用〖复制〗和〖编辑〗，根据现有模板创建流程模板。</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要在业务处理流程中定义活动，请选择〖活动〗选项卡。有关更多信息，请参阅</w:t>
      </w:r>
      <w:hyperlink r:id="rId149" w:tooltip="至指定文档 活动" w:history="1">
        <w:r>
          <w:rPr>
            <w:rStyle w:val="a5"/>
            <w:rFonts w:ascii="黑体" w:eastAsia="黑体" w:hAnsi="黑体" w:hint="eastAsia"/>
            <w:sz w:val="20"/>
            <w:szCs w:val="20"/>
            <w:shd w:val="clear" w:color="auto" w:fill="FFFFFF"/>
          </w:rPr>
          <w:t>活动</w:t>
        </w:r>
      </w:hyperlink>
      <w:r>
        <w:rPr>
          <w:rFonts w:ascii="黑体" w:eastAsia="黑体" w:hAnsi="黑体" w:hint="eastAsia"/>
          <w:color w:val="000000"/>
          <w:sz w:val="20"/>
          <w:szCs w:val="20"/>
          <w:shd w:val="clear" w:color="auto" w:fill="FFFFFF"/>
        </w:rPr>
        <w:t>。</w:t>
      </w:r>
    </w:p>
    <w:p w:rsidR="00891CB7" w:rsidRDefault="005936D9" w:rsidP="005936D9">
      <w:pPr>
        <w:pStyle w:val="4"/>
        <w:rPr>
          <w:shd w:val="clear" w:color="auto" w:fill="FFFFFF"/>
        </w:rPr>
      </w:pPr>
      <w:r>
        <w:rPr>
          <w:rStyle w:val="sapxdptitle"/>
          <w:rFonts w:ascii="黑体" w:eastAsia="黑体" w:hAnsi="黑体" w:hint="eastAsia"/>
          <w:color w:val="000080"/>
          <w:sz w:val="32"/>
          <w:szCs w:val="32"/>
          <w:shd w:val="clear" w:color="auto" w:fill="FFFFFF"/>
        </w:rPr>
        <w:t>3.6.1.2</w:t>
      </w:r>
      <w:r w:rsidR="00891CB7">
        <w:rPr>
          <w:rStyle w:val="sapxdptitle"/>
          <w:rFonts w:ascii="黑体" w:eastAsia="黑体" w:hAnsi="黑体" w:hint="eastAsia"/>
          <w:color w:val="000080"/>
          <w:sz w:val="32"/>
          <w:szCs w:val="32"/>
          <w:shd w:val="clear" w:color="auto" w:fill="FFFFFF"/>
        </w:rPr>
        <w:t>活动</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可以创建组成流程部分的活动。有关定义活动的指南，请参阅</w:t>
      </w:r>
      <w:hyperlink r:id="rId150" w:tooltip="至指定文档 定义活动的条件" w:history="1">
        <w:r>
          <w:rPr>
            <w:rStyle w:val="a5"/>
            <w:rFonts w:ascii="黑体" w:eastAsia="黑体" w:hAnsi="黑体" w:hint="eastAsia"/>
            <w:sz w:val="20"/>
            <w:szCs w:val="20"/>
            <w:shd w:val="clear" w:color="auto" w:fill="FFFFFF"/>
          </w:rPr>
          <w:t>定义活动的条件</w:t>
        </w:r>
      </w:hyperlink>
      <w:r>
        <w:rPr>
          <w:rFonts w:ascii="黑体" w:eastAsia="黑体" w:hAnsi="黑体" w:hint="eastAsia"/>
          <w:color w:val="000000"/>
          <w:sz w:val="20"/>
          <w:szCs w:val="20"/>
          <w:shd w:val="clear" w:color="auto" w:fill="FFFFFF"/>
        </w:rPr>
        <w:t>。</w:t>
      </w:r>
    </w:p>
    <w:p w:rsidR="00891CB7" w:rsidRDefault="00891CB7" w:rsidP="005936D9">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下表汇总需要提供给每个活动的信息：</w:t>
      </w:r>
    </w:p>
    <w:tbl>
      <w:tblPr>
        <w:tblW w:w="5000" w:type="pct"/>
        <w:tblCellMar>
          <w:top w:w="15" w:type="dxa"/>
          <w:left w:w="15" w:type="dxa"/>
          <w:bottom w:w="15" w:type="dxa"/>
          <w:right w:w="15" w:type="dxa"/>
        </w:tblCellMar>
        <w:tblLook w:val="04A0" w:firstRow="1" w:lastRow="0" w:firstColumn="1" w:lastColumn="0" w:noHBand="0" w:noVBand="1"/>
      </w:tblPr>
      <w:tblGrid>
        <w:gridCol w:w="493"/>
        <w:gridCol w:w="7933"/>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项目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初始信息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rPr>
                <w:rFonts w:ascii="黑体" w:eastAsia="黑体" w:hAnsi="黑体" w:cs="宋体"/>
                <w:sz w:val="20"/>
                <w:szCs w:val="20"/>
              </w:rPr>
            </w:pP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提供活动的标题。</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说明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提供关于要在活动中执行什么操作的描述。此说明将显示给基于该流程模板执行流程的用户。</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维和用户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rPr>
                <w:rFonts w:ascii="黑体" w:eastAsia="黑体" w:hAnsi="黑体" w:cs="宋体"/>
                <w:sz w:val="20"/>
                <w:szCs w:val="20"/>
              </w:rPr>
            </w:pP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驱动维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选择驱动维。</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对于用户在完成流程中的任务时可能用到的所有流程上下文而言，此维是共用的。这个维必须拥有定义的“审核者”属性。</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151" w:tooltip="至指定文档 定义活动上下文条件" w:history="1">
              <w:r>
                <w:rPr>
                  <w:rStyle w:val="a5"/>
                  <w:rFonts w:ascii="黑体" w:eastAsia="黑体" w:hAnsi="黑体" w:hint="eastAsia"/>
                  <w:sz w:val="20"/>
                  <w:szCs w:val="20"/>
                </w:rPr>
                <w:t>定义活动上下文条件</w:t>
              </w:r>
            </w:hyperlink>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成员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单击成员图标，打开〖条件编辑器〗。可以按要求定义成员之间的关系，并添加附加条件。</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152" w:tooltip="至指定文档 定义活动上下文条件" w:history="1">
              <w:r>
                <w:rPr>
                  <w:rStyle w:val="a5"/>
                  <w:rFonts w:ascii="黑体" w:eastAsia="黑体" w:hAnsi="黑体" w:hint="eastAsia"/>
                  <w:sz w:val="20"/>
                  <w:szCs w:val="20"/>
                </w:rPr>
                <w:t>定义活动上下文条件</w:t>
              </w:r>
            </w:hyperlink>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执行者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选择定义每个成员的执行者的属性。</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定义审核活动时执行者必须执行的操作。</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执行者是在运行时此活动被提供给的人员，即，需要在活动中执行工作项目并将之标记为完成的人员。可以是一个或多个用户，也可以是团队。执行者由用作该活动驱动维的维属性确定。为此可以选择</w:t>
            </w:r>
            <w:r>
              <w:rPr>
                <w:rStyle w:val="sapxdpquote"/>
                <w:rFonts w:ascii="黑体" w:eastAsia="黑体" w:hAnsi="黑体" w:hint="eastAsia"/>
                <w:color w:val="000000"/>
                <w:sz w:val="20"/>
                <w:szCs w:val="20"/>
              </w:rPr>
              <w:t>「所有者」</w:t>
            </w:r>
            <w:r>
              <w:rPr>
                <w:rFonts w:ascii="黑体" w:eastAsia="黑体" w:hAnsi="黑体" w:hint="eastAsia"/>
                <w:color w:val="000000"/>
                <w:sz w:val="20"/>
                <w:szCs w:val="20"/>
              </w:rPr>
              <w:t>属性或任何其他属性。所有者在 Planning and Consolidation 中具有特定涵义；它是确定谁可以将每个成员的工作状态更改为除“未锁定”以外的所有工作状态的维属性。因此，您可以选择把同一所有者执行的活动作为工作状态。</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153" w:tooltip="至指定文档 定义操作" w:history="1">
              <w:r>
                <w:rPr>
                  <w:rStyle w:val="a5"/>
                  <w:rFonts w:ascii="黑体" w:eastAsia="黑体" w:hAnsi="黑体" w:hint="eastAsia"/>
                  <w:sz w:val="20"/>
                  <w:szCs w:val="20"/>
                </w:rPr>
                <w:t>定义操作</w:t>
              </w:r>
            </w:hyperlink>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需要审核者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如有需要，请选中该复选框，并选择为每个成员定义审核者的属性。</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定义审核活动时审核者必须执行的操作。</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以选择执行者时使用的方式选择审核者，但还可以选择其他属性来确定审核者用户。</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154" w:tooltip="至指定文档 定义操作" w:history="1">
              <w:r>
                <w:rPr>
                  <w:rStyle w:val="a5"/>
                  <w:rFonts w:ascii="黑体" w:eastAsia="黑体" w:hAnsi="黑体" w:hint="eastAsia"/>
                  <w:sz w:val="20"/>
                  <w:szCs w:val="20"/>
                </w:rPr>
                <w:t>定义操作</w:t>
              </w:r>
            </w:hyperlink>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开启条件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rPr>
                <w:rFonts w:ascii="黑体" w:eastAsia="黑体" w:hAnsi="黑体" w:cs="宋体"/>
                <w:sz w:val="20"/>
                <w:szCs w:val="20"/>
              </w:rPr>
            </w:pP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开启条件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选择相应的单选按钮以按〖全部〗活动上下文或〖匹配的〗活动上下文开启。</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155" w:tooltip="至指定文档 开启活动的条件" w:history="1">
              <w:r>
                <w:rPr>
                  <w:rStyle w:val="a5"/>
                  <w:rFonts w:ascii="黑体" w:eastAsia="黑体" w:hAnsi="黑体" w:hint="eastAsia"/>
                  <w:sz w:val="20"/>
                  <w:szCs w:val="20"/>
                </w:rPr>
                <w:t>开启活动的条件</w:t>
              </w:r>
            </w:hyperlink>
            <w:r>
              <w:rPr>
                <w:rFonts w:ascii="黑体" w:eastAsia="黑体" w:hAnsi="黑体" w:hint="eastAsia"/>
                <w:color w:val="000000"/>
                <w:sz w:val="20"/>
                <w:szCs w:val="20"/>
              </w:rPr>
              <w:t>。</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允许重启</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要允许授权用户重启活动，请选择〖是〗单选按钮。</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有关更多信息，请参阅</w:t>
            </w:r>
            <w:hyperlink r:id="rId156" w:tooltip="至指定文档 重启活动的条件" w:history="1">
              <w:r>
                <w:rPr>
                  <w:rStyle w:val="a5"/>
                  <w:rFonts w:ascii="黑体" w:eastAsia="黑体" w:hAnsi="黑体" w:hint="eastAsia"/>
                  <w:sz w:val="20"/>
                  <w:szCs w:val="20"/>
                </w:rPr>
                <w:t>重启活动的条件</w:t>
              </w:r>
            </w:hyperlink>
            <w:r>
              <w:rPr>
                <w:rFonts w:ascii="黑体" w:eastAsia="黑体" w:hAnsi="黑体" w:hint="eastAsia"/>
                <w:color w:val="000000"/>
                <w:sz w:val="20"/>
                <w:szCs w:val="20"/>
              </w:rPr>
              <w:t>。</w:t>
            </w:r>
          </w:p>
        </w:tc>
      </w:tr>
    </w:tbl>
    <w:p w:rsidR="00891CB7" w:rsidRPr="005936D9" w:rsidRDefault="00891CB7" w:rsidP="005936D9">
      <w:pPr>
        <w:pStyle w:val="5"/>
        <w:rPr>
          <w:shd w:val="clear" w:color="auto" w:fill="FFFFFF"/>
        </w:rPr>
      </w:pPr>
      <w:r w:rsidRPr="005936D9">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要新建活动，请单击〖新建〗；要编辑现有活动，请选定该活动。要复制现有活动，请选定该活动，并从上下文菜单选择〖复制〗。您可以复制活动定义和上下文，或仅复制活动定义。</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可以通过单击〖预览活动实例〗来预览该活动的实例。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活动后，可以创建工作区，在工作区中，用户可以添加、查看和操作数据。选择〖创建〗创建执行者工作区。该操作打开工作区，工作区由流程驱动，且其驱动维是为该活动定义的驱动维。在该工作区，您可以添加任何 Planning and Consolidation 功能以进行数据输入、创建报表等操作。有关更多信息，请参阅</w:t>
      </w:r>
      <w:hyperlink r:id="rId157" w:tooltip="至指定文档 定义操作" w:history="1">
        <w:r>
          <w:rPr>
            <w:rStyle w:val="a5"/>
            <w:rFonts w:ascii="黑体" w:eastAsia="黑体" w:hAnsi="黑体" w:hint="eastAsia"/>
            <w:sz w:val="20"/>
            <w:szCs w:val="20"/>
            <w:shd w:val="clear" w:color="auto" w:fill="FFFFFF"/>
          </w:rPr>
          <w:t>定义操作</w:t>
        </w:r>
      </w:hyperlink>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可以为每个活动定义工作区。还可以选择该审核者在检查此活动时是使用相同工作区，还是使用单独的工作区。</w:t>
      </w:r>
    </w:p>
    <w:p w:rsidR="00891CB7" w:rsidRDefault="005936D9" w:rsidP="005936D9">
      <w:pPr>
        <w:pStyle w:val="5"/>
        <w:rPr>
          <w:shd w:val="clear" w:color="auto" w:fill="FFFFFF"/>
        </w:rPr>
      </w:pPr>
      <w:r>
        <w:rPr>
          <w:rStyle w:val="sapxdptitle"/>
          <w:rFonts w:ascii="黑体" w:eastAsia="黑体" w:hAnsi="黑体" w:hint="eastAsia"/>
          <w:color w:val="000080"/>
          <w:sz w:val="32"/>
          <w:szCs w:val="32"/>
          <w:shd w:val="clear" w:color="auto" w:fill="FFFFFF"/>
        </w:rPr>
        <w:t>3.6.1.2.1</w:t>
      </w:r>
      <w:r w:rsidR="00891CB7">
        <w:rPr>
          <w:rStyle w:val="sapxdptitle"/>
          <w:rFonts w:ascii="黑体" w:eastAsia="黑体" w:hAnsi="黑体" w:hint="eastAsia"/>
          <w:color w:val="000080"/>
          <w:sz w:val="32"/>
          <w:szCs w:val="32"/>
          <w:shd w:val="clear" w:color="auto" w:fill="FFFFFF"/>
        </w:rPr>
        <w:t>定义活动的条件</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在“管理”屏幕的〖流程模板设计器〗界面中定义活动。更多信息，请参阅</w:t>
      </w:r>
      <w:hyperlink r:id="rId158" w:tooltip="至指定文档 活动" w:history="1">
        <w:r>
          <w:rPr>
            <w:rStyle w:val="a5"/>
            <w:rFonts w:ascii="黑体" w:eastAsia="黑体" w:hAnsi="黑体" w:hint="eastAsia"/>
            <w:sz w:val="20"/>
            <w:szCs w:val="20"/>
            <w:shd w:val="clear" w:color="auto" w:fill="FFFFFF"/>
          </w:rPr>
          <w:t>活动</w:t>
        </w:r>
      </w:hyperlink>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每个流程必须包含至少一个活动。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以下是定义活动的指导原则：</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活动已定义条件以控制活动上下文、活动启动、审核条件和活动重启（如需要）。</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必须将至少一个操作与活动相关联。</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所有活动均可拥有一个以上相关操作。初级操作是启动操作，当初级操作启动后，操作窗格中会出现其他操作。</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经审核者批准后，系统才能认定活动完成。</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必须按顺序执行活动。</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每个活动分配一个驱动维，该驱动维通过流程上下文确定活动的生成（迭代）。分配到该活动的驱动维还可与每个活动上下文的所有者和审查者属性相关联。所有者和审查者可在创建流程的时候修改。</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流程所有者仅在所有活动完成后才能结束流程。</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可对每个流程模板或流程定义多达一千的活动。</w:t>
      </w:r>
    </w:p>
    <w:p w:rsidR="00891CB7" w:rsidRDefault="00891CB7" w:rsidP="00E20B51">
      <w:pPr>
        <w:pStyle w:val="sapxdpparagraph"/>
        <w:numPr>
          <w:ilvl w:val="0"/>
          <w:numId w:val="18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可对每个流程定义多达一百万的活动上下文。通过将活动数和流程上下文数相加可计算得出活动上下文数。</w:t>
      </w:r>
    </w:p>
    <w:p w:rsidR="00891CB7" w:rsidRDefault="005936D9" w:rsidP="005936D9">
      <w:pPr>
        <w:pStyle w:val="5"/>
        <w:rPr>
          <w:rFonts w:ascii="黑体" w:eastAsia="黑体" w:hAnsi="黑体"/>
          <w:color w:val="000080"/>
          <w:sz w:val="32"/>
          <w:szCs w:val="32"/>
          <w:shd w:val="clear" w:color="auto" w:fill="FFFFFF"/>
        </w:rPr>
      </w:pPr>
      <w:r>
        <w:rPr>
          <w:rStyle w:val="sapxdptitle"/>
          <w:rFonts w:ascii="黑体" w:eastAsia="黑体" w:hAnsi="黑体" w:hint="eastAsia"/>
          <w:color w:val="000080"/>
          <w:sz w:val="32"/>
          <w:szCs w:val="32"/>
          <w:shd w:val="clear" w:color="auto" w:fill="FFFFFF"/>
        </w:rPr>
        <w:t>3.6.1.2.2</w:t>
      </w:r>
      <w:r w:rsidR="00891CB7">
        <w:rPr>
          <w:rStyle w:val="sapxdptitle"/>
          <w:rFonts w:ascii="黑体" w:eastAsia="黑体" w:hAnsi="黑体" w:hint="eastAsia"/>
          <w:color w:val="000080"/>
          <w:sz w:val="32"/>
          <w:szCs w:val="32"/>
          <w:shd w:val="clear" w:color="auto" w:fill="FFFFFF"/>
        </w:rPr>
        <w:t>定义活动上下文条件</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要在流程模板中完成活动的创建，必须为该活动定义活动上下文条件。</w:t>
      </w:r>
    </w:p>
    <w:p w:rsidR="00891CB7" w:rsidRDefault="00891CB7" w:rsidP="005936D9">
      <w:pPr>
        <w:pStyle w:val="6"/>
        <w:rPr>
          <w:shd w:val="clear" w:color="auto" w:fill="FFFFFF"/>
        </w:rPr>
      </w:pPr>
      <w:r>
        <w:rPr>
          <w:rFonts w:hint="eastAsia"/>
          <w:shd w:val="clear" w:color="auto" w:fill="FFFFFF"/>
        </w:rPr>
        <w:t>过程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请在〖操作〗选项卡的〖维和用户区域〗中定义活动上下文条件，为此请执行以下步骤：</w:t>
      </w:r>
    </w:p>
    <w:p w:rsidR="00891CB7" w:rsidRDefault="00891CB7" w:rsidP="00E20B51">
      <w:pPr>
        <w:pStyle w:val="sapxdpparagraph"/>
        <w:numPr>
          <w:ilvl w:val="0"/>
          <w:numId w:val="18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选择驱动维。根据在〖流程设置〗选项卡中选择的模型显示驱动维。每个活动只有一个驱动维，它可确定为该活动选择的成员。</w:t>
      </w:r>
    </w:p>
    <w:p w:rsidR="00891CB7" w:rsidRDefault="00891CB7" w:rsidP="00E20B51">
      <w:pPr>
        <w:pStyle w:val="sapxdpparagraph"/>
        <w:numPr>
          <w:ilvl w:val="0"/>
          <w:numId w:val="18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使用〖条件编辑器〗设置活动上下文的成员条件。每个步骤最多只能具有六个成员定义：</w:t>
      </w:r>
    </w:p>
    <w:p w:rsidR="00891CB7" w:rsidRDefault="00891CB7" w:rsidP="00E20B51">
      <w:pPr>
        <w:pStyle w:val="sapxdpparagraph"/>
        <w:numPr>
          <w:ilvl w:val="1"/>
          <w:numId w:val="184"/>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从列表中选择特定的有效成员标识。该列表根据您所选的驱动维生成。您可以选择多个维成员。</w:t>
      </w:r>
    </w:p>
    <w:p w:rsidR="00891CB7" w:rsidRDefault="00891CB7" w:rsidP="00E20B51">
      <w:pPr>
        <w:pStyle w:val="sapxdpparagraph"/>
        <w:numPr>
          <w:ilvl w:val="2"/>
          <w:numId w:val="184"/>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在出现的对话框中选择了父项标识（包含子节点的节点），那么可以根据父项标识的相关（〖子项〗）节点或叶（〖叶成员〗）节点生成维成员。如果未选择〖子项〗、〖叶成员〗或〖所有成员〗，则默认为只包含所选节点的〖单个成员〗。</w:t>
      </w:r>
    </w:p>
    <w:p w:rsidR="00891CB7" w:rsidRDefault="00891CB7" w:rsidP="00891CB7">
      <w:pPr>
        <w:pStyle w:val="sapxdpskbtitle"/>
        <w:spacing w:before="60" w:beforeAutospacing="0" w:after="60" w:afterAutospacing="0"/>
        <w:ind w:left="1656"/>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lastRenderedPageBreak/>
        <w:drawing>
          <wp:inline distT="0" distB="0" distL="0" distR="0" wp14:anchorId="7B86A67E" wp14:editId="77AE3571">
            <wp:extent cx="228600" cy="228600"/>
            <wp:effectExtent l="0" t="0" r="0" b="0"/>
            <wp:docPr id="392" name="图片 39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相关成员是位于父项节点下一个级别的所有条目。</w:t>
      </w:r>
    </w:p>
    <w:p w:rsidR="00891CB7" w:rsidRDefault="00891CB7" w:rsidP="00891CB7">
      <w:pPr>
        <w:pStyle w:val="sapxdpparagraph"/>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叶成员是父项节点下所有级别最低的条目。</w:t>
      </w:r>
    </w:p>
    <w:p w:rsidR="00891CB7" w:rsidRDefault="00891CB7" w:rsidP="00E20B51">
      <w:pPr>
        <w:pStyle w:val="sapxdpparagraph"/>
        <w:numPr>
          <w:ilvl w:val="0"/>
          <w:numId w:val="18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选择包含所有者有效用户标识的维的属性。有关更多信息，请参阅</w:t>
      </w:r>
      <w:hyperlink r:id="rId159" w:tooltip="至指定文档 所有者属性" w:history="1">
        <w:r>
          <w:rPr>
            <w:rStyle w:val="a5"/>
            <w:rFonts w:ascii="黑体" w:eastAsia="黑体" w:hAnsi="黑体" w:hint="eastAsia"/>
            <w:sz w:val="20"/>
            <w:szCs w:val="20"/>
            <w:shd w:val="clear" w:color="auto" w:fill="FFFFFF"/>
          </w:rPr>
          <w:t>所有者属性</w:t>
        </w:r>
      </w:hyperlink>
      <w:r>
        <w:rPr>
          <w:rFonts w:ascii="黑体" w:eastAsia="黑体" w:hAnsi="黑体" w:hint="eastAsia"/>
          <w:color w:val="000000"/>
          <w:sz w:val="20"/>
          <w:szCs w:val="20"/>
          <w:shd w:val="clear" w:color="auto" w:fill="FFFFFF"/>
        </w:rPr>
        <w:t>。</w:t>
      </w:r>
    </w:p>
    <w:p w:rsidR="00891CB7" w:rsidRPr="005936D9" w:rsidRDefault="005936D9" w:rsidP="005936D9">
      <w:pPr>
        <w:pStyle w:val="5"/>
        <w:rPr>
          <w:rStyle w:val="sapxdptitle"/>
        </w:rPr>
      </w:pPr>
      <w:r>
        <w:rPr>
          <w:rStyle w:val="sapxdptitle"/>
          <w:rFonts w:ascii="黑体" w:eastAsia="黑体" w:hAnsi="黑体" w:hint="eastAsia"/>
          <w:color w:val="000080"/>
          <w:sz w:val="32"/>
          <w:szCs w:val="32"/>
          <w:shd w:val="clear" w:color="auto" w:fill="FFFFFF"/>
        </w:rPr>
        <w:t>3.6.1.2.3</w:t>
      </w:r>
      <w:r w:rsidR="00891CB7">
        <w:rPr>
          <w:rStyle w:val="sapxdptitle"/>
          <w:rFonts w:ascii="黑体" w:eastAsia="黑体" w:hAnsi="黑体" w:hint="eastAsia"/>
          <w:color w:val="000080"/>
          <w:sz w:val="32"/>
          <w:szCs w:val="32"/>
          <w:shd w:val="clear" w:color="auto" w:fill="FFFFFF"/>
        </w:rPr>
        <w:t>开启活动的条件</w:t>
      </w:r>
      <w:r w:rsidR="00891CB7" w:rsidRPr="005936D9">
        <w:rPr>
          <w:rStyle w:val="sapxdptitle"/>
          <w:rFonts w:ascii="黑体" w:eastAsia="黑体" w:hAnsi="黑体" w:hint="eastAsia"/>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在〖流程模板设计器〗界面中定义活动的时候选择开启条件。更多信息，请参阅</w:t>
      </w:r>
      <w:hyperlink r:id="rId160" w:tooltip="至指定文档 活动" w:history="1">
        <w:r>
          <w:rPr>
            <w:rStyle w:val="a5"/>
            <w:rFonts w:ascii="黑体" w:eastAsia="黑体" w:hAnsi="黑体" w:hint="eastAsia"/>
            <w:sz w:val="20"/>
            <w:szCs w:val="20"/>
            <w:shd w:val="clear" w:color="auto" w:fill="FFFFFF"/>
          </w:rPr>
          <w:t>活动</w:t>
        </w:r>
      </w:hyperlink>
      <w:r>
        <w:rPr>
          <w:rFonts w:ascii="黑体" w:eastAsia="黑体" w:hAnsi="黑体" w:hint="eastAsia"/>
          <w:color w:val="000000"/>
          <w:sz w:val="20"/>
          <w:szCs w:val="20"/>
          <w:shd w:val="clear" w:color="auto" w:fill="FFFFFF"/>
        </w:rPr>
        <w:t>。</w:t>
      </w:r>
    </w:p>
    <w:p w:rsidR="00891CB7" w:rsidRDefault="00891CB7" w:rsidP="005936D9">
      <w:pPr>
        <w:pStyle w:val="6"/>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当选择活动的开启条件时，考虑下列指导原则：</w:t>
      </w:r>
    </w:p>
    <w:p w:rsidR="00891CB7" w:rsidRDefault="00891CB7" w:rsidP="00E20B51">
      <w:pPr>
        <w:pStyle w:val="sapxdpparagraph"/>
        <w:numPr>
          <w:ilvl w:val="0"/>
          <w:numId w:val="18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对于流程的第一个活动而言，不存在开启条件。无论在流程模板中定义了怎样活动开启条件，第一个活动总是处于开启状态。</w:t>
      </w:r>
    </w:p>
    <w:p w:rsidR="00891CB7" w:rsidRDefault="00891CB7" w:rsidP="00E20B51">
      <w:pPr>
        <w:pStyle w:val="sapxdpparagraph"/>
        <w:numPr>
          <w:ilvl w:val="0"/>
          <w:numId w:val="18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当完成上下文中的所有活动后，下一活动自动开启，无论开启条件是什么。</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当定义活动时，可以选择〖全部〗或〖匹配〗作为开启条件。以下部分描述这些条件影响活动的方式。</w:t>
      </w:r>
    </w:p>
    <w:p w:rsidR="00891CB7" w:rsidRPr="005936D9" w:rsidRDefault="00891CB7" w:rsidP="005936D9">
      <w:pPr>
        <w:pStyle w:val="6"/>
        <w:rPr>
          <w:shd w:val="clear" w:color="auto" w:fill="FFFFFF"/>
        </w:rPr>
      </w:pPr>
      <w:r w:rsidRPr="005936D9">
        <w:rPr>
          <w:rFonts w:hint="eastAsia"/>
          <w:shd w:val="clear" w:color="auto" w:fill="FFFFFF"/>
        </w:rPr>
        <w:t>所有活动上下文</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选择〖所有活动上下文〗作为活动的开启条件，则以下限制适用：</w:t>
      </w:r>
    </w:p>
    <w:p w:rsidR="00891CB7" w:rsidRDefault="00891CB7" w:rsidP="00E20B51">
      <w:pPr>
        <w:pStyle w:val="sapxdpparagraph"/>
        <w:numPr>
          <w:ilvl w:val="0"/>
          <w:numId w:val="18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在开启下一活动之前必须完成所有活动上下文。</w:t>
      </w:r>
    </w:p>
    <w:p w:rsidR="00891CB7" w:rsidRDefault="00891CB7" w:rsidP="00E20B51">
      <w:pPr>
        <w:pStyle w:val="sapxdpparagraph"/>
        <w:numPr>
          <w:ilvl w:val="0"/>
          <w:numId w:val="18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与匹配的驱动维或者不同的驱动维一起使用。</w:t>
      </w:r>
    </w:p>
    <w:p w:rsidR="00891CB7" w:rsidRDefault="00891CB7" w:rsidP="00E20B51">
      <w:pPr>
        <w:pStyle w:val="sapxdpparagraph"/>
        <w:numPr>
          <w:ilvl w:val="0"/>
          <w:numId w:val="18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当您在各活动间拥有匹配的驱动维但是不同的活动上下文时，使用此选项。</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75E33A3A" wp14:editId="293DC380">
            <wp:extent cx="228600" cy="228600"/>
            <wp:effectExtent l="0" t="0" r="0" b="0"/>
            <wp:docPr id="395" name="图片 39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在活动 2 开启前必须完成活动 1 中所有活动上下文的全部任务：</w:t>
      </w:r>
    </w:p>
    <w:tbl>
      <w:tblPr>
        <w:tblW w:w="5000" w:type="pct"/>
        <w:tblCellMar>
          <w:top w:w="15" w:type="dxa"/>
          <w:left w:w="15" w:type="dxa"/>
          <w:bottom w:w="15" w:type="dxa"/>
          <w:right w:w="15" w:type="dxa"/>
        </w:tblCellMar>
        <w:tblLook w:val="04A0" w:firstRow="1" w:lastRow="0" w:firstColumn="1" w:lastColumn="0" w:noHBand="0" w:noVBand="1"/>
      </w:tblPr>
      <w:tblGrid>
        <w:gridCol w:w="1522"/>
        <w:gridCol w:w="2107"/>
        <w:gridCol w:w="3276"/>
        <w:gridCol w:w="1521"/>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驱动维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活动上下文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意大利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完成</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开启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意大利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待定</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待定</w:t>
            </w:r>
          </w:p>
        </w:tc>
      </w:tr>
    </w:tbl>
    <w:p w:rsidR="00891CB7" w:rsidRPr="005936D9" w:rsidRDefault="00891CB7" w:rsidP="005936D9">
      <w:pPr>
        <w:pStyle w:val="6"/>
        <w:rPr>
          <w:shd w:val="clear" w:color="auto" w:fill="FFFFFF"/>
        </w:rPr>
      </w:pPr>
      <w:r w:rsidRPr="005936D9">
        <w:rPr>
          <w:rFonts w:hint="eastAsia"/>
          <w:shd w:val="clear" w:color="auto" w:fill="FFFFFF"/>
        </w:rPr>
        <w:t>匹配的活动上下文</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选择〖匹配的活动上下文〗作为启动活动的条件，则以下限制适用：</w:t>
      </w:r>
    </w:p>
    <w:p w:rsidR="00891CB7" w:rsidRDefault="00891CB7" w:rsidP="00E20B51">
      <w:pPr>
        <w:pStyle w:val="sapxdpparagraph"/>
        <w:numPr>
          <w:ilvl w:val="0"/>
          <w:numId w:val="1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当完成活动上下文后，同一活动上下文的下一活动将开启。</w:t>
      </w:r>
    </w:p>
    <w:p w:rsidR="00891CB7" w:rsidRDefault="00891CB7" w:rsidP="00E20B51">
      <w:pPr>
        <w:pStyle w:val="sapxdpparagraph"/>
        <w:numPr>
          <w:ilvl w:val="0"/>
          <w:numId w:val="1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仅与匹配的驱动维一起使用。</w:t>
      </w:r>
    </w:p>
    <w:p w:rsidR="00891CB7" w:rsidRDefault="00891CB7" w:rsidP="00E20B51">
      <w:pPr>
        <w:pStyle w:val="sapxdpparagraph"/>
        <w:numPr>
          <w:ilvl w:val="0"/>
          <w:numId w:val="18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当您在各活动间拥有匹配的驱动维但是不同的活动上下文时，请不要使用。</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181C5B7" wp14:editId="2A8ACA82">
            <wp:extent cx="228600" cy="228600"/>
            <wp:effectExtent l="0" t="0" r="0" b="0"/>
            <wp:docPr id="394" name="图片 394"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当在首个活动中完成相应活动上下文的任务后，活动 2 中匹配的活动上下文将开启。其他活动上下文的所有任务将待定：</w:t>
      </w:r>
    </w:p>
    <w:tbl>
      <w:tblPr>
        <w:tblW w:w="5000" w:type="pct"/>
        <w:tblCellMar>
          <w:top w:w="15" w:type="dxa"/>
          <w:left w:w="15" w:type="dxa"/>
          <w:bottom w:w="15" w:type="dxa"/>
          <w:right w:w="15" w:type="dxa"/>
        </w:tblCellMar>
        <w:tblLook w:val="04A0" w:firstRow="1" w:lastRow="0" w:firstColumn="1" w:lastColumn="0" w:noHBand="0" w:noVBand="1"/>
      </w:tblPr>
      <w:tblGrid>
        <w:gridCol w:w="1522"/>
        <w:gridCol w:w="2107"/>
        <w:gridCol w:w="3276"/>
        <w:gridCol w:w="1521"/>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驱动维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活动上下文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意大利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完成</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开启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意大利</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开启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法国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待定</w:t>
            </w:r>
          </w:p>
        </w:tc>
      </w:tr>
    </w:tbl>
    <w:p w:rsidR="00891CB7" w:rsidRDefault="005936D9" w:rsidP="005936D9">
      <w:pPr>
        <w:pStyle w:val="5"/>
        <w:rPr>
          <w:shd w:val="clear" w:color="auto" w:fill="FFFFFF"/>
        </w:rPr>
      </w:pPr>
      <w:r>
        <w:rPr>
          <w:rStyle w:val="sapxdptitle"/>
          <w:rFonts w:ascii="黑体" w:eastAsia="黑体" w:hAnsi="黑体" w:hint="eastAsia"/>
          <w:color w:val="000080"/>
          <w:sz w:val="32"/>
          <w:szCs w:val="32"/>
          <w:shd w:val="clear" w:color="auto" w:fill="FFFFFF"/>
        </w:rPr>
        <w:t>3.6.1.2.4</w:t>
      </w:r>
      <w:r w:rsidR="00891CB7">
        <w:rPr>
          <w:rStyle w:val="sapxdptitle"/>
          <w:rFonts w:ascii="黑体" w:eastAsia="黑体" w:hAnsi="黑体" w:hint="eastAsia"/>
          <w:color w:val="000080"/>
          <w:sz w:val="32"/>
          <w:szCs w:val="32"/>
          <w:shd w:val="clear" w:color="auto" w:fill="FFFFFF"/>
        </w:rPr>
        <w:t>重启活动的条件</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在〖流程模板设计器〗界面中定义活动的时候启用重启功能。更多信息，请参阅</w:t>
      </w:r>
      <w:hyperlink r:id="rId161" w:tooltip="至指定文档 活动" w:history="1">
        <w:r>
          <w:rPr>
            <w:rStyle w:val="a5"/>
            <w:rFonts w:ascii="黑体" w:eastAsia="黑体" w:hAnsi="黑体" w:hint="eastAsia"/>
            <w:sz w:val="20"/>
            <w:szCs w:val="20"/>
            <w:shd w:val="clear" w:color="auto" w:fill="FFFFFF"/>
          </w:rPr>
          <w:t>活动</w:t>
        </w:r>
      </w:hyperlink>
      <w:r>
        <w:rPr>
          <w:rFonts w:ascii="黑体" w:eastAsia="黑体" w:hAnsi="黑体" w:hint="eastAsia"/>
          <w:color w:val="000000"/>
          <w:sz w:val="20"/>
          <w:szCs w:val="20"/>
          <w:shd w:val="clear" w:color="auto" w:fill="FFFFFF"/>
        </w:rPr>
        <w:t>。</w:t>
      </w:r>
    </w:p>
    <w:p w:rsidR="00891CB7" w:rsidRDefault="00891CB7" w:rsidP="005936D9">
      <w:pPr>
        <w:pStyle w:val="6"/>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当选择活动的重启条件时，考虑下列指导原则：</w:t>
      </w:r>
    </w:p>
    <w:p w:rsidR="00891CB7" w:rsidRDefault="00891CB7" w:rsidP="00E20B51">
      <w:pPr>
        <w:pStyle w:val="sapxdpparagraph"/>
        <w:numPr>
          <w:ilvl w:val="0"/>
          <w:numId w:val="1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〖允许重启〗复选框必须已在上一活动中选中，该活动是您想要重启的活动。</w:t>
      </w:r>
    </w:p>
    <w:p w:rsidR="00891CB7" w:rsidRDefault="00891CB7" w:rsidP="00E20B51">
      <w:pPr>
        <w:pStyle w:val="sapxdpparagraph"/>
        <w:numPr>
          <w:ilvl w:val="0"/>
          <w:numId w:val="1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重启功能只对目前为激活状态的活动（当前活动）之前的活动（上一活动）中可用；您无法重启不连续的活动。</w:t>
      </w:r>
    </w:p>
    <w:p w:rsidR="00891CB7" w:rsidRDefault="00891CB7" w:rsidP="00E20B51">
      <w:pPr>
        <w:pStyle w:val="sapxdpparagraph"/>
        <w:numPr>
          <w:ilvl w:val="0"/>
          <w:numId w:val="1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最终活动无法重启。</w:t>
      </w:r>
    </w:p>
    <w:p w:rsidR="00891CB7" w:rsidRDefault="00891CB7" w:rsidP="00E20B51">
      <w:pPr>
        <w:pStyle w:val="sapxdpparagraph"/>
        <w:numPr>
          <w:ilvl w:val="0"/>
          <w:numId w:val="1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您必须是当前活动（激活活动）和上一活动的所有者或审核者，才能重启该活动。如果您是流程所有者，则无论是否为活动的所有者或审核者，都可以从流程监控器重启活动。</w:t>
      </w:r>
    </w:p>
    <w:p w:rsidR="00891CB7" w:rsidRDefault="00891CB7" w:rsidP="00E20B51">
      <w:pPr>
        <w:pStyle w:val="sapxdpparagraph"/>
        <w:numPr>
          <w:ilvl w:val="0"/>
          <w:numId w:val="18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无法指定重启哪个活动上下文，这是活动操作。</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以下部分描述〖全部〗和〖已匹配〗条件影响活动的方式。</w:t>
      </w:r>
    </w:p>
    <w:p w:rsidR="00891CB7" w:rsidRPr="005936D9" w:rsidRDefault="00891CB7" w:rsidP="005936D9">
      <w:pPr>
        <w:pStyle w:val="6"/>
        <w:rPr>
          <w:shd w:val="clear" w:color="auto" w:fill="FFFFFF"/>
        </w:rPr>
      </w:pPr>
      <w:r w:rsidRPr="005936D9">
        <w:rPr>
          <w:rFonts w:hint="eastAsia"/>
          <w:shd w:val="clear" w:color="auto" w:fill="FFFFFF"/>
        </w:rPr>
        <w:t>所有活动上下文</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选择〖所有活动上下文〗作为重启活动的条件，则以下限制适用：</w:t>
      </w:r>
    </w:p>
    <w:p w:rsidR="00891CB7" w:rsidRDefault="00891CB7" w:rsidP="00E20B51">
      <w:pPr>
        <w:pStyle w:val="sapxdpparagraph"/>
        <w:numPr>
          <w:ilvl w:val="0"/>
          <w:numId w:val="18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您必须至少参与上一活动的一个活动上下文。</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（流程所有者可忽略此限制）。</w:t>
      </w:r>
    </w:p>
    <w:p w:rsidR="00891CB7" w:rsidRDefault="00891CB7" w:rsidP="00E20B51">
      <w:pPr>
        <w:pStyle w:val="sapxdpparagraph"/>
        <w:numPr>
          <w:ilvl w:val="0"/>
          <w:numId w:val="18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您必须至少参与当前活动的一个活动上下文。</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（流程所有者可忽略此限制）。</w:t>
      </w:r>
    </w:p>
    <w:p w:rsidR="00891CB7" w:rsidRDefault="00891CB7" w:rsidP="00E20B51">
      <w:pPr>
        <w:pStyle w:val="sapxdpparagraph"/>
        <w:numPr>
          <w:ilvl w:val="0"/>
          <w:numId w:val="18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当前活动的开启条件是〖全部〗。</w:t>
      </w:r>
    </w:p>
    <w:p w:rsidR="00891CB7" w:rsidRDefault="00891CB7" w:rsidP="00E20B51">
      <w:pPr>
        <w:pStyle w:val="sapxdpparagraph"/>
        <w:numPr>
          <w:ilvl w:val="0"/>
          <w:numId w:val="18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当前活动必须完全激活，即当前活动的所有活动上下文必须为〖开启〗、〖已重启〗、〖已拒绝〗或〖已提交〗。</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FB7ED87" wp14:editId="0E203A8C">
            <wp:extent cx="228600" cy="228600"/>
            <wp:effectExtent l="0" t="0" r="0" b="0"/>
            <wp:docPr id="398" name="图片 398"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当重启活动 1 时，活动 2 的所有活动上下文更改为〖延迟〗状态：</w:t>
      </w:r>
    </w:p>
    <w:tbl>
      <w:tblPr>
        <w:tblW w:w="5000" w:type="pct"/>
        <w:tblCellMar>
          <w:top w:w="15" w:type="dxa"/>
          <w:left w:w="15" w:type="dxa"/>
          <w:bottom w:w="15" w:type="dxa"/>
          <w:right w:w="15" w:type="dxa"/>
        </w:tblCellMar>
        <w:tblLook w:val="04A0" w:firstRow="1" w:lastRow="0" w:firstColumn="1" w:lastColumn="0" w:noHBand="0" w:noVBand="1"/>
      </w:tblPr>
      <w:tblGrid>
        <w:gridCol w:w="1013"/>
        <w:gridCol w:w="1405"/>
        <w:gridCol w:w="2184"/>
        <w:gridCol w:w="1405"/>
        <w:gridCol w:w="1405"/>
        <w:gridCol w:w="1014"/>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驱动维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活动上下文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审核者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重启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重启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延迟</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延迟</w:t>
            </w:r>
          </w:p>
        </w:tc>
      </w:tr>
    </w:tbl>
    <w:p w:rsidR="00891CB7" w:rsidRPr="005936D9" w:rsidRDefault="00891CB7" w:rsidP="005936D9">
      <w:pPr>
        <w:pStyle w:val="6"/>
        <w:rPr>
          <w:shd w:val="clear" w:color="auto" w:fill="FFFFFF"/>
        </w:rPr>
      </w:pPr>
      <w:r w:rsidRPr="005936D9">
        <w:rPr>
          <w:rFonts w:hint="eastAsia"/>
          <w:shd w:val="clear" w:color="auto" w:fill="FFFFFF"/>
        </w:rPr>
        <w:t>匹配的活动上下文</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选择〖匹配的活动上下文〗作为重启活动的条件，则以下限制适用：</w:t>
      </w:r>
    </w:p>
    <w:p w:rsidR="00891CB7" w:rsidRDefault="00891CB7" w:rsidP="00E20B51">
      <w:pPr>
        <w:pStyle w:val="sapxdpparagraph"/>
        <w:numPr>
          <w:ilvl w:val="0"/>
          <w:numId w:val="19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您必须是上一活动中匹配的活动上下文的参与者，才能重启该活动上下文。</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（流程所有者可忽略此限制）。</w:t>
      </w:r>
    </w:p>
    <w:p w:rsidR="00891CB7" w:rsidRDefault="00891CB7" w:rsidP="00E20B51">
      <w:pPr>
        <w:pStyle w:val="sapxdpparagraph"/>
        <w:numPr>
          <w:ilvl w:val="0"/>
          <w:numId w:val="19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您必须是当前活动中匹配的活动上下文的参与者，才能在上一活动中重启该活动上下文。</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（流程所有者可忽略此限制）。</w:t>
      </w:r>
    </w:p>
    <w:p w:rsidR="00891CB7" w:rsidRDefault="00891CB7" w:rsidP="00E20B51">
      <w:pPr>
        <w:pStyle w:val="sapxdpparagraph"/>
        <w:numPr>
          <w:ilvl w:val="0"/>
          <w:numId w:val="19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当前活动的开启条件是〖已匹配〗。</w:t>
      </w:r>
    </w:p>
    <w:p w:rsidR="00891CB7" w:rsidRDefault="00891CB7" w:rsidP="00E20B51">
      <w:pPr>
        <w:pStyle w:val="sapxdpparagraph"/>
        <w:numPr>
          <w:ilvl w:val="0"/>
          <w:numId w:val="19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当前活动必须是激活的活动，即当前活动的活动上下文中至少有一个必须为〖开启〗、〖已重启〗、〖已拒绝〗或〖已提交〗。</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572D2EC" wp14:editId="211254D8">
            <wp:extent cx="228600" cy="228600"/>
            <wp:effectExtent l="0" t="0" r="0" b="0"/>
            <wp:docPr id="397" name="图片 397"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当重启活动 1 时，活动上下文〖加拿大〗将重启。在活动 2 中，〖加拿大〗更改为状态〖待定〗。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活动上下文“美国”不重启，因为它已在活动 2 中完成 — 该活动上下文在当前活动中必须是激活的，以便在上一活动中重启它：</w:t>
      </w:r>
    </w:p>
    <w:tbl>
      <w:tblPr>
        <w:tblW w:w="5000" w:type="pct"/>
        <w:tblCellMar>
          <w:top w:w="15" w:type="dxa"/>
          <w:left w:w="15" w:type="dxa"/>
          <w:bottom w:w="15" w:type="dxa"/>
          <w:right w:w="15" w:type="dxa"/>
        </w:tblCellMar>
        <w:tblLook w:val="04A0" w:firstRow="1" w:lastRow="0" w:firstColumn="1" w:lastColumn="0" w:noHBand="0" w:noVBand="1"/>
      </w:tblPr>
      <w:tblGrid>
        <w:gridCol w:w="1013"/>
        <w:gridCol w:w="1405"/>
        <w:gridCol w:w="2184"/>
        <w:gridCol w:w="1405"/>
        <w:gridCol w:w="1405"/>
        <w:gridCol w:w="1014"/>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驱动维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活动上下文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所有者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审核者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完成</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重启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完成</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加拿大</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延迟</w:t>
            </w:r>
          </w:p>
        </w:tc>
      </w:tr>
    </w:tbl>
    <w:p w:rsidR="00891CB7" w:rsidRDefault="005936D9" w:rsidP="005936D9">
      <w:pPr>
        <w:pStyle w:val="5"/>
        <w:rPr>
          <w:shd w:val="clear" w:color="auto" w:fill="FFFFFF"/>
        </w:rPr>
      </w:pPr>
      <w:r>
        <w:rPr>
          <w:rStyle w:val="sapxdptitle"/>
          <w:rFonts w:ascii="黑体" w:eastAsia="黑体" w:hAnsi="黑体" w:hint="eastAsia"/>
          <w:color w:val="000080"/>
          <w:sz w:val="32"/>
          <w:szCs w:val="32"/>
          <w:shd w:val="clear" w:color="auto" w:fill="FFFFFF"/>
        </w:rPr>
        <w:lastRenderedPageBreak/>
        <w:t>3.6.1.2.5</w:t>
      </w:r>
      <w:r w:rsidR="00891CB7">
        <w:rPr>
          <w:rStyle w:val="sapxdptitle"/>
          <w:rFonts w:ascii="黑体" w:eastAsia="黑体" w:hAnsi="黑体" w:hint="eastAsia"/>
          <w:color w:val="000080"/>
          <w:sz w:val="32"/>
          <w:szCs w:val="32"/>
          <w:shd w:val="clear" w:color="auto" w:fill="FFFFFF"/>
        </w:rPr>
        <w:t>所有者属性</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指定的维属性在用作业务处理流程驱动维的维中进行创建。可以以任何名称将该属性添加到维中。建议使用表示与业务处理流程所有者关系的命名惯例。一个维可以具有一个或多个所有者指定属性，只要每个属性是唯一的即可。</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例如，如果您的业务流程表明在实体要输入数据时为差异因子，那么“实体”类型维就是驱动活动上下文所有者的维。如果业务流程表明部门名称为差异因子，那么“部门”维将具有驱动活动上下文所有者的唯一所有者指定属性。用于工作状态的</w:t>
      </w:r>
      <w:r>
        <w:rPr>
          <w:rStyle w:val="sapxdpquote"/>
          <w:rFonts w:ascii="黑体" w:eastAsia="黑体" w:hAnsi="黑体" w:hint="eastAsia"/>
          <w:color w:val="000000"/>
          <w:sz w:val="20"/>
          <w:szCs w:val="20"/>
          <w:shd w:val="clear" w:color="auto" w:fill="FFFFFF"/>
        </w:rPr>
        <w:t>「所有者」</w:t>
      </w:r>
      <w:r>
        <w:rPr>
          <w:rFonts w:ascii="黑体" w:eastAsia="黑体" w:hAnsi="黑体" w:hint="eastAsia"/>
          <w:color w:val="000000"/>
          <w:sz w:val="20"/>
          <w:szCs w:val="20"/>
          <w:shd w:val="clear" w:color="auto" w:fill="FFFFFF"/>
        </w:rPr>
        <w:t>属性是保留属性。业务处理流程所有者属性的名称必须具有唯一性。</w:t>
      </w:r>
    </w:p>
    <w:p w:rsidR="00891CB7" w:rsidRDefault="00891CB7" w:rsidP="005936D9">
      <w:pPr>
        <w:pStyle w:val="6"/>
        <w:rPr>
          <w:shd w:val="clear" w:color="auto" w:fill="FFFFFF"/>
        </w:rPr>
      </w:pPr>
      <w:r>
        <w:rPr>
          <w:rFonts w:hint="eastAsia"/>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所选的驱动维必须具有至少一个所有者类型维属性。存在多种属性时，可在业务处理流程中选择适当属性使用。</w:t>
      </w:r>
    </w:p>
    <w:p w:rsidR="00891CB7" w:rsidRPr="005936D9" w:rsidRDefault="00891CB7" w:rsidP="005936D9">
      <w:pPr>
        <w:pStyle w:val="6"/>
        <w:rPr>
          <w:shd w:val="clear" w:color="auto" w:fill="FFFFFF"/>
        </w:rPr>
      </w:pPr>
      <w:r w:rsidRPr="005936D9">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指定属性的所有者将括号中的用户和团队名称作为值。您可以输入多个名称和团队，中间用逗号分隔。此外，必须在路径中加入域或服务器名称。</w:t>
      </w:r>
    </w:p>
    <w:p w:rsidR="00891CB7" w:rsidRPr="005936D9" w:rsidRDefault="00891CB7" w:rsidP="005936D9">
      <w:pPr>
        <w:pStyle w:val="6"/>
        <w:rPr>
          <w:shd w:val="clear" w:color="auto" w:fill="FFFFFF"/>
        </w:rPr>
      </w:pPr>
      <w:r w:rsidRPr="005936D9">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执行下列操作设置“所有者”属性：</w:t>
      </w:r>
    </w:p>
    <w:p w:rsidR="00891CB7" w:rsidRDefault="00891CB7" w:rsidP="00E20B51">
      <w:pPr>
        <w:pStyle w:val="sapxdpparagraph"/>
        <w:numPr>
          <w:ilvl w:val="0"/>
          <w:numId w:val="19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通过访问“维库”，选择〖维护维属性〗，然后添加所有者来设置所有者属性。</w:t>
      </w:r>
    </w:p>
    <w:p w:rsidR="00891CB7" w:rsidRDefault="00891CB7" w:rsidP="00E20B51">
      <w:pPr>
        <w:pStyle w:val="sapxdpparagraph"/>
        <w:numPr>
          <w:ilvl w:val="0"/>
          <w:numId w:val="19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通过访问〖维护维成员〗将所有者属性分配到维。定义维（如“实体”）的所有者属性，然后定义属性值。您可以输入多个名称和团队，中间用逗号分隔。此外，必须在路径中加入域或服务器名称。</w:t>
      </w:r>
    </w:p>
    <w:p w:rsidR="00891CB7" w:rsidRPr="005936D9" w:rsidRDefault="005936D9" w:rsidP="005936D9">
      <w:pPr>
        <w:pStyle w:val="4"/>
        <w:rPr>
          <w:shd w:val="clear" w:color="auto" w:fill="FFFFFF"/>
        </w:rPr>
      </w:pPr>
      <w:r>
        <w:rPr>
          <w:rStyle w:val="sapxdptitle"/>
          <w:rFonts w:ascii="黑体" w:eastAsia="黑体" w:hAnsi="黑体" w:hint="eastAsia"/>
          <w:color w:val="000080"/>
          <w:sz w:val="32"/>
          <w:szCs w:val="32"/>
          <w:shd w:val="clear" w:color="auto" w:fill="FFFFFF"/>
        </w:rPr>
        <w:t>3.6.1.3</w:t>
      </w:r>
      <w:r w:rsidR="00891CB7">
        <w:rPr>
          <w:rStyle w:val="sapxdptitle"/>
          <w:rFonts w:ascii="黑体" w:eastAsia="黑体" w:hAnsi="黑体" w:hint="eastAsia"/>
          <w:color w:val="000080"/>
          <w:sz w:val="32"/>
          <w:szCs w:val="32"/>
          <w:shd w:val="clear" w:color="auto" w:fill="FFFFFF"/>
        </w:rPr>
        <w:t>定义操作</w:t>
      </w:r>
      <w:r w:rsidR="00891CB7">
        <w:rPr>
          <w:rStyle w:val="apple-converted-space"/>
          <w:rFonts w:hint="eastAsia"/>
          <w:color w:val="000080"/>
          <w:sz w:val="32"/>
          <w:szCs w:val="32"/>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您可以将操作分配到活动。还可以将审核操作分配到需要审核者批准的活动。</w:t>
      </w:r>
    </w:p>
    <w:p w:rsidR="00891CB7" w:rsidRDefault="00891CB7" w:rsidP="005936D9">
      <w:pPr>
        <w:pStyle w:val="5"/>
        <w:rPr>
          <w:shd w:val="clear" w:color="auto" w:fill="FFFFFF"/>
        </w:rPr>
      </w:pPr>
      <w:r>
        <w:rPr>
          <w:rFonts w:hint="eastAsia"/>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已在〖流程模板设计器〗界面定义了活动。</w:t>
      </w:r>
    </w:p>
    <w:p w:rsidR="00891CB7" w:rsidRPr="005936D9" w:rsidRDefault="00891CB7" w:rsidP="005936D9">
      <w:pPr>
        <w:pStyle w:val="5"/>
        <w:rPr>
          <w:shd w:val="clear" w:color="auto" w:fill="FFFFFF"/>
        </w:rPr>
      </w:pPr>
      <w:r w:rsidRPr="005936D9">
        <w:rPr>
          <w:rFonts w:hint="eastAsia"/>
          <w:shd w:val="clear" w:color="auto" w:fill="FFFFFF"/>
        </w:rPr>
        <w:t>过程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在〖活动〗选项卡的〖工作区〗部分为活动创建操作。</w:t>
      </w:r>
    </w:p>
    <w:p w:rsidR="00891CB7" w:rsidRDefault="00891CB7" w:rsidP="00E20B51">
      <w:pPr>
        <w:pStyle w:val="sapxdpparagraph"/>
        <w:numPr>
          <w:ilvl w:val="0"/>
          <w:numId w:val="19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选择〖新建〗创建新的执行者工作区。新工作区选项卡使用和活动相同的名称打开。</w:t>
      </w:r>
    </w:p>
    <w:p w:rsidR="00891CB7" w:rsidRDefault="00891CB7" w:rsidP="00E20B51">
      <w:pPr>
        <w:pStyle w:val="sapxdpparagraph"/>
        <w:numPr>
          <w:ilvl w:val="0"/>
          <w:numId w:val="19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选择〖添加视图〗，然后选择所需的布局。</w:t>
      </w:r>
    </w:p>
    <w:p w:rsidR="00891CB7" w:rsidRDefault="00891CB7" w:rsidP="00E20B51">
      <w:pPr>
        <w:pStyle w:val="sapxdpparagraph"/>
        <w:numPr>
          <w:ilvl w:val="0"/>
          <w:numId w:val="19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将所需元素放置在视图中，然后根据需要的结果进行配置。</w:t>
      </w:r>
    </w:p>
    <w:p w:rsidR="00891CB7" w:rsidRDefault="00891CB7" w:rsidP="00E20B51">
      <w:pPr>
        <w:pStyle w:val="sapxdpparagraph"/>
        <w:numPr>
          <w:ilvl w:val="0"/>
          <w:numId w:val="19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使用新视图的上下文菜单为该操作创建合适的标题。</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为所有要与流程模板中各个活动相关联的操作重复上述步骤。</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您可以指定审核者是使用相同的工作区还是使用特定的工作区（可通过相同的方法定义）。</w:t>
      </w:r>
    </w:p>
    <w:p w:rsidR="00891CB7" w:rsidRPr="005936D9" w:rsidRDefault="00891CB7" w:rsidP="005936D9">
      <w:pPr>
        <w:pStyle w:val="5"/>
        <w:rPr>
          <w:shd w:val="clear" w:color="auto" w:fill="FFFFFF"/>
        </w:rPr>
      </w:pPr>
      <w:r w:rsidRPr="005936D9">
        <w:rPr>
          <w:rFonts w:hint="eastAsia"/>
          <w:shd w:val="clear" w:color="auto" w:fill="FFFFFF"/>
        </w:rPr>
        <w:t>结果</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已为活动定义了操作。</w:t>
      </w:r>
    </w:p>
    <w:p w:rsidR="00891CB7" w:rsidRPr="005936D9" w:rsidRDefault="005936D9" w:rsidP="005936D9">
      <w:pPr>
        <w:pStyle w:val="3"/>
      </w:pPr>
      <w:r w:rsidRPr="005936D9">
        <w:rPr>
          <w:rStyle w:val="sapxdptitle"/>
          <w:rFonts w:hint="eastAsia"/>
        </w:rPr>
        <w:t>3.6.2</w:t>
      </w:r>
      <w:r w:rsidR="00891CB7" w:rsidRPr="005936D9">
        <w:rPr>
          <w:rStyle w:val="sapxdptitle"/>
          <w:rFonts w:hint="eastAsia"/>
        </w:rPr>
        <w:t>创建流程</w:t>
      </w:r>
      <w:r w:rsidR="00891CB7" w:rsidRPr="005936D9">
        <w:rPr>
          <w:rStyle w:val="apple-converted-space"/>
          <w:rFonts w:hint="eastAsia"/>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授权用户可在“管理”屏幕中创建流程。此操作可通过特定流程标识符激活流程模板，使最终用户能够参与到流程中。它还可确立流程所有者。</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0F62E860" wp14:editId="60796491">
            <wp:extent cx="228600" cy="228600"/>
            <wp:effectExtent l="0" t="0" r="0" b="0"/>
            <wp:docPr id="402" name="图片 402"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您最多可为每个流程模板创建 24 个流程。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生成流程时要创建所需的全部活动和活动上下文。流程一旦生成，便与模板再无关联。对模板定义的更改不会影响到更改前生成的流程。</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已创建、验证和部署了流程模板。</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过程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在“流程实例”屏幕中，选择〖新建〗。将打开具有下列步骤的〖新流程〗向导：</w:t>
      </w:r>
    </w:p>
    <w:p w:rsidR="00891CB7" w:rsidRDefault="00891CB7" w:rsidP="00E20B51">
      <w:pPr>
        <w:pStyle w:val="sapxdpparagraph"/>
        <w:numPr>
          <w:ilvl w:val="0"/>
          <w:numId w:val="19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选择流程模板。</w:t>
      </w:r>
    </w:p>
    <w:p w:rsidR="00891CB7" w:rsidRDefault="00891CB7" w:rsidP="00E20B51">
      <w:pPr>
        <w:pStyle w:val="sapxdpparagraph"/>
        <w:numPr>
          <w:ilvl w:val="0"/>
          <w:numId w:val="19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选择流程所有者。</w:t>
      </w:r>
    </w:p>
    <w:p w:rsidR="00891CB7" w:rsidRDefault="00891CB7" w:rsidP="00E20B51">
      <w:pPr>
        <w:pStyle w:val="sapxdpparagraph"/>
        <w:numPr>
          <w:ilvl w:val="0"/>
          <w:numId w:val="19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选择上下文。</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选择用于定义上下文的类别和时间。</w:t>
      </w:r>
    </w:p>
    <w:p w:rsidR="00891CB7" w:rsidRDefault="00891CB7" w:rsidP="00E20B51">
      <w:pPr>
        <w:pStyle w:val="sapxdpparagraph"/>
        <w:numPr>
          <w:ilvl w:val="0"/>
          <w:numId w:val="19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可为每个活动更改执行者或审核者。</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选择活动并根据需要单击〖更改执行者〗或〖更改审核者〗，然后选择其他用户或团队。</w:t>
      </w:r>
    </w:p>
    <w:p w:rsidR="00891CB7" w:rsidRDefault="00891CB7" w:rsidP="00E20B51">
      <w:pPr>
        <w:pStyle w:val="sapxdpparagraph"/>
        <w:numPr>
          <w:ilvl w:val="0"/>
          <w:numId w:val="19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审核流程，选择〖启动流程〗，然后单击〖完成〗。</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所创建流程的标题派生于流程模板名称和流程上下文。</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结果</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已创建流程。请单击〖流程实例〗屏幕中的〖刷新〗将新流程添加到列表中；该流程将显示为〖活动〗状态。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您必须管理该流程并将其激活，它才能显示在用户界面中。有关更多信息，请参阅</w:t>
      </w:r>
      <w:hyperlink r:id="rId162" w:tooltip="至指定文档 流程管理" w:history="1">
        <w:r>
          <w:rPr>
            <w:rStyle w:val="a5"/>
            <w:rFonts w:ascii="黑体" w:eastAsia="黑体" w:hAnsi="黑体" w:hint="eastAsia"/>
            <w:sz w:val="20"/>
            <w:szCs w:val="20"/>
            <w:shd w:val="clear" w:color="auto" w:fill="FFFFFF"/>
          </w:rPr>
          <w:t>流程管理</w:t>
        </w:r>
      </w:hyperlink>
      <w:r>
        <w:rPr>
          <w:rFonts w:ascii="黑体" w:eastAsia="黑体" w:hAnsi="黑体" w:hint="eastAsia"/>
          <w:color w:val="000000"/>
          <w:sz w:val="20"/>
          <w:szCs w:val="20"/>
          <w:shd w:val="clear" w:color="auto" w:fill="FFFFFF"/>
        </w:rPr>
        <w:t>。</w:t>
      </w:r>
    </w:p>
    <w:p w:rsidR="00891CB7" w:rsidRPr="005936D9" w:rsidRDefault="005936D9" w:rsidP="005936D9">
      <w:pPr>
        <w:pStyle w:val="3"/>
      </w:pPr>
      <w:r w:rsidRPr="005936D9">
        <w:rPr>
          <w:rStyle w:val="sapxdptitle"/>
          <w:rFonts w:hint="eastAsia"/>
        </w:rPr>
        <w:lastRenderedPageBreak/>
        <w:t>3.6.3</w:t>
      </w:r>
      <w:r w:rsidR="00891CB7" w:rsidRPr="005936D9">
        <w:rPr>
          <w:rStyle w:val="sapxdptitle"/>
          <w:rFonts w:hint="eastAsia"/>
        </w:rPr>
        <w:t>流程管理</w:t>
      </w:r>
      <w:r w:rsidR="00891CB7" w:rsidRPr="005936D9">
        <w:rPr>
          <w:rStyle w:val="apple-converted-space"/>
          <w:rFonts w:hint="eastAsia"/>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可在〖流程实例〗屏幕中执行关于流程的操作。</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流程模板已创建，而且已从该模板生成了流程。</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您可以为流程执行以下功能：</w:t>
      </w:r>
    </w:p>
    <w:tbl>
      <w:tblPr>
        <w:tblW w:w="5000" w:type="pct"/>
        <w:tblCellMar>
          <w:top w:w="15" w:type="dxa"/>
          <w:left w:w="15" w:type="dxa"/>
          <w:bottom w:w="15" w:type="dxa"/>
          <w:right w:w="15" w:type="dxa"/>
        </w:tblCellMar>
        <w:tblLook w:val="04A0" w:firstRow="1" w:lastRow="0" w:firstColumn="1" w:lastColumn="0" w:noHBand="0" w:noVBand="1"/>
      </w:tblPr>
      <w:tblGrid>
        <w:gridCol w:w="637"/>
        <w:gridCol w:w="7789"/>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功能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启动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激活流程。这通常只在重启暂挂的流程时才需要。</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状态更改为〖活动〗。</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暂挂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取消激活活动的流程或等待结束的流程。状态更改为〖已暂挂〗。可使用〖启动〗重新激活该流程。</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不活动的流程不会向用户显示，而只能在“管理”屏幕中查看。</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完成</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审核者或流程所有者可将流程标记为已完成。</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状态更改为〖已完成〗。</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更改分配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“更改分配”向导支持您更改流程所有者和活动所有者。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重置</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要把流程重置回活动 1，请选择〖重置〗。系统将在流程内重置状态，因此用户必须重新执行各步骤。然而，系统会不重置对您元数据或交易数据所做的更改。</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存档</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要存档已完成或不活动的流程，请选择〖存档〗。</w:t>
            </w:r>
          </w:p>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用户看不到已存档的流程。</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刷新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在发生更改时刷新显示。</w:t>
            </w:r>
          </w:p>
        </w:tc>
      </w:tr>
    </w:tbl>
    <w:p w:rsidR="00891CB7" w:rsidRPr="002F6E58" w:rsidRDefault="00C93AAE" w:rsidP="002F6E58">
      <w:pPr>
        <w:pStyle w:val="2"/>
        <w:rPr>
          <w:shd w:val="clear" w:color="auto" w:fill="FFFFFF"/>
        </w:rPr>
      </w:pPr>
      <w:r>
        <w:rPr>
          <w:rStyle w:val="sapxdptitle"/>
          <w:rFonts w:ascii="黑体" w:eastAsia="黑体" w:hAnsi="黑体" w:hint="eastAsia"/>
          <w:color w:val="000080"/>
          <w:shd w:val="clear" w:color="auto" w:fill="FFFFFF"/>
        </w:rPr>
        <w:t>3.7</w:t>
      </w:r>
      <w:r w:rsidR="00891CB7">
        <w:rPr>
          <w:rStyle w:val="sapxdptitle"/>
          <w:rFonts w:ascii="黑体" w:eastAsia="黑体" w:hAnsi="黑体" w:hint="eastAsia"/>
          <w:color w:val="000080"/>
          <w:shd w:val="clear" w:color="auto" w:fill="FFFFFF"/>
        </w:rPr>
        <w:t>功能</w:t>
      </w:r>
      <w:r w:rsidR="00891CB7">
        <w:rPr>
          <w:rStyle w:val="apple-converted-space"/>
          <w:rFonts w:hint="eastAsia"/>
          <w:color w:val="00008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以下附加功能在 SAP BusinessObjects Planning and Consolidation（SAP NetWeaver 版）中可用：</w:t>
      </w:r>
    </w:p>
    <w:p w:rsidR="00891CB7" w:rsidRDefault="0017607D" w:rsidP="00891CB7">
      <w:pPr>
        <w:pStyle w:val="sapxdpparagraph"/>
        <w:spacing w:before="60" w:beforeAutospacing="0" w:after="60" w:afterAutospacing="0"/>
        <w:rPr>
          <w:rFonts w:ascii="黑体" w:eastAsia="黑体" w:hAnsi="黑体"/>
          <w:color w:val="000000"/>
          <w:sz w:val="20"/>
          <w:szCs w:val="20"/>
          <w:shd w:val="clear" w:color="auto" w:fill="FFFFFF"/>
        </w:rPr>
      </w:pPr>
      <w:hyperlink r:id="rId163" w:tooltip="至指定文档 工作状态设置" w:history="1">
        <w:r w:rsidR="00891CB7">
          <w:rPr>
            <w:rStyle w:val="a5"/>
            <w:rFonts w:ascii="黑体" w:eastAsia="黑体" w:hAnsi="黑体" w:hint="eastAsia"/>
            <w:sz w:val="20"/>
            <w:szCs w:val="20"/>
            <w:shd w:val="clear" w:color="auto" w:fill="FFFFFF"/>
          </w:rPr>
          <w:t>工作状态设置</w:t>
        </w:r>
      </w:hyperlink>
    </w:p>
    <w:p w:rsidR="00891CB7" w:rsidRDefault="0017607D" w:rsidP="00891CB7">
      <w:pPr>
        <w:pStyle w:val="sapxdpparagraph"/>
        <w:spacing w:before="60" w:beforeAutospacing="0" w:after="60" w:afterAutospacing="0"/>
        <w:rPr>
          <w:rFonts w:ascii="黑体" w:eastAsia="黑体" w:hAnsi="黑体"/>
          <w:color w:val="000000"/>
          <w:sz w:val="20"/>
          <w:szCs w:val="20"/>
          <w:shd w:val="clear" w:color="auto" w:fill="FFFFFF"/>
        </w:rPr>
      </w:pPr>
      <w:hyperlink r:id="rId164" w:tooltip="至指定文档 流水账管理" w:history="1">
        <w:r w:rsidR="00891CB7">
          <w:rPr>
            <w:rStyle w:val="a5"/>
            <w:rFonts w:ascii="黑体" w:eastAsia="黑体" w:hAnsi="黑体" w:hint="eastAsia"/>
            <w:sz w:val="20"/>
            <w:szCs w:val="20"/>
            <w:shd w:val="clear" w:color="auto" w:fill="FFFFFF"/>
          </w:rPr>
          <w:t>流水账管理</w:t>
        </w:r>
      </w:hyperlink>
    </w:p>
    <w:p w:rsidR="00891CB7" w:rsidRDefault="0017607D" w:rsidP="00891CB7">
      <w:pPr>
        <w:pStyle w:val="sapxdpparagraph"/>
        <w:spacing w:before="60" w:beforeAutospacing="0" w:after="60" w:afterAutospacing="0"/>
        <w:rPr>
          <w:rFonts w:ascii="黑体" w:eastAsia="黑体" w:hAnsi="黑体"/>
          <w:color w:val="000000"/>
          <w:sz w:val="20"/>
          <w:szCs w:val="20"/>
          <w:shd w:val="clear" w:color="auto" w:fill="FFFFFF"/>
        </w:rPr>
      </w:pPr>
      <w:hyperlink r:id="rId165" w:tooltip="至指定文档 上下文默认设置" w:history="1">
        <w:r w:rsidR="00891CB7">
          <w:rPr>
            <w:rStyle w:val="a5"/>
            <w:rFonts w:ascii="黑体" w:eastAsia="黑体" w:hAnsi="黑体" w:hint="eastAsia"/>
            <w:sz w:val="20"/>
            <w:szCs w:val="20"/>
            <w:shd w:val="clear" w:color="auto" w:fill="FFFFFF"/>
          </w:rPr>
          <w:t>上下文默认设置</w:t>
        </w:r>
      </w:hyperlink>
    </w:p>
    <w:p w:rsidR="00891CB7" w:rsidRDefault="0017607D" w:rsidP="00891CB7">
      <w:pPr>
        <w:pStyle w:val="sapxdpparagraph"/>
        <w:spacing w:before="60" w:beforeAutospacing="0" w:after="60" w:afterAutospacing="0"/>
        <w:rPr>
          <w:rFonts w:ascii="黑体" w:eastAsia="黑体" w:hAnsi="黑体"/>
          <w:color w:val="000000"/>
          <w:sz w:val="20"/>
          <w:szCs w:val="20"/>
          <w:shd w:val="clear" w:color="auto" w:fill="FFFFFF"/>
        </w:rPr>
      </w:pPr>
      <w:hyperlink r:id="rId166" w:tooltip="至指定文档 贯穿钻取设置" w:history="1">
        <w:r w:rsidR="00891CB7">
          <w:rPr>
            <w:rStyle w:val="a5"/>
            <w:rFonts w:ascii="黑体" w:eastAsia="黑体" w:hAnsi="黑体" w:hint="eastAsia"/>
            <w:sz w:val="20"/>
            <w:szCs w:val="20"/>
            <w:shd w:val="clear" w:color="auto" w:fill="FFFFFF"/>
          </w:rPr>
          <w:t>贯穿钻取设置</w:t>
        </w:r>
      </w:hyperlink>
    </w:p>
    <w:p w:rsidR="00891CB7" w:rsidRDefault="0017607D" w:rsidP="00891CB7">
      <w:pPr>
        <w:pStyle w:val="sapxdpparagraph"/>
        <w:spacing w:before="60" w:beforeAutospacing="0" w:after="60" w:afterAutospacing="0"/>
        <w:rPr>
          <w:rFonts w:ascii="黑体" w:eastAsia="黑体" w:hAnsi="黑体"/>
          <w:color w:val="000000"/>
          <w:sz w:val="20"/>
          <w:szCs w:val="20"/>
          <w:shd w:val="clear" w:color="auto" w:fill="FFFFFF"/>
        </w:rPr>
      </w:pPr>
      <w:hyperlink r:id="rId167" w:tooltip="至指定文档 文档类型和子类型" w:history="1">
        <w:r w:rsidR="00891CB7">
          <w:rPr>
            <w:rStyle w:val="a5"/>
            <w:rFonts w:ascii="黑体" w:eastAsia="黑体" w:hAnsi="黑体" w:hint="eastAsia"/>
            <w:sz w:val="20"/>
            <w:szCs w:val="20"/>
            <w:shd w:val="clear" w:color="auto" w:fill="FFFFFF"/>
          </w:rPr>
          <w:t>文档类型和子类型</w:t>
        </w:r>
      </w:hyperlink>
    </w:p>
    <w:p w:rsidR="00891CB7" w:rsidRDefault="0017607D" w:rsidP="00891CB7">
      <w:pPr>
        <w:pStyle w:val="sapxdpparagraph"/>
        <w:spacing w:before="60" w:beforeAutospacing="0" w:after="60" w:afterAutospacing="0"/>
        <w:rPr>
          <w:rFonts w:ascii="黑体" w:eastAsia="黑体" w:hAnsi="黑体"/>
          <w:color w:val="000000"/>
          <w:sz w:val="20"/>
          <w:szCs w:val="20"/>
          <w:shd w:val="clear" w:color="auto" w:fill="FFFFFF"/>
        </w:rPr>
      </w:pPr>
      <w:hyperlink r:id="rId168" w:tooltip="至指定文档 审计线索" w:history="1">
        <w:r w:rsidR="00891CB7">
          <w:rPr>
            <w:rStyle w:val="a5"/>
            <w:rFonts w:ascii="黑体" w:eastAsia="黑体" w:hAnsi="黑体" w:hint="eastAsia"/>
            <w:sz w:val="20"/>
            <w:szCs w:val="20"/>
            <w:shd w:val="clear" w:color="auto" w:fill="FFFFFF"/>
          </w:rPr>
          <w:t>审计线索</w:t>
        </w:r>
      </w:hyperlink>
    </w:p>
    <w:p w:rsidR="00891CB7" w:rsidRPr="00CE4E7B" w:rsidRDefault="002F6E58" w:rsidP="00CE4E7B">
      <w:pPr>
        <w:pStyle w:val="3"/>
      </w:pPr>
      <w:r w:rsidRPr="00CE4E7B">
        <w:rPr>
          <w:rStyle w:val="sapxdptitle"/>
          <w:rFonts w:hint="eastAsia"/>
        </w:rPr>
        <w:t>3.7.1</w:t>
      </w:r>
      <w:r w:rsidR="00891CB7" w:rsidRPr="00CE4E7B">
        <w:rPr>
          <w:rStyle w:val="sapxdptitle"/>
          <w:rFonts w:hint="eastAsia"/>
        </w:rPr>
        <w:t>工作状态设置</w:t>
      </w:r>
      <w:r w:rsidR="00891CB7" w:rsidRPr="00CE4E7B">
        <w:rPr>
          <w:rStyle w:val="apple-converted-space"/>
          <w:rFonts w:hint="eastAsia"/>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通过该功能，您可以锁定模型中的数据区域（或数据段）。工作状态设置可覆盖用户写入给定区域的成员访问权限。数据区域是由每个模型三个到五个维定义的，其中一个具有</w:t>
      </w:r>
      <w:r>
        <w:rPr>
          <w:rStyle w:val="a7"/>
          <w:rFonts w:ascii="黑体" w:eastAsia="黑体" w:hAnsi="黑体" w:hint="eastAsia"/>
          <w:i w:val="0"/>
          <w:iCs w:val="0"/>
          <w:color w:val="000000"/>
          <w:sz w:val="20"/>
          <w:szCs w:val="20"/>
          <w:shd w:val="clear" w:color="auto" w:fill="FFFFFF"/>
        </w:rPr>
        <w:t>所有者</w:t>
      </w:r>
      <w:r>
        <w:rPr>
          <w:rFonts w:ascii="黑体" w:eastAsia="黑体" w:hAnsi="黑体" w:hint="eastAsia"/>
          <w:color w:val="000000"/>
          <w:sz w:val="20"/>
          <w:szCs w:val="20"/>
          <w:shd w:val="clear" w:color="auto" w:fill="FFFFFF"/>
        </w:rPr>
        <w:t>属性。</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在设置工作状态时，定义下列项：</w:t>
      </w:r>
    </w:p>
    <w:p w:rsidR="00891CB7" w:rsidRDefault="00891CB7" w:rsidP="00E20B51">
      <w:pPr>
        <w:pStyle w:val="sapxdpparagraph"/>
        <w:numPr>
          <w:ilvl w:val="0"/>
          <w:numId w:val="19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 — 表示数据物理状态（例如，</w:t>
      </w:r>
      <w:r>
        <w:rPr>
          <w:rStyle w:val="HTML"/>
          <w:rFonts w:hint="eastAsia"/>
          <w:color w:val="000000"/>
          <w:shd w:val="clear" w:color="auto" w:fill="FFFFFF"/>
        </w:rPr>
        <w:t>Submitted</w:t>
      </w:r>
      <w:r>
        <w:rPr>
          <w:rFonts w:ascii="黑体" w:eastAsia="黑体" w:hAnsi="黑体" w:hint="eastAsia"/>
          <w:color w:val="000000"/>
          <w:sz w:val="20"/>
          <w:szCs w:val="20"/>
          <w:shd w:val="clear" w:color="auto" w:fill="FFFFFF"/>
        </w:rPr>
        <w:t>）的代码</w:t>
      </w:r>
    </w:p>
    <w:p w:rsidR="00891CB7" w:rsidRDefault="00891CB7" w:rsidP="00E20B51">
      <w:pPr>
        <w:pStyle w:val="sapxdpparagraph"/>
        <w:numPr>
          <w:ilvl w:val="0"/>
          <w:numId w:val="19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严重性等级 — 可以更改系统中数据的用户或团队，可以为〖全部〗、〖锁定〗（无人）、〖管理者〗或〖所有者〗。请参阅下面的〝控制更改数据的用户〞。</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可以更改工作状态的用户或团队，可以是〖所有者〗、〖管理者〗或〖所有者和管理者〗。请参阅下面的〝控制可以设置工作状态的用户〞。</w:t>
      </w:r>
    </w:p>
    <w:p w:rsidR="00891CB7" w:rsidRDefault="00891CB7" w:rsidP="00E20B51">
      <w:pPr>
        <w:pStyle w:val="sapxdpparagraph"/>
        <w:numPr>
          <w:ilvl w:val="0"/>
          <w:numId w:val="19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数据更新方法 — 客户更新数据的方法。请参阅下面的〝更新方法〞。</w:t>
      </w:r>
    </w:p>
    <w:p w:rsidR="00891CB7" w:rsidRDefault="00891CB7" w:rsidP="00E20B51">
      <w:pPr>
        <w:pStyle w:val="sapxdpparagraph"/>
        <w:numPr>
          <w:ilvl w:val="0"/>
          <w:numId w:val="19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推式 — 相当于设置工作状态时的复选框〖包括所有子项〗，通过该选项，您可以为成员的所有子项设置一个工作状态代码。这不会设置所选的父成员。</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工作状态后，用户可以使用这些状态将选项卡应用到当前视图，并锁定用于审核和审批等流程的数据。例如，月末结账业务流程要求锁定一组特定数据，以便能够创建准确的月末报表。提交数据后，所有者将工作状态设置为“已提交”。这样就会锁定数据交集，防止后续提交。</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要使用该功能，必须在工作状态维的〖基础层次结构〗列中指定使用工作状态规则的层次结构（H1、H2、H3、...、Hn）。请参阅</w:t>
      </w:r>
      <w:hyperlink r:id="rId169" w:tooltip="至指定文档 工作状态维的设置" w:history="1">
        <w:r>
          <w:rPr>
            <w:rStyle w:val="a5"/>
            <w:rFonts w:ascii="黑体" w:eastAsia="黑体" w:hAnsi="黑体" w:hint="eastAsia"/>
            <w:sz w:val="20"/>
            <w:szCs w:val="20"/>
            <w:shd w:val="clear" w:color="auto" w:fill="FFFFFF"/>
          </w:rPr>
          <w:t>工作状态维的设置</w:t>
        </w:r>
      </w:hyperlink>
      <w:r>
        <w:rPr>
          <w:rFonts w:ascii="黑体" w:eastAsia="黑体" w:hAnsi="黑体" w:hint="eastAsia"/>
          <w:color w:val="000000"/>
          <w:sz w:val="20"/>
          <w:szCs w:val="20"/>
          <w:shd w:val="clear" w:color="auto" w:fill="FFFFFF"/>
        </w:rPr>
        <w:t>。</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控制可以更改数据的用户</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在系统中定义可以更改数据的用户：</w:t>
      </w:r>
    </w:p>
    <w:p w:rsidR="00891CB7" w:rsidRDefault="00891CB7" w:rsidP="00E20B51">
      <w:pPr>
        <w:pStyle w:val="sapxdpparagraph"/>
        <w:numPr>
          <w:ilvl w:val="0"/>
          <w:numId w:val="1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全部 — 具有相应成员访问权限的所有用户都可以更改数据</w:t>
      </w:r>
    </w:p>
    <w:p w:rsidR="00891CB7" w:rsidRDefault="00891CB7" w:rsidP="00E20B51">
      <w:pPr>
        <w:pStyle w:val="sapxdpparagraph"/>
        <w:numPr>
          <w:ilvl w:val="0"/>
          <w:numId w:val="1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锁定 — 无人可以更改数据</w:t>
      </w:r>
    </w:p>
    <w:p w:rsidR="00891CB7" w:rsidRDefault="00891CB7" w:rsidP="00E20B51">
      <w:pPr>
        <w:pStyle w:val="sapxdpparagraph"/>
        <w:numPr>
          <w:ilvl w:val="0"/>
          <w:numId w:val="1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管理者 — 仅管理者（所有者的父项）可以更改数据</w:t>
      </w:r>
    </w:p>
    <w:p w:rsidR="00891CB7" w:rsidRDefault="00891CB7" w:rsidP="00E20B51">
      <w:pPr>
        <w:pStyle w:val="sapxdpparagraph"/>
        <w:numPr>
          <w:ilvl w:val="0"/>
          <w:numId w:val="19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 — 仅所有者可以更改数据</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控制可以设置工作状态的用户</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定义可以设置数据区域工作状态的用户：</w:t>
      </w:r>
    </w:p>
    <w:p w:rsidR="00891CB7" w:rsidRDefault="00891CB7" w:rsidP="00E20B51">
      <w:pPr>
        <w:pStyle w:val="sapxdpparagraph"/>
        <w:numPr>
          <w:ilvl w:val="0"/>
          <w:numId w:val="19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所有者和管理者 — 特定成员标识的所有者和特定成员标识父项的所有者</w:t>
      </w:r>
    </w:p>
    <w:p w:rsidR="00891CB7" w:rsidRDefault="00891CB7" w:rsidP="00E20B51">
      <w:pPr>
        <w:pStyle w:val="sapxdpparagraph"/>
        <w:numPr>
          <w:ilvl w:val="0"/>
          <w:numId w:val="19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 — 特定成员标识的所有者</w:t>
      </w:r>
    </w:p>
    <w:p w:rsidR="00891CB7" w:rsidRDefault="00891CB7" w:rsidP="00E20B51">
      <w:pPr>
        <w:pStyle w:val="sapxdpparagraph"/>
        <w:numPr>
          <w:ilvl w:val="0"/>
          <w:numId w:val="19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管理者 — 特定成员标识父项的所有者</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所有者/管理者确认：</w:t>
      </w:r>
    </w:p>
    <w:p w:rsidR="00891CB7" w:rsidRDefault="00891CB7" w:rsidP="00E20B51">
      <w:pPr>
        <w:pStyle w:val="sapxdpparagraph"/>
        <w:numPr>
          <w:ilvl w:val="0"/>
          <w:numId w:val="19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父成员所有者作为特定父成员标识的所有者</w:t>
      </w:r>
    </w:p>
    <w:p w:rsidR="00891CB7" w:rsidRDefault="00891CB7" w:rsidP="00E20B51">
      <w:pPr>
        <w:pStyle w:val="sapxdpparagraph"/>
        <w:numPr>
          <w:ilvl w:val="0"/>
          <w:numId w:val="19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父成员所有者作为其直接子成员的管理者 — 父成员所有者可以更改任何特定的直接子成员工作状态；可以是父成员和叶成员</w:t>
      </w:r>
    </w:p>
    <w:p w:rsidR="00891CB7" w:rsidRDefault="00891CB7" w:rsidP="00E20B51">
      <w:pPr>
        <w:pStyle w:val="sapxdpparagraph"/>
        <w:numPr>
          <w:ilvl w:val="0"/>
          <w:numId w:val="19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使用〖包括所有子项〗时 — 父项所有者可以更新下列所有子项（所有级别）</w:t>
      </w:r>
    </w:p>
    <w:p w:rsidR="00891CB7" w:rsidRDefault="00891CB7" w:rsidP="00E20B51">
      <w:pPr>
        <w:pStyle w:val="sapxdpparagraph"/>
        <w:numPr>
          <w:ilvl w:val="0"/>
          <w:numId w:val="19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叶（基础）成员所有者仅作为所有者</w:t>
      </w:r>
    </w:p>
    <w:p w:rsidR="00891CB7" w:rsidRDefault="00891CB7" w:rsidP="00E20B51">
      <w:pPr>
        <w:pStyle w:val="sapxdpparagraph"/>
        <w:numPr>
          <w:ilvl w:val="0"/>
          <w:numId w:val="19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不具有父项，但具有子项的成员（层次结构顶端成员）除了作为所有者外，还作为自己的管理者</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由规则控制</w:t>
      </w:r>
    </w:p>
    <w:p w:rsidR="00891CB7" w:rsidRDefault="00891CB7" w:rsidP="00E20B51">
      <w:pPr>
        <w:pStyle w:val="sapxdpparagraph"/>
        <w:numPr>
          <w:ilvl w:val="0"/>
          <w:numId w:val="19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所有者仅由一个维层次结构（即“所有者”维）定义</w:t>
      </w:r>
    </w:p>
    <w:p w:rsidR="00891CB7" w:rsidRDefault="00891CB7" w:rsidP="00E20B51">
      <w:pPr>
        <w:pStyle w:val="sapxdpparagraph"/>
        <w:numPr>
          <w:ilvl w:val="0"/>
          <w:numId w:val="19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可以对特定的单个成员标识设置工作状态，其中管理者不使用〖包括所有子项〗</w:t>
      </w:r>
    </w:p>
    <w:p w:rsidR="00891CB7" w:rsidRDefault="00891CB7" w:rsidP="00E20B51">
      <w:pPr>
        <w:pStyle w:val="sapxdpparagraph"/>
        <w:numPr>
          <w:ilvl w:val="0"/>
          <w:numId w:val="19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可以对一组成员标识设置工作状态，其中管理者使用〖包括所有子项〗</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设置工作状态：</w:t>
      </w:r>
    </w:p>
    <w:p w:rsidR="00891CB7" w:rsidRDefault="00891CB7" w:rsidP="00E20B51">
      <w:pPr>
        <w:pStyle w:val="sapxdpparagraph"/>
        <w:numPr>
          <w:ilvl w:val="0"/>
          <w:numId w:val="19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如果用户作为所有者，则可以选择由“所有者”或“所有者和管理者”控制的工作状态。</w:t>
      </w:r>
    </w:p>
    <w:p w:rsidR="00891CB7" w:rsidRDefault="00891CB7" w:rsidP="00E20B51">
      <w:pPr>
        <w:pStyle w:val="sapxdpparagraph"/>
        <w:numPr>
          <w:ilvl w:val="0"/>
          <w:numId w:val="19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如果用户作为所有者并且所选成员不具有父项，则用户还可以作为管理者（层次结构的顶端），并且可以选择由“所有者”、“管理者”或“所有者和管理者”控制的工作状态。</w:t>
      </w:r>
    </w:p>
    <w:p w:rsidR="00891CB7" w:rsidRDefault="00891CB7" w:rsidP="00E20B51">
      <w:pPr>
        <w:pStyle w:val="sapxdpparagraph"/>
        <w:numPr>
          <w:ilvl w:val="0"/>
          <w:numId w:val="19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如果用户是“管理者”角色中的父成员所有者，那么他们可以使用〖包括所有子项〗选项（将工作状态推送至子成员）。该选项对叶成员，即所有者角色无效。</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连续工作状态规则</w:t>
      </w:r>
    </w:p>
    <w:p w:rsidR="00891CB7" w:rsidRDefault="00891CB7" w:rsidP="00E20B51">
      <w:pPr>
        <w:pStyle w:val="sapxdpparagraph"/>
        <w:numPr>
          <w:ilvl w:val="0"/>
          <w:numId w:val="20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能够以正向（渐进式）或反向（后退式）设置工作状态</w:t>
      </w:r>
    </w:p>
    <w:p w:rsidR="00891CB7" w:rsidRDefault="00891CB7" w:rsidP="00E20B51">
      <w:pPr>
        <w:pStyle w:val="sapxdpparagraph"/>
        <w:numPr>
          <w:ilvl w:val="0"/>
          <w:numId w:val="20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对于作为“所有者”的用户而言，顺序很重要</w:t>
      </w:r>
    </w:p>
    <w:p w:rsidR="00891CB7" w:rsidRDefault="00891CB7" w:rsidP="00E20B51">
      <w:pPr>
        <w:pStyle w:val="sapxdpparagraph"/>
        <w:numPr>
          <w:ilvl w:val="1"/>
          <w:numId w:val="20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用户仅可以选择由“所有者”或“所有者和管理者”控制的下一（向前）工作状态</w:t>
      </w:r>
    </w:p>
    <w:p w:rsidR="00891CB7" w:rsidRDefault="00891CB7" w:rsidP="00E20B51">
      <w:pPr>
        <w:pStyle w:val="sapxdpparagraph"/>
        <w:numPr>
          <w:ilvl w:val="1"/>
          <w:numId w:val="20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用户可以选择由“所有者”或“所有者和管理者”控制的上一（向后）工作状态</w:t>
      </w:r>
    </w:p>
    <w:p w:rsidR="00891CB7" w:rsidRDefault="00891CB7" w:rsidP="00E20B51">
      <w:pPr>
        <w:pStyle w:val="sapxdpparagraph"/>
        <w:numPr>
          <w:ilvl w:val="1"/>
          <w:numId w:val="20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用户不能跳过由“管理者”控制的工作状态而选择上一或下一工作状态</w:t>
      </w:r>
    </w:p>
    <w:p w:rsidR="00891CB7" w:rsidRDefault="00891CB7" w:rsidP="00E20B51">
      <w:pPr>
        <w:pStyle w:val="sapxdpparagraph"/>
        <w:numPr>
          <w:ilvl w:val="0"/>
          <w:numId w:val="20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对于作为“管理者”的用户而言，顺序无关紧要</w:t>
      </w:r>
    </w:p>
    <w:p w:rsidR="00891CB7" w:rsidRDefault="00891CB7" w:rsidP="00E20B51">
      <w:pPr>
        <w:pStyle w:val="sapxdpparagraph"/>
        <w:numPr>
          <w:ilvl w:val="1"/>
          <w:numId w:val="20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用户仅可以选择由“管理者”或“所有者和管理者”控制的上一或下一工作状态</w:t>
      </w:r>
    </w:p>
    <w:p w:rsidR="00891CB7" w:rsidRDefault="00891CB7" w:rsidP="00E20B51">
      <w:pPr>
        <w:pStyle w:val="sapxdpparagraph"/>
        <w:numPr>
          <w:ilvl w:val="1"/>
          <w:numId w:val="20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用户可以跳过由“所有者”控制的工作状态来选择下一或上一工作状态</w:t>
      </w:r>
    </w:p>
    <w:p w:rsidR="00891CB7" w:rsidRDefault="00891CB7" w:rsidP="00E20B51">
      <w:pPr>
        <w:pStyle w:val="sapxdpparagraph"/>
        <w:numPr>
          <w:ilvl w:val="0"/>
          <w:numId w:val="20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如果仅扩展关于非所有者维的所有记录，并且找到每个记录的当前工作状态，那么模型检查规则的每个扩展记录。如果一个记录失败，那么忽略整个请求</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自下而上规则</w:t>
      </w:r>
    </w:p>
    <w:p w:rsidR="00891CB7" w:rsidRDefault="00891CB7" w:rsidP="00E20B51">
      <w:pPr>
        <w:pStyle w:val="sapxdpparagraph"/>
        <w:numPr>
          <w:ilvl w:val="0"/>
          <w:numId w:val="20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父项工作状态不能高于其子项（顺序相关）</w:t>
      </w:r>
    </w:p>
    <w:p w:rsidR="00891CB7" w:rsidRDefault="00891CB7" w:rsidP="00E20B51">
      <w:pPr>
        <w:pStyle w:val="sapxdpparagraph"/>
        <w:numPr>
          <w:ilvl w:val="1"/>
          <w:numId w:val="20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在工作状态代码屏幕中，工作状态的顺序是自上而下确定的。第一个代码是 0，下一个代码是 1，依此类推。</w:t>
      </w:r>
    </w:p>
    <w:p w:rsidR="00891CB7" w:rsidRDefault="00891CB7" w:rsidP="00E20B51">
      <w:pPr>
        <w:pStyle w:val="sapxdpparagraph"/>
        <w:numPr>
          <w:ilvl w:val="1"/>
          <w:numId w:val="20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子项的工作状态可以高于或等于其父项的工作状态</w:t>
      </w:r>
    </w:p>
    <w:p w:rsidR="00891CB7" w:rsidRDefault="00891CB7" w:rsidP="00E20B51">
      <w:pPr>
        <w:pStyle w:val="sapxdpparagraph"/>
        <w:numPr>
          <w:ilvl w:val="0"/>
          <w:numId w:val="20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对于作为所有者的用户而言：</w:t>
      </w:r>
    </w:p>
    <w:p w:rsidR="00891CB7" w:rsidRDefault="00891CB7" w:rsidP="00E20B51">
      <w:pPr>
        <w:pStyle w:val="sapxdpparagraph"/>
        <w:numPr>
          <w:ilvl w:val="1"/>
          <w:numId w:val="20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如果子项设置为“提交”，那么父项不能设置为“批准”。</w:t>
      </w:r>
    </w:p>
    <w:p w:rsidR="00891CB7" w:rsidRDefault="00891CB7" w:rsidP="00E20B51">
      <w:pPr>
        <w:pStyle w:val="sapxdpparagraph"/>
        <w:numPr>
          <w:ilvl w:val="1"/>
          <w:numId w:val="20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如果一个或多个子项的工作状态低于为父项设置的工作状态（向前），则会出错</w:t>
      </w:r>
    </w:p>
    <w:p w:rsidR="00891CB7" w:rsidRDefault="00891CB7" w:rsidP="00E20B51">
      <w:pPr>
        <w:pStyle w:val="sapxdpparagraph"/>
        <w:numPr>
          <w:ilvl w:val="1"/>
          <w:numId w:val="201"/>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如果父项的工作状态较高，那么在您试图回退子项的工作状态（向后）时会出错</w:t>
      </w:r>
    </w:p>
    <w:p w:rsidR="00891CB7" w:rsidRDefault="00891CB7" w:rsidP="00E20B51">
      <w:pPr>
        <w:pStyle w:val="sapxdpparagraph"/>
        <w:numPr>
          <w:ilvl w:val="0"/>
          <w:numId w:val="20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上述规则也适用于用户作为“管理者”的情况（其中，选择了〖包括所有子项〗或“管理者”设置特定子项的工作状态）</w:t>
      </w:r>
    </w:p>
    <w:p w:rsidR="00891CB7" w:rsidRDefault="00891CB7" w:rsidP="00E20B51">
      <w:pPr>
        <w:pStyle w:val="sapxdpparagraph"/>
        <w:numPr>
          <w:ilvl w:val="0"/>
          <w:numId w:val="20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对于所有扩展记录（非所有者维），检查直接父项以验证它的工作状态是否小于或等于其子项。如果一个子项违反此规则，那么所有子项都违反。</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更新方法</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您可以控制其安全级别的 Planning and Consolidation 区域如下：</w:t>
      </w:r>
    </w:p>
    <w:p w:rsidR="00891CB7" w:rsidRDefault="00891CB7" w:rsidP="00E20B51">
      <w:pPr>
        <w:pStyle w:val="sapxdpparagraph"/>
        <w:numPr>
          <w:ilvl w:val="0"/>
          <w:numId w:val="20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数据管理器（〖DM〗） — 控制通过运行“复制”、“导入”或“移动”包执行的数据输入</w:t>
      </w:r>
    </w:p>
    <w:p w:rsidR="00891CB7" w:rsidRDefault="00891CB7" w:rsidP="00E20B51">
      <w:pPr>
        <w:pStyle w:val="sapxdpparagraph"/>
        <w:numPr>
          <w:ilvl w:val="0"/>
          <w:numId w:val="20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流水账（〖JRN〗） — 控制通过过账流水账分录执行的数据输入</w:t>
      </w:r>
    </w:p>
    <w:p w:rsidR="00891CB7" w:rsidRDefault="00891CB7" w:rsidP="00E20B51">
      <w:pPr>
        <w:pStyle w:val="sapxdpparagraph"/>
        <w:numPr>
          <w:ilvl w:val="0"/>
          <w:numId w:val="20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手动输入（〖MAN〗）— 控制手动数据输入</w:t>
      </w:r>
    </w:p>
    <w:p w:rsidR="00891CB7" w:rsidRDefault="00891CB7" w:rsidP="00E20B51">
      <w:pPr>
        <w:pStyle w:val="sapxdpparagraph"/>
        <w:numPr>
          <w:ilvl w:val="0"/>
          <w:numId w:val="20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备注（〖COM〗） — 控制通过过账备注执行的数据输入（非结构化数据）</w:t>
      </w:r>
    </w:p>
    <w:p w:rsidR="00891CB7" w:rsidRDefault="00891CB7" w:rsidP="00E20B51">
      <w:pPr>
        <w:pStyle w:val="sapxdpparagraph"/>
        <w:numPr>
          <w:ilvl w:val="0"/>
          <w:numId w:val="20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文档（〖DOCS〗） — 控制将具有模型上下文的文档过账到文档视图（非结构化数据）</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定义工作状态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为整个环境（而不是每个模型）定义工作状态（或工作状态“代码”）。虽然对可以创建的代码的数量没有限制，但实际上却是存在限制的。</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有一个默认工作状态必须是第一状态，且无法更改。它的内部代码为</w:t>
      </w:r>
      <w:r>
        <w:rPr>
          <w:rStyle w:val="apple-converted-space"/>
          <w:rFonts w:hint="eastAsia"/>
          <w:color w:val="000000"/>
          <w:sz w:val="20"/>
          <w:szCs w:val="20"/>
          <w:shd w:val="clear" w:color="auto" w:fill="FFFFFF"/>
        </w:rPr>
        <w:t> </w:t>
      </w:r>
      <w:r>
        <w:rPr>
          <w:rStyle w:val="a7"/>
          <w:rFonts w:ascii="黑体" w:eastAsia="黑体" w:hAnsi="黑体" w:hint="eastAsia"/>
          <w:i w:val="0"/>
          <w:iCs w:val="0"/>
          <w:color w:val="000000"/>
          <w:sz w:val="20"/>
          <w:szCs w:val="20"/>
          <w:shd w:val="clear" w:color="auto" w:fill="FFFFFF"/>
        </w:rPr>
        <w:t>0</w:t>
      </w:r>
      <w:r>
        <w:rPr>
          <w:rFonts w:ascii="黑体" w:eastAsia="黑体" w:hAnsi="黑体" w:hint="eastAsia"/>
          <w:color w:val="000000"/>
          <w:sz w:val="20"/>
          <w:szCs w:val="20"/>
          <w:shd w:val="clear" w:color="auto" w:fill="FFFFFF"/>
        </w:rPr>
        <w:t>，且由管理者和所有者控制（</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设置为了〖所有者和管理者〗）。可以更改该代码的更新方法，但不能更改顺序或</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值。可以更改文本描述。</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使用默认代码，您可以自定义环境的行为。例如：</w:t>
      </w:r>
    </w:p>
    <w:p w:rsidR="00891CB7" w:rsidRDefault="00891CB7" w:rsidP="00E20B51">
      <w:pPr>
        <w:pStyle w:val="sapxdpparagraph"/>
        <w:numPr>
          <w:ilvl w:val="0"/>
          <w:numId w:val="20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所有方法 LOCKED 相当于阻止任何数据更新，直到工作状态进入到下一状态（1）为止</w:t>
      </w:r>
    </w:p>
    <w:p w:rsidR="00891CB7" w:rsidRDefault="00891CB7" w:rsidP="00E20B51">
      <w:pPr>
        <w:pStyle w:val="sapxdpparagraph"/>
        <w:numPr>
          <w:ilvl w:val="0"/>
          <w:numId w:val="20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所有方法的 ALL 相当于启用所有数据的更新 — 这是当前的默认行为</w:t>
      </w:r>
    </w:p>
    <w:p w:rsidR="00891CB7" w:rsidRDefault="00891CB7" w:rsidP="00E20B51">
      <w:pPr>
        <w:pStyle w:val="sapxdpparagraph"/>
        <w:numPr>
          <w:ilvl w:val="0"/>
          <w:numId w:val="20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SETUP 适用于环境中的所有模型</w:t>
      </w:r>
    </w:p>
    <w:p w:rsidR="00891CB7" w:rsidRDefault="00891CB7" w:rsidP="00E20B51">
      <w:pPr>
        <w:pStyle w:val="sapxdpparagraph"/>
        <w:numPr>
          <w:ilvl w:val="0"/>
          <w:numId w:val="20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WRITEBACK 始终检查锁定；如果锁定表中不存在锁定，那么系统会根据状态（0）的设置来运行</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工作状态代码必须等于或少于 20 个字符，并且其描述限制在 40 个字符（与成员标识相同）。</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更改工作状态的顺序，但更改后，系统会删除环境中所有模型的所有锁定。删除代码的同时会删除所有锁定。将代码添加到列表的底部和更改代码定义不会影响现有锁定，但可能会影响业务用户。我们建议仅在测试阶段执行该操作。</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有关如何设置工作状态维的信息，请参阅</w:t>
      </w:r>
      <w:hyperlink r:id="rId170" w:tooltip="至指定文档 工作状态维的设置" w:history="1">
        <w:r>
          <w:rPr>
            <w:rStyle w:val="a5"/>
            <w:rFonts w:ascii="黑体" w:eastAsia="黑体" w:hAnsi="黑体" w:hint="eastAsia"/>
            <w:sz w:val="20"/>
            <w:szCs w:val="20"/>
            <w:shd w:val="clear" w:color="auto" w:fill="FFFFFF"/>
          </w:rPr>
          <w:t>工作状态维的设置</w:t>
        </w:r>
      </w:hyperlink>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工作状态规则</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下列规则描述工作状态行为：</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管理工作状态的默认方法为自下而上。即，父项的状态不能高于其子项的状态。（NetWeaver 不支持自上而下）</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父项可以设置的状态最大值为其直接子项的状态最小值。</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如果父项状态设置为“已锁定”，那么不能对子项解除锁定。</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子项可以设置的状态最小值为其直接父项的状态。例如，如果父项状态为“已提交”，那么子项状态必须至少为“已提交”。</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实体的所有者可以将工作状态设置为指定为“所有者”状态的任何状态。</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实体的管理者可以将工作状态设置为指定为“管理者”状态的任何状态。</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管理者是父项级别成员的所有者。父项级别成员的所有者是其所有后代的管理者。</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在对多个维的父成员设置锁定时，将为所有父成员下的所有成员设置锁定（特别是，Cartesian 产品存储为已锁定）。例如，下表显示在包含</w:t>
      </w:r>
      <w:r>
        <w:rPr>
          <w:rStyle w:val="HTML1"/>
          <w:rFonts w:hint="eastAsia"/>
          <w:color w:val="000000"/>
          <w:shd w:val="clear" w:color="auto" w:fill="FFFFFF"/>
        </w:rPr>
        <w:t>“实体：p1”</w:t>
      </w:r>
      <w:r>
        <w:rPr>
          <w:rFonts w:ascii="黑体" w:eastAsia="黑体" w:hAnsi="黑体" w:hint="eastAsia"/>
          <w:color w:val="000000"/>
          <w:sz w:val="20"/>
          <w:szCs w:val="20"/>
          <w:shd w:val="clear" w:color="auto" w:fill="FFFFFF"/>
        </w:rPr>
        <w:t>、</w:t>
      </w:r>
      <w:r>
        <w:rPr>
          <w:rStyle w:val="HTML1"/>
          <w:rFonts w:hint="eastAsia"/>
          <w:color w:val="000000"/>
          <w:shd w:val="clear" w:color="auto" w:fill="FFFFFF"/>
        </w:rPr>
        <w:t>“类别：实际值”</w:t>
      </w:r>
      <w:r>
        <w:rPr>
          <w:rFonts w:ascii="黑体" w:eastAsia="黑体" w:hAnsi="黑体" w:hint="eastAsia"/>
          <w:color w:val="000000"/>
          <w:sz w:val="20"/>
          <w:szCs w:val="20"/>
          <w:shd w:val="clear" w:color="auto" w:fill="FFFFFF"/>
        </w:rPr>
        <w:t>和</w:t>
      </w:r>
      <w:r>
        <w:rPr>
          <w:rStyle w:val="HTML1"/>
          <w:rFonts w:hint="eastAsia"/>
          <w:color w:val="000000"/>
          <w:shd w:val="clear" w:color="auto" w:fill="FFFFFF"/>
        </w:rPr>
        <w:t>“时间：2009 年 1 季度”</w:t>
      </w:r>
      <w:r>
        <w:rPr>
          <w:rFonts w:ascii="黑体" w:eastAsia="黑体" w:hAnsi="黑体" w:hint="eastAsia"/>
          <w:color w:val="000000"/>
          <w:sz w:val="20"/>
          <w:szCs w:val="20"/>
          <w:shd w:val="clear" w:color="auto" w:fill="FFFFFF"/>
        </w:rPr>
        <w:t>的所有子项时设置的锁定。</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648"/>
        <w:gridCol w:w="1649"/>
        <w:gridCol w:w="3022"/>
        <w:gridCol w:w="2107"/>
      </w:tblGrid>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工作状态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1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1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2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2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3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3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bl>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如果在“管理”客户端中重新排序工作状态代码，那么所有锁定会被删除。这同样适用于删除工作状态。</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未存储“非所有者”维的父项值。用户选择“非所有者”维的父项时，它会扩展到所有叶成员，并且仅存储叶成员。</w:t>
      </w:r>
    </w:p>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已存储“所有者”维的父项值。例如，下表显示为</w:t>
      </w:r>
      <w:r>
        <w:rPr>
          <w:rStyle w:val="HTML1"/>
          <w:rFonts w:hint="eastAsia"/>
          <w:color w:val="000000"/>
          <w:shd w:val="clear" w:color="auto" w:fill="FFFFFF"/>
        </w:rPr>
        <w:t>“实体：p1”</w:t>
      </w:r>
      <w:r>
        <w:rPr>
          <w:rFonts w:ascii="黑体" w:eastAsia="黑体" w:hAnsi="黑体" w:hint="eastAsia"/>
          <w:color w:val="000000"/>
          <w:sz w:val="20"/>
          <w:szCs w:val="20"/>
          <w:shd w:val="clear" w:color="auto" w:fill="FFFFFF"/>
        </w:rPr>
        <w:t>、</w:t>
      </w:r>
      <w:r>
        <w:rPr>
          <w:rStyle w:val="HTML1"/>
          <w:rFonts w:hint="eastAsia"/>
          <w:color w:val="000000"/>
          <w:shd w:val="clear" w:color="auto" w:fill="FFFFFF"/>
        </w:rPr>
        <w:t>“类别：实际值”</w:t>
      </w:r>
      <w:r>
        <w:rPr>
          <w:rFonts w:ascii="黑体" w:eastAsia="黑体" w:hAnsi="黑体" w:hint="eastAsia"/>
          <w:color w:val="000000"/>
          <w:sz w:val="20"/>
          <w:szCs w:val="20"/>
          <w:shd w:val="clear" w:color="auto" w:fill="FFFFFF"/>
        </w:rPr>
        <w:t>和</w:t>
      </w:r>
      <w:r>
        <w:rPr>
          <w:rStyle w:val="HTML1"/>
          <w:rFonts w:hint="eastAsia"/>
          <w:color w:val="000000"/>
          <w:shd w:val="clear" w:color="auto" w:fill="FFFFFF"/>
        </w:rPr>
        <w:t>“时间：2009 年 1 季度”</w:t>
      </w:r>
      <w:r>
        <w:rPr>
          <w:rFonts w:ascii="黑体" w:eastAsia="黑体" w:hAnsi="黑体" w:hint="eastAsia"/>
          <w:color w:val="000000"/>
          <w:sz w:val="20"/>
          <w:szCs w:val="20"/>
          <w:shd w:val="clear" w:color="auto" w:fill="FFFFFF"/>
        </w:rPr>
        <w:t>存储的内容。</w:t>
      </w: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1259"/>
        <w:gridCol w:w="1743"/>
        <w:gridCol w:w="3196"/>
        <w:gridCol w:w="2228"/>
      </w:tblGrid>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实体</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类别</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时间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工作状态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1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2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实际值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2009 年 3 月</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上载</w:t>
            </w:r>
          </w:p>
        </w:tc>
      </w:tr>
    </w:tbl>
    <w:p w:rsidR="00891CB7" w:rsidRDefault="00891CB7" w:rsidP="00E20B51">
      <w:pPr>
        <w:pStyle w:val="sapxdpparagraph"/>
        <w:numPr>
          <w:ilvl w:val="0"/>
          <w:numId w:val="20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应用规则时，如果模型遇到错误，它会拒绝整个用户请求。在这种情况下，不会更新记录。</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向“所有者”和“管理者”发送电子邮件通知</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工作状态有所更改时，系统可以给所有者和管理者发送电子邮件进行通知。</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创建工作状态以反映数据在业务流程中移动时的状态，例如未锁定，已提交和已批准。Planning and Consolidation 中不存在预定义工作状态。在“管理”屏幕中，选择</w:t>
      </w:r>
      <w:r>
        <w:rPr>
          <w:rFonts w:ascii="黑体" w:eastAsia="黑体" w:hAnsi="黑体"/>
          <w:noProof/>
          <w:color w:val="000000"/>
          <w:sz w:val="20"/>
          <w:szCs w:val="20"/>
          <w:shd w:val="clear" w:color="auto" w:fill="FFFFFF"/>
        </w:rPr>
        <w:drawing>
          <wp:inline distT="0" distB="0" distL="0" distR="0" wp14:anchorId="2517C168" wp14:editId="1B638C40">
            <wp:extent cx="104775" cy="123825"/>
            <wp:effectExtent l="0" t="0" r="9525" b="9525"/>
            <wp:docPr id="409" name="图片 4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55082214" wp14:editId="34104743">
            <wp:extent cx="114300" cy="114300"/>
            <wp:effectExtent l="0" t="0" r="0" b="0"/>
            <wp:docPr id="408" name="图片 4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〖工作状态〗</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F8AA1B0" wp14:editId="3469E0AA">
            <wp:extent cx="114300" cy="114300"/>
            <wp:effectExtent l="0" t="0" r="0" b="0"/>
            <wp:docPr id="407" name="图片 4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〖新建〗</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5CDC99AC" wp14:editId="16003301">
            <wp:extent cx="123825" cy="123825"/>
            <wp:effectExtent l="0" t="0" r="9525" b="9525"/>
            <wp:docPr id="406" name="图片 4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通过选择〖重新排序〗可以修改工作状态在系统中的显示顺序。</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通过选择工作状态并选择〖删除〗，可以删除当前未使用的工作状态。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通过选择〖通知〗，您可以撰写发送给所有者和管理者的电子邮件通知，并指明当工作状态发生变化时是否要通知他们。</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可以在“工作状态”屏幕的下半部分〖按模型〗启用并查看数据锁定设置。要为模型启用或修改这些设置，请选择该模型，再选择〖编辑〗。可以启用数据锁定并选择维来锁定流程上下文，或者禁用数据锁定。</w:t>
      </w:r>
    </w:p>
    <w:p w:rsidR="00891CB7"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3.7.1.1</w:t>
      </w:r>
      <w:r w:rsidR="00891CB7">
        <w:rPr>
          <w:rStyle w:val="sapxdptitle"/>
          <w:rFonts w:ascii="黑体" w:eastAsia="黑体" w:hAnsi="黑体" w:hint="eastAsia"/>
          <w:color w:val="000080"/>
          <w:sz w:val="32"/>
          <w:szCs w:val="32"/>
          <w:shd w:val="clear" w:color="auto" w:fill="FFFFFF"/>
        </w:rPr>
        <w:t>设置数据锁定设置</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使用此功能为每个模型设置数据锁定设置，其中涉及识别三到五个维，这些维在业务流程中定义变量。</w:t>
      </w:r>
    </w:p>
    <w:p w:rsidR="00891CB7" w:rsidRDefault="00891CB7" w:rsidP="00CE4E7B">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使用以下规则定义数据锁定设置中使用的维：</w:t>
      </w:r>
    </w:p>
    <w:p w:rsidR="00891CB7" w:rsidRDefault="00891CB7" w:rsidP="00E20B51">
      <w:pPr>
        <w:pStyle w:val="sapxdpparagraph"/>
        <w:numPr>
          <w:ilvl w:val="0"/>
          <w:numId w:val="20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在环境中最少指定三个维，最多指定五个维。</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维应该是业务流程中的变量，如实体、类别和时间。这些维的成员会随提交数据的用户而改变。例如，通常时间维是数据锁定维，因为数据是按时间分隔的。</w:t>
      </w:r>
    </w:p>
    <w:p w:rsidR="00891CB7" w:rsidRDefault="00891CB7" w:rsidP="00E20B51">
      <w:pPr>
        <w:pStyle w:val="sapxdpparagraph"/>
        <w:numPr>
          <w:ilvl w:val="0"/>
          <w:numId w:val="20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通常，科目、数据源、报告币种等维会保持静态，因此被视为非数据锁定维。</w:t>
      </w:r>
    </w:p>
    <w:p w:rsidR="00891CB7" w:rsidRDefault="00891CB7" w:rsidP="00E20B51">
      <w:pPr>
        <w:pStyle w:val="sapxdpparagraph"/>
        <w:numPr>
          <w:ilvl w:val="0"/>
          <w:numId w:val="20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“科目”类型维不能定义为数据锁定维。</w:t>
      </w:r>
    </w:p>
    <w:p w:rsidR="00891CB7" w:rsidRDefault="00891CB7" w:rsidP="00E20B51">
      <w:pPr>
        <w:pStyle w:val="sapxdpparagraph"/>
        <w:numPr>
          <w:ilvl w:val="0"/>
          <w:numId w:val="20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包含“所有者”属性的维必须定义为数据锁定维。更多信息，请参阅</w:t>
      </w:r>
      <w:hyperlink r:id="rId171" w:tooltip="至指定文档 所有者属性" w:history="1">
        <w:r>
          <w:rPr>
            <w:rStyle w:val="a5"/>
            <w:rFonts w:ascii="黑体" w:eastAsia="黑体" w:hAnsi="黑体" w:hint="eastAsia"/>
            <w:sz w:val="20"/>
            <w:szCs w:val="20"/>
            <w:shd w:val="clear" w:color="auto" w:fill="FFFFFF"/>
          </w:rPr>
          <w:t>所有者属性</w:t>
        </w:r>
      </w:hyperlink>
      <w:r>
        <w:rPr>
          <w:rFonts w:ascii="黑体" w:eastAsia="黑体" w:hAnsi="黑体" w:hint="eastAsia"/>
          <w:color w:val="000000"/>
          <w:sz w:val="20"/>
          <w:szCs w:val="20"/>
          <w:shd w:val="clear" w:color="auto" w:fill="FFFFFF"/>
        </w:rPr>
        <w:t>。</w:t>
      </w:r>
    </w:p>
    <w:p w:rsidR="00891CB7" w:rsidRPr="00CE4E7B" w:rsidRDefault="00891CB7" w:rsidP="00CE4E7B">
      <w:pPr>
        <w:pStyle w:val="5"/>
        <w:rPr>
          <w:shd w:val="clear" w:color="auto" w:fill="FFFFFF"/>
        </w:rPr>
      </w:pPr>
      <w:r w:rsidRPr="00CE4E7B">
        <w:rPr>
          <w:rFonts w:hint="eastAsia"/>
          <w:shd w:val="clear" w:color="auto" w:fill="FFFFFF"/>
        </w:rPr>
        <w:t>作业</w:t>
      </w:r>
    </w:p>
    <w:p w:rsidR="00891CB7" w:rsidRDefault="00891CB7" w:rsidP="00E20B51">
      <w:pPr>
        <w:pStyle w:val="sapxdpparagraph"/>
        <w:numPr>
          <w:ilvl w:val="0"/>
          <w:numId w:val="20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在“管理”屏幕中，选择</w:t>
      </w:r>
      <w:r>
        <w:rPr>
          <w:rFonts w:ascii="黑体" w:eastAsia="黑体" w:hAnsi="黑体"/>
          <w:noProof/>
          <w:color w:val="000000"/>
          <w:sz w:val="20"/>
          <w:szCs w:val="20"/>
          <w:shd w:val="clear" w:color="auto" w:fill="FFFFFF"/>
        </w:rPr>
        <w:drawing>
          <wp:inline distT="0" distB="0" distL="0" distR="0" wp14:anchorId="5F0267EF" wp14:editId="7A5A2804">
            <wp:extent cx="104775" cy="123825"/>
            <wp:effectExtent l="0" t="0" r="9525" b="9525"/>
            <wp:docPr id="413" name="图片 4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6FBE2CBE" wp14:editId="6DC768A3">
            <wp:extent cx="114300" cy="114300"/>
            <wp:effectExtent l="0" t="0" r="0" b="0"/>
            <wp:docPr id="412" name="图片 4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〖工作状态〗</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1606198C" wp14:editId="030ECBBB">
            <wp:extent cx="123825" cy="123825"/>
            <wp:effectExtent l="0" t="0" r="9525" b="9525"/>
            <wp:docPr id="411" name="图片 4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0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选择要为其输入数据锁定设置的模型，然后选择〖编辑〗。</w:t>
      </w:r>
    </w:p>
    <w:p w:rsidR="00891CB7" w:rsidRDefault="00891CB7" w:rsidP="00E20B51">
      <w:pPr>
        <w:pStyle w:val="sapxdpparagraph"/>
        <w:numPr>
          <w:ilvl w:val="0"/>
          <w:numId w:val="20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选择〖启用数据锁定〗并设置要使用的维。</w:t>
      </w:r>
    </w:p>
    <w:p w:rsidR="00891CB7" w:rsidRDefault="00891CB7" w:rsidP="00E20B51">
      <w:pPr>
        <w:pStyle w:val="sapxdpparagraph"/>
        <w:numPr>
          <w:ilvl w:val="0"/>
          <w:numId w:val="20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保存更改。</w:t>
      </w:r>
    </w:p>
    <w:p w:rsidR="00891CB7" w:rsidRPr="00CE4E7B"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3.7.1.2</w:t>
      </w:r>
      <w:r w:rsidR="00891CB7">
        <w:rPr>
          <w:rStyle w:val="sapxdptitle"/>
          <w:rFonts w:ascii="黑体" w:eastAsia="黑体" w:hAnsi="黑体" w:hint="eastAsia"/>
          <w:color w:val="000080"/>
          <w:sz w:val="32"/>
          <w:szCs w:val="32"/>
          <w:shd w:val="clear" w:color="auto" w:fill="FFFFFF"/>
        </w:rPr>
        <w:t>工作状态示例</w:t>
      </w:r>
      <w:r w:rsidR="00891CB7">
        <w:rPr>
          <w:rStyle w:val="apple-converted-space"/>
          <w:rFonts w:hint="eastAsia"/>
          <w:color w:val="000080"/>
          <w:sz w:val="32"/>
          <w:szCs w:val="32"/>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下列设置用于示例。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工作状态代码</w:t>
      </w:r>
    </w:p>
    <w:p w:rsidR="00891CB7" w:rsidRDefault="00891CB7" w:rsidP="00E20B51">
      <w:pPr>
        <w:pStyle w:val="sapxdpparagraph"/>
        <w:numPr>
          <w:ilvl w:val="0"/>
          <w:numId w:val="20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默认代码设置为</w:t>
      </w:r>
      <w:r>
        <w:rPr>
          <w:rStyle w:val="a7"/>
          <w:rFonts w:ascii="黑体" w:eastAsia="黑体" w:hAnsi="黑体" w:hint="eastAsia"/>
          <w:i w:val="0"/>
          <w:iCs w:val="0"/>
          <w:color w:val="000000"/>
          <w:sz w:val="20"/>
          <w:szCs w:val="20"/>
          <w:shd w:val="clear" w:color="auto" w:fill="FFFFFF"/>
        </w:rPr>
        <w:t>两者</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0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所有方法都打开，即，设置为</w:t>
      </w:r>
      <w:r>
        <w:rPr>
          <w:rStyle w:val="a7"/>
          <w:rFonts w:ascii="黑体" w:eastAsia="黑体" w:hAnsi="黑体" w:hint="eastAsia"/>
          <w:i w:val="0"/>
          <w:iCs w:val="0"/>
          <w:color w:val="000000"/>
          <w:sz w:val="20"/>
          <w:szCs w:val="20"/>
          <w:shd w:val="clear" w:color="auto" w:fill="FFFFFF"/>
        </w:rPr>
        <w:t>全部</w:t>
      </w:r>
      <w:r>
        <w:rPr>
          <w:rFonts w:ascii="黑体" w:eastAsia="黑体" w:hAnsi="黑体" w:hint="eastAsia"/>
          <w:color w:val="000000"/>
          <w:sz w:val="20"/>
          <w:szCs w:val="20"/>
          <w:shd w:val="clear" w:color="auto" w:fill="FFFFFF"/>
        </w:rPr>
        <w:t>。</w:t>
      </w:r>
    </w:p>
    <w:tbl>
      <w:tblPr>
        <w:tblW w:w="5000" w:type="pct"/>
        <w:tblCellMar>
          <w:top w:w="15" w:type="dxa"/>
          <w:left w:w="15" w:type="dxa"/>
          <w:bottom w:w="15" w:type="dxa"/>
          <w:right w:w="15" w:type="dxa"/>
        </w:tblCellMar>
        <w:tblLook w:val="04A0" w:firstRow="1" w:lastRow="0" w:firstColumn="1" w:lastColumn="0" w:noHBand="0" w:noVBand="1"/>
      </w:tblPr>
      <w:tblGrid>
        <w:gridCol w:w="2035"/>
        <w:gridCol w:w="945"/>
        <w:gridCol w:w="1307"/>
        <w:gridCol w:w="944"/>
        <w:gridCol w:w="944"/>
        <w:gridCol w:w="944"/>
        <w:gridCol w:w="1307"/>
      </w:tblGrid>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工作状态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DM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JRN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MAN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COMM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DOCS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控制者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未设置锁定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两者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已开始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上载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管理者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提交</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全部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批准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锁定</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管理者</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模型工作状态维</w:t>
      </w:r>
    </w:p>
    <w:p w:rsidR="00891CB7" w:rsidRDefault="00891CB7" w:rsidP="00E20B51">
      <w:pPr>
        <w:pStyle w:val="sapxdpparagraph"/>
        <w:numPr>
          <w:ilvl w:val="0"/>
          <w:numId w:val="208"/>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实体</w:t>
      </w:r>
      <w:r>
        <w:rPr>
          <w:rFonts w:ascii="黑体" w:eastAsia="黑体" w:hAnsi="黑体" w:hint="eastAsia"/>
          <w:color w:val="000000"/>
          <w:sz w:val="20"/>
          <w:szCs w:val="20"/>
          <w:shd w:val="clear" w:color="auto" w:fill="FFFFFF"/>
        </w:rPr>
        <w:t>作为所有者维使用。</w:t>
      </w:r>
    </w:p>
    <w:p w:rsidR="00891CB7" w:rsidRDefault="00891CB7" w:rsidP="00E20B51">
      <w:pPr>
        <w:pStyle w:val="sapxdpparagraph"/>
        <w:numPr>
          <w:ilvl w:val="0"/>
          <w:numId w:val="20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显示为</w:t>
      </w:r>
      <w:r>
        <w:rPr>
          <w:rStyle w:val="a7"/>
          <w:rFonts w:ascii="黑体" w:eastAsia="黑体" w:hAnsi="黑体" w:hint="eastAsia"/>
          <w:i w:val="0"/>
          <w:iCs w:val="0"/>
          <w:color w:val="000000"/>
          <w:sz w:val="20"/>
          <w:szCs w:val="20"/>
          <w:shd w:val="clear" w:color="auto" w:fill="FFFFFF"/>
        </w:rPr>
        <w:t>是</w:t>
      </w:r>
      <w:r>
        <w:rPr>
          <w:rFonts w:ascii="黑体" w:eastAsia="黑体" w:hAnsi="黑体" w:hint="eastAsia"/>
          <w:color w:val="000000"/>
          <w:sz w:val="20"/>
          <w:szCs w:val="20"/>
          <w:shd w:val="clear" w:color="auto" w:fill="FFFFFF"/>
        </w:rPr>
        <w:t>的维为非所有者维。</w:t>
      </w:r>
    </w:p>
    <w:p w:rsidR="00891CB7" w:rsidRDefault="00891CB7" w:rsidP="00E20B51">
      <w:pPr>
        <w:pStyle w:val="sapxdpparagraph"/>
        <w:numPr>
          <w:ilvl w:val="0"/>
          <w:numId w:val="20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在定义锁定的范围和区域时，不考虑剩余维。</w:t>
      </w:r>
    </w:p>
    <w:tbl>
      <w:tblPr>
        <w:tblW w:w="5000" w:type="pct"/>
        <w:tblCellMar>
          <w:top w:w="15" w:type="dxa"/>
          <w:left w:w="15" w:type="dxa"/>
          <w:bottom w:w="15" w:type="dxa"/>
          <w:right w:w="15" w:type="dxa"/>
        </w:tblCellMar>
        <w:tblLook w:val="04A0" w:firstRow="1" w:lastRow="0" w:firstColumn="1" w:lastColumn="0" w:noHBand="0" w:noVBand="1"/>
      </w:tblPr>
      <w:tblGrid>
        <w:gridCol w:w="5249"/>
        <w:gridCol w:w="3177"/>
      </w:tblGrid>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代码模型维名称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工作状态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CATEGORY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ENTITY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所有者</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P_ACCT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否</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P_ACTIVITY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否</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P_DATASRC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是</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RPTCURRENCY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否</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TIME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是</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实体结构</w:t>
      </w:r>
    </w:p>
    <w:p w:rsidR="00891CB7" w:rsidRDefault="00891CB7" w:rsidP="00E20B51">
      <w:pPr>
        <w:pStyle w:val="sapxdpparagraph"/>
        <w:numPr>
          <w:ilvl w:val="0"/>
          <w:numId w:val="209"/>
        </w:numPr>
        <w:spacing w:before="60" w:beforeAutospacing="0" w:after="60" w:afterAutospacing="0"/>
        <w:ind w:left="552"/>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顶端</w:t>
      </w:r>
      <w:r>
        <w:rPr>
          <w:rFonts w:ascii="黑体" w:eastAsia="黑体" w:hAnsi="黑体" w:hint="eastAsia"/>
          <w:color w:val="000000"/>
          <w:sz w:val="20"/>
          <w:szCs w:val="20"/>
          <w:shd w:val="clear" w:color="auto" w:fill="FFFFFF"/>
        </w:rPr>
        <w:t>实体 〖L1〗 的所有者是测试者的内部用户标识（I#）。</w:t>
      </w:r>
    </w:p>
    <w:p w:rsidR="00891CB7" w:rsidRDefault="00891CB7" w:rsidP="00E20B51">
      <w:pPr>
        <w:pStyle w:val="sapxdpparagraph"/>
        <w:numPr>
          <w:ilvl w:val="0"/>
          <w:numId w:val="20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剩余父项和子项通过测试所有者帮助演示示例。</w:t>
      </w:r>
    </w:p>
    <w:tbl>
      <w:tblPr>
        <w:tblW w:w="5000" w:type="pct"/>
        <w:tblCellMar>
          <w:top w:w="15" w:type="dxa"/>
          <w:left w:w="15" w:type="dxa"/>
          <w:bottom w:w="15" w:type="dxa"/>
          <w:right w:w="15" w:type="dxa"/>
        </w:tblCellMar>
        <w:tblLook w:val="04A0" w:firstRow="1" w:lastRow="0" w:firstColumn="1" w:lastColumn="0" w:noHBand="0" w:noVBand="1"/>
      </w:tblPr>
      <w:tblGrid>
        <w:gridCol w:w="1066"/>
        <w:gridCol w:w="894"/>
        <w:gridCol w:w="1582"/>
        <w:gridCol w:w="3302"/>
        <w:gridCol w:w="1582"/>
      </w:tblGrid>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标识</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币种</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描述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所有者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a7"/>
                <w:rFonts w:ascii="黑体" w:eastAsia="黑体" w:hAnsi="黑体" w:hint="eastAsia"/>
                <w:i w:val="0"/>
                <w:iCs w:val="0"/>
                <w:color w:val="000000"/>
                <w:sz w:val="20"/>
                <w:szCs w:val="20"/>
              </w:rPr>
              <w:t>PARENTH1</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欧元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顶部</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SAP_ALL\I815086</w:t>
            </w:r>
          </w:p>
        </w:tc>
        <w:tc>
          <w:tcPr>
            <w:tcW w:w="0" w:type="auto"/>
            <w:vAlign w:val="center"/>
            <w:hideMark/>
          </w:tcPr>
          <w:p w:rsidR="00891CB7" w:rsidRDefault="00891CB7">
            <w:pPr>
              <w:rPr>
                <w:rFonts w:ascii="Times New Roman" w:eastAsia="Times New Roman" w:hAnsi="Times New Roman" w:cs="Times New Roman"/>
                <w:sz w:val="20"/>
                <w:szCs w:val="20"/>
              </w:rPr>
            </w:pP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LD1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父项 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L1</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父项 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LD1</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L9000</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L9000</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L9000</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lastRenderedPageBreak/>
              <w:t>LD2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父项 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L1</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父项 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LD2</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L8100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281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L8000</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美元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子项 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DEVWDF46\TESTUSERF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LD2</w:t>
            </w:r>
          </w:p>
        </w:tc>
      </w:tr>
    </w:tbl>
    <w:p w:rsidR="00891CB7" w:rsidRDefault="00891CB7" w:rsidP="00891CB7">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首先，用户在模型中输入数据。</w:t>
      </w:r>
    </w:p>
    <w:p w:rsidR="00891CB7" w:rsidRDefault="00891CB7" w:rsidP="00E20B51">
      <w:pPr>
        <w:pStyle w:val="sapxdpparagraph"/>
        <w:numPr>
          <w:ilvl w:val="0"/>
          <w:numId w:val="21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此示例将使用实体成员 〖L1〗 的子项数据。</w:t>
      </w:r>
    </w:p>
    <w:p w:rsidR="00891CB7" w:rsidRDefault="00891CB7" w:rsidP="00E20B51">
      <w:pPr>
        <w:pStyle w:val="sapxdpparagraph"/>
        <w:numPr>
          <w:ilvl w:val="0"/>
          <w:numId w:val="21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没有设置锁定，因此可自由输入数据。</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锁定由所有者设置</w:t>
      </w:r>
    </w:p>
    <w:p w:rsidR="00891CB7" w:rsidRDefault="00891CB7" w:rsidP="00E20B51">
      <w:pPr>
        <w:pStyle w:val="sapxdpparagraph"/>
        <w:numPr>
          <w:ilvl w:val="0"/>
          <w:numId w:val="2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 〖TestUserE〗 可以设置其自有实体 〖L9100〗，并设置父项级别非所有者维成员 〖2008.Q1〗。</w:t>
      </w:r>
    </w:p>
    <w:p w:rsidR="00891CB7" w:rsidRDefault="00891CB7" w:rsidP="00E20B51">
      <w:pPr>
        <w:pStyle w:val="sapxdpparagraph"/>
        <w:numPr>
          <w:ilvl w:val="0"/>
          <w:numId w:val="2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但是，所有者无法查看实体 〖L9100〗 和 〖2008.Q1〗 的当前状态，因为该状态扩展到非所有者维的子成员（未存储非所有者维的父成员）。</w:t>
      </w:r>
    </w:p>
    <w:p w:rsidR="00891CB7" w:rsidRDefault="00891CB7" w:rsidP="00E20B51">
      <w:pPr>
        <w:pStyle w:val="sapxdpparagraph"/>
        <w:numPr>
          <w:ilvl w:val="0"/>
          <w:numId w:val="21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所有者可以按照叶成员 〖2008.JAN〗 查看单个状态。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所有者必须按顺序设置</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工作状态。上载可设置为“提交”，而非“流水账”，因为“上载”后的下一工作状态为“提交”。</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反之亦然：所有者无法设置无序的</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所有者工作状态。不能将“流水账”设置为“已开始”，因为此设置违反了两项规则：</w:t>
      </w:r>
    </w:p>
    <w:p w:rsidR="00891CB7" w:rsidRDefault="00891CB7" w:rsidP="00E20B51">
      <w:pPr>
        <w:pStyle w:val="sapxdpparagraph"/>
        <w:numPr>
          <w:ilvl w:val="0"/>
          <w:numId w:val="21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“流水账”之前的状态为“提交”。因此，该设置为唯一有效选择。</w:t>
      </w:r>
    </w:p>
    <w:p w:rsidR="00891CB7" w:rsidRDefault="00891CB7" w:rsidP="00E20B51">
      <w:pPr>
        <w:pStyle w:val="sapxdpparagraph"/>
        <w:numPr>
          <w:ilvl w:val="0"/>
          <w:numId w:val="21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“上载”是</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管理者工作状态，并且介于“提交”和“已开始”工作状态之间。所有者无法跳过“管理者”工作状态。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锁定由管理者 1 设置</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由于第一个状态是</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所有者状态，此状态定义为开启（</w:t>
      </w:r>
      <w:r>
        <w:rPr>
          <w:rStyle w:val="a7"/>
          <w:rFonts w:ascii="黑体" w:eastAsia="黑体" w:hAnsi="黑体" w:hint="eastAsia"/>
          <w:i w:val="0"/>
          <w:iCs w:val="0"/>
          <w:color w:val="000000"/>
          <w:sz w:val="20"/>
          <w:szCs w:val="20"/>
          <w:shd w:val="clear" w:color="auto" w:fill="FFFFFF"/>
        </w:rPr>
        <w:t>未设置锁定</w:t>
      </w:r>
      <w:r>
        <w:rPr>
          <w:rFonts w:ascii="黑体" w:eastAsia="黑体" w:hAnsi="黑体" w:hint="eastAsia"/>
          <w:color w:val="000000"/>
          <w:sz w:val="20"/>
          <w:szCs w:val="20"/>
          <w:shd w:val="clear" w:color="auto" w:fill="FFFFFF"/>
        </w:rPr>
        <w:t>），因此，下一步是让管理者进入“上载”的锁定状态。</w:t>
      </w:r>
    </w:p>
    <w:p w:rsidR="00891CB7" w:rsidRDefault="00891CB7" w:rsidP="00E20B51">
      <w:pPr>
        <w:pStyle w:val="sapxdpparagraph"/>
        <w:numPr>
          <w:ilvl w:val="0"/>
          <w:numId w:val="2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作为 〖TestUserD〗 登录，即 〖L9100〗 的管理者（〖L9000〗 的所有者）。</w:t>
      </w:r>
    </w:p>
    <w:p w:rsidR="00891CB7" w:rsidRDefault="00891CB7" w:rsidP="00E20B51">
      <w:pPr>
        <w:pStyle w:val="sapxdpparagraph"/>
        <w:numPr>
          <w:ilvl w:val="0"/>
          <w:numId w:val="2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请不要选择〖包括数据区域中的子项〗。作为管理者，只要状态设置成</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的管理者，您就可以更新单个成员的状态</w:t>
      </w:r>
    </w:p>
    <w:p w:rsidR="00891CB7" w:rsidRDefault="00891CB7" w:rsidP="00E20B51">
      <w:pPr>
        <w:pStyle w:val="sapxdpparagraph"/>
        <w:numPr>
          <w:ilvl w:val="0"/>
          <w:numId w:val="21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在设置锁定后，无法更新数据，因为此状态锁定手动数据输入。</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锁定由管理者 2 设置</w:t>
      </w:r>
    </w:p>
    <w:p w:rsidR="00891CB7" w:rsidRDefault="00891CB7" w:rsidP="00E20B51">
      <w:pPr>
        <w:pStyle w:val="sapxdpparagraph"/>
        <w:numPr>
          <w:ilvl w:val="0"/>
          <w:numId w:val="2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作为 〖TestUserrC〗 登录，即 〖LD1〗 的管理者（〖L9000〗 的所有者）。</w:t>
      </w:r>
    </w:p>
    <w:p w:rsidR="00891CB7" w:rsidRDefault="00891CB7" w:rsidP="00E20B51">
      <w:pPr>
        <w:pStyle w:val="sapxdpparagraph"/>
        <w:numPr>
          <w:ilvl w:val="0"/>
          <w:numId w:val="21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尝试为 〖L9000〗 的特定子项（例如，〖L9100〗）设置</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的管理者工作状态。</w:t>
      </w:r>
    </w:p>
    <w:p w:rsidR="00891CB7" w:rsidRDefault="00891CB7" w:rsidP="00E20B51">
      <w:pPr>
        <w:pStyle w:val="sapxdpparagraph"/>
        <w:numPr>
          <w:ilvl w:val="1"/>
          <w:numId w:val="214"/>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只有直接父项可以设置单个子项。出现错误：</w:t>
      </w:r>
      <w:r>
        <w:rPr>
          <w:rStyle w:val="apple-converted-space"/>
          <w:rFonts w:hint="eastAsia"/>
          <w:color w:val="000000"/>
          <w:sz w:val="20"/>
          <w:szCs w:val="20"/>
          <w:shd w:val="clear" w:color="auto" w:fill="FFFFFF"/>
        </w:rPr>
        <w:t> </w:t>
      </w:r>
      <w:r>
        <w:rPr>
          <w:rStyle w:val="HTML1"/>
          <w:rFonts w:hint="eastAsia"/>
          <w:color w:val="000000"/>
          <w:shd w:val="clear" w:color="auto" w:fill="FFFFFF"/>
        </w:rPr>
        <w:t>User is not an owner/manager, work status cannot be updated</w:t>
      </w:r>
      <w:r>
        <w:rPr>
          <w:rFonts w:ascii="黑体" w:eastAsia="黑体" w:hAnsi="黑体" w:hint="eastAsia"/>
          <w:color w:val="000000"/>
          <w:sz w:val="20"/>
          <w:szCs w:val="20"/>
          <w:shd w:val="clear" w:color="auto" w:fill="FFFFFF"/>
        </w:rPr>
        <w:t>.</w:t>
      </w:r>
    </w:p>
    <w:p w:rsidR="00891CB7" w:rsidRDefault="00891CB7" w:rsidP="00E20B51">
      <w:pPr>
        <w:pStyle w:val="sapxdpparagraph"/>
        <w:numPr>
          <w:ilvl w:val="1"/>
          <w:numId w:val="214"/>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如果选择〖数据区域中包括全部子项〗，那么可以设置所有子项（多级别设置）。</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由规则控制</w:t>
      </w:r>
    </w:p>
    <w:p w:rsidR="00891CB7" w:rsidRDefault="00891CB7" w:rsidP="00E20B51">
      <w:pPr>
        <w:pStyle w:val="sapxdpparagraph"/>
        <w:numPr>
          <w:ilvl w:val="0"/>
          <w:numId w:val="2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父项 〖L9000〗 设置为</w:t>
      </w:r>
      <w:r>
        <w:rPr>
          <w:rStyle w:val="a7"/>
          <w:rFonts w:ascii="黑体" w:eastAsia="黑体" w:hAnsi="黑体" w:hint="eastAsia"/>
          <w:i w:val="0"/>
          <w:iCs w:val="0"/>
          <w:color w:val="000000"/>
          <w:sz w:val="20"/>
          <w:szCs w:val="20"/>
          <w:shd w:val="clear" w:color="auto" w:fill="FFFFFF"/>
        </w:rPr>
        <w:t>未设置锁定</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1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如果父项所有者试图将工作状态设置为“批准”，此设置违反</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规则，因为</w:t>
      </w:r>
      <w:r>
        <w:rPr>
          <w:rStyle w:val="a7"/>
          <w:rFonts w:ascii="黑体" w:eastAsia="黑体" w:hAnsi="黑体" w:hint="eastAsia"/>
          <w:i w:val="0"/>
          <w:iCs w:val="0"/>
          <w:color w:val="000000"/>
          <w:sz w:val="20"/>
          <w:szCs w:val="20"/>
          <w:shd w:val="clear" w:color="auto" w:fill="FFFFFF"/>
        </w:rPr>
        <w:t>批准</w:t>
      </w:r>
      <w:r>
        <w:rPr>
          <w:rFonts w:ascii="黑体" w:eastAsia="黑体" w:hAnsi="黑体" w:hint="eastAsia"/>
          <w:color w:val="000000"/>
          <w:sz w:val="20"/>
          <w:szCs w:val="20"/>
          <w:shd w:val="clear" w:color="auto" w:fill="FFFFFF"/>
        </w:rPr>
        <w:t>是“管理者”工作状态。出现错误：</w:t>
      </w:r>
      <w:r>
        <w:rPr>
          <w:rStyle w:val="apple-converted-space"/>
          <w:rFonts w:hint="eastAsia"/>
          <w:color w:val="000000"/>
          <w:sz w:val="20"/>
          <w:szCs w:val="20"/>
          <w:shd w:val="clear" w:color="auto" w:fill="FFFFFF"/>
        </w:rPr>
        <w:t> </w:t>
      </w:r>
      <w:r>
        <w:rPr>
          <w:rStyle w:val="HTML1"/>
          <w:rFonts w:hint="eastAsia"/>
          <w:color w:val="000000"/>
          <w:shd w:val="clear" w:color="auto" w:fill="FFFFFF"/>
        </w:rPr>
        <w:t>The Controlledby rule is violated</w:t>
      </w:r>
      <w:r>
        <w:rPr>
          <w:rFonts w:ascii="黑体" w:eastAsia="黑体" w:hAnsi="黑体" w:hint="eastAsia"/>
          <w:color w:val="000000"/>
          <w:sz w:val="20"/>
          <w:szCs w:val="20"/>
          <w:shd w:val="clear" w:color="auto" w:fill="FFFFFF"/>
        </w:rPr>
        <w:t>.</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675769FE" wp14:editId="1F8A1389">
            <wp:extent cx="228600" cy="228600"/>
            <wp:effectExtent l="0" t="0" r="0" b="0"/>
            <wp:docPr id="415" name="图片 415"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父项的所有者不是其自身管理者（唯一的例外是层次结构的顶部成员）。</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自下而上规则</w:t>
      </w:r>
    </w:p>
    <w:p w:rsidR="00891CB7" w:rsidRDefault="00891CB7" w:rsidP="00E20B51">
      <w:pPr>
        <w:pStyle w:val="sapxdpparagraph"/>
        <w:numPr>
          <w:ilvl w:val="0"/>
          <w:numId w:val="21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父项 〖L9000〗 设置为</w:t>
      </w:r>
      <w:r>
        <w:rPr>
          <w:rStyle w:val="a7"/>
          <w:rFonts w:ascii="黑体" w:eastAsia="黑体" w:hAnsi="黑体" w:hint="eastAsia"/>
          <w:i w:val="0"/>
          <w:iCs w:val="0"/>
          <w:color w:val="000000"/>
          <w:sz w:val="20"/>
          <w:szCs w:val="20"/>
          <w:shd w:val="clear" w:color="auto" w:fill="FFFFFF"/>
        </w:rPr>
        <w:t>未设置锁定</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1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子项 〖L9100〗 设置为</w:t>
      </w:r>
      <w:r>
        <w:rPr>
          <w:rStyle w:val="a7"/>
          <w:rFonts w:ascii="黑体" w:eastAsia="黑体" w:hAnsi="黑体" w:hint="eastAsia"/>
          <w:i w:val="0"/>
          <w:iCs w:val="0"/>
          <w:color w:val="000000"/>
          <w:sz w:val="20"/>
          <w:szCs w:val="20"/>
          <w:shd w:val="clear" w:color="auto" w:fill="FFFFFF"/>
        </w:rPr>
        <w:t>上载</w:t>
      </w:r>
      <w:r>
        <w:rPr>
          <w:rFonts w:ascii="黑体" w:eastAsia="黑体" w:hAnsi="黑体" w:hint="eastAsia"/>
          <w:color w:val="000000"/>
          <w:sz w:val="20"/>
          <w:szCs w:val="20"/>
          <w:shd w:val="clear" w:color="auto" w:fill="FFFFFF"/>
        </w:rPr>
        <w:t>；其他子项设置为“无”。</w:t>
      </w:r>
    </w:p>
    <w:p w:rsidR="00891CB7" w:rsidRDefault="00891CB7" w:rsidP="00E20B51">
      <w:pPr>
        <w:pStyle w:val="sapxdpparagraph"/>
        <w:numPr>
          <w:ilvl w:val="0"/>
          <w:numId w:val="21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父项 〖L9000〗 的所有者试图将工作状态设置为</w:t>
      </w:r>
      <w:r>
        <w:rPr>
          <w:rStyle w:val="a7"/>
          <w:rFonts w:ascii="黑体" w:eastAsia="黑体" w:hAnsi="黑体" w:hint="eastAsia"/>
          <w:i w:val="0"/>
          <w:iCs w:val="0"/>
          <w:color w:val="000000"/>
          <w:sz w:val="20"/>
          <w:szCs w:val="20"/>
          <w:shd w:val="clear" w:color="auto" w:fill="FFFFFF"/>
        </w:rPr>
        <w:t>已开始</w:t>
      </w:r>
      <w:r>
        <w:rPr>
          <w:rFonts w:ascii="黑体" w:eastAsia="黑体" w:hAnsi="黑体" w:hint="eastAsia"/>
          <w:color w:val="000000"/>
          <w:sz w:val="20"/>
          <w:szCs w:val="20"/>
          <w:shd w:val="clear" w:color="auto" w:fill="FFFFFF"/>
        </w:rPr>
        <w:t>，它是</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的所有者。</w:t>
      </w:r>
    </w:p>
    <w:p w:rsidR="00891CB7" w:rsidRDefault="00891CB7" w:rsidP="00E20B51">
      <w:pPr>
        <w:pStyle w:val="sapxdpparagraph"/>
        <w:numPr>
          <w:ilvl w:val="0"/>
          <w:numId w:val="21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此操作失败，因为违反了自下而上规则：父项的状态不能高于其子项。出现错误：</w:t>
      </w:r>
      <w:r>
        <w:rPr>
          <w:rStyle w:val="apple-converted-space"/>
          <w:rFonts w:hint="eastAsia"/>
          <w:color w:val="000000"/>
          <w:sz w:val="20"/>
          <w:szCs w:val="20"/>
          <w:shd w:val="clear" w:color="auto" w:fill="FFFFFF"/>
        </w:rPr>
        <w:t> </w:t>
      </w:r>
      <w:r>
        <w:rPr>
          <w:rStyle w:val="HTML1"/>
          <w:rFonts w:hint="eastAsia"/>
          <w:color w:val="000000"/>
          <w:shd w:val="clear" w:color="auto" w:fill="FFFFFF"/>
        </w:rPr>
        <w:t>The Bottom-up rule is violated</w:t>
      </w:r>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推式 1</w:t>
      </w:r>
    </w:p>
    <w:p w:rsidR="00891CB7" w:rsidRDefault="00891CB7" w:rsidP="00E20B51">
      <w:pPr>
        <w:pStyle w:val="sapxdpparagraph"/>
        <w:numPr>
          <w:ilvl w:val="0"/>
          <w:numId w:val="21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〖L9000〗，父项所有者（管理者），可以使用〖数据区域中包括子项〗设置其所有子项的工作状态。</w:t>
      </w:r>
    </w:p>
    <w:p w:rsidR="00891CB7" w:rsidRDefault="00891CB7" w:rsidP="00E20B51">
      <w:pPr>
        <w:pStyle w:val="sapxdpparagraph"/>
        <w:numPr>
          <w:ilvl w:val="0"/>
          <w:numId w:val="21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管理者可以跳过工作状态，但这些工作状态的</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必须是管理者</w:t>
      </w:r>
    </w:p>
    <w:p w:rsidR="00891CB7" w:rsidRDefault="00891CB7" w:rsidP="00E20B51">
      <w:pPr>
        <w:pStyle w:val="sapxdpparagraph"/>
        <w:numPr>
          <w:ilvl w:val="0"/>
          <w:numId w:val="21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如果管理者选择的工作状态是</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所有者，那么此操作违反</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规则。</w:t>
      </w:r>
    </w:p>
    <w:p w:rsidR="00891CB7" w:rsidRDefault="00891CB7" w:rsidP="00E20B51">
      <w:pPr>
        <w:pStyle w:val="sapxdpparagraph"/>
        <w:numPr>
          <w:ilvl w:val="0"/>
          <w:numId w:val="21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如果用户设置的工作状态既不是特定成员或特定成员子项的所有者，也不是这两项的管理者，那么会出现错误：</w:t>
      </w:r>
      <w:r>
        <w:rPr>
          <w:rStyle w:val="apple-converted-space"/>
          <w:rFonts w:hint="eastAsia"/>
          <w:color w:val="000000"/>
          <w:sz w:val="20"/>
          <w:szCs w:val="20"/>
          <w:shd w:val="clear" w:color="auto" w:fill="FFFFFF"/>
        </w:rPr>
        <w:t> </w:t>
      </w:r>
      <w:r>
        <w:rPr>
          <w:rStyle w:val="HTML1"/>
          <w:rFonts w:hint="eastAsia"/>
          <w:color w:val="000000"/>
          <w:shd w:val="clear" w:color="auto" w:fill="FFFFFF"/>
        </w:rPr>
        <w:t>User is not an owner/manager, work status cannot be updated</w:t>
      </w:r>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推式 2</w:t>
      </w:r>
    </w:p>
    <w:p w:rsidR="00891CB7" w:rsidRDefault="00891CB7" w:rsidP="00E20B51">
      <w:pPr>
        <w:pStyle w:val="sapxdpparagraph"/>
        <w:numPr>
          <w:ilvl w:val="0"/>
          <w:numId w:val="22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〖L9000〗，父项所有者（管理者），可以使用〖数据区域中包括子项〗设置其所有子项的工作状态。</w:t>
      </w:r>
    </w:p>
    <w:p w:rsidR="00891CB7" w:rsidRDefault="00891CB7" w:rsidP="00E20B51">
      <w:pPr>
        <w:pStyle w:val="sapxdpparagraph"/>
        <w:numPr>
          <w:ilvl w:val="1"/>
          <w:numId w:val="22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在选择〖数据区域中包括子项〗时，不设置父项工作状态。</w:t>
      </w:r>
    </w:p>
    <w:p w:rsidR="00891CB7" w:rsidRDefault="00891CB7" w:rsidP="00E20B51">
      <w:pPr>
        <w:pStyle w:val="sapxdpparagraph"/>
        <w:numPr>
          <w:ilvl w:val="1"/>
          <w:numId w:val="220"/>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仅 〖L9000〗 的父项（〖LD1〗）可以设置</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为管理者的工作状态。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反转</w:t>
      </w:r>
    </w:p>
    <w:p w:rsidR="00891CB7" w:rsidRDefault="00891CB7" w:rsidP="00E20B51">
      <w:pPr>
        <w:pStyle w:val="sapxdpparagraph"/>
        <w:numPr>
          <w:ilvl w:val="0"/>
          <w:numId w:val="22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假设为 〖2008.Q1〗（一月、二月和三月）批准了 〖LD1〗 的所有子项。</w:t>
      </w:r>
    </w:p>
    <w:p w:rsidR="00891CB7" w:rsidRDefault="00891CB7" w:rsidP="00E20B51">
      <w:pPr>
        <w:pStyle w:val="sapxdpparagraph"/>
        <w:numPr>
          <w:ilvl w:val="0"/>
          <w:numId w:val="22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子成员的所有者不可设置低于其父成员的工作状态。否则，会违反〖自下而上〗规则。</w:t>
      </w:r>
    </w:p>
    <w:p w:rsidR="00891CB7" w:rsidRDefault="00891CB7" w:rsidP="00E20B51">
      <w:pPr>
        <w:pStyle w:val="sapxdpparagraph"/>
        <w:numPr>
          <w:ilvl w:val="0"/>
          <w:numId w:val="22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父成员可以将状态反转为任何</w:t>
      </w:r>
      <w:r>
        <w:rPr>
          <w:rStyle w:val="a7"/>
          <w:rFonts w:ascii="黑体" w:eastAsia="黑体" w:hAnsi="黑体" w:hint="eastAsia"/>
          <w:i w:val="0"/>
          <w:iCs w:val="0"/>
          <w:color w:val="000000"/>
          <w:sz w:val="20"/>
          <w:szCs w:val="20"/>
          <w:shd w:val="clear" w:color="auto" w:fill="FFFFFF"/>
        </w:rPr>
        <w:t>控制者</w:t>
      </w:r>
      <w:r>
        <w:rPr>
          <w:rFonts w:ascii="黑体" w:eastAsia="黑体" w:hAnsi="黑体" w:hint="eastAsia"/>
          <w:color w:val="000000"/>
          <w:sz w:val="20"/>
          <w:szCs w:val="20"/>
          <w:shd w:val="clear" w:color="auto" w:fill="FFFFFF"/>
        </w:rPr>
        <w:t>为管理者的工作状态。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所有区域必须符合规则</w:t>
      </w:r>
    </w:p>
    <w:p w:rsidR="00891CB7" w:rsidRDefault="00891CB7" w:rsidP="00E20B51">
      <w:pPr>
        <w:pStyle w:val="sapxdpparagraph"/>
        <w:numPr>
          <w:ilvl w:val="0"/>
          <w:numId w:val="22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假设为 〖2008.Q1〗（一月、二月和三月）〖LD1〗 的所有子项都设置为</w:t>
      </w:r>
      <w:r>
        <w:rPr>
          <w:rStyle w:val="a7"/>
          <w:rFonts w:ascii="黑体" w:eastAsia="黑体" w:hAnsi="黑体" w:hint="eastAsia"/>
          <w:i w:val="0"/>
          <w:iCs w:val="0"/>
          <w:color w:val="000000"/>
          <w:sz w:val="20"/>
          <w:szCs w:val="20"/>
          <w:shd w:val="clear" w:color="auto" w:fill="FFFFFF"/>
        </w:rPr>
        <w:t>批准</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父成员将一月份的所有叶成员都设置为</w:t>
      </w:r>
      <w:r>
        <w:rPr>
          <w:rStyle w:val="a7"/>
          <w:rFonts w:ascii="黑体" w:eastAsia="黑体" w:hAnsi="黑体" w:hint="eastAsia"/>
          <w:i w:val="0"/>
          <w:iCs w:val="0"/>
          <w:color w:val="000000"/>
          <w:sz w:val="20"/>
          <w:szCs w:val="20"/>
          <w:shd w:val="clear" w:color="auto" w:fill="FFFFFF"/>
        </w:rPr>
        <w:t>未设置锁定</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父成员将其他月份设置为</w:t>
      </w:r>
      <w:r>
        <w:rPr>
          <w:rStyle w:val="a7"/>
          <w:rFonts w:ascii="黑体" w:eastAsia="黑体" w:hAnsi="黑体" w:hint="eastAsia"/>
          <w:i w:val="0"/>
          <w:iCs w:val="0"/>
          <w:color w:val="000000"/>
          <w:sz w:val="20"/>
          <w:szCs w:val="20"/>
          <w:shd w:val="clear" w:color="auto" w:fill="FFFFFF"/>
        </w:rPr>
        <w:t>批准</w:t>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一个维的所有者试图将 Q1 设置为</w:t>
      </w:r>
      <w:r>
        <w:rPr>
          <w:rStyle w:val="a7"/>
          <w:rFonts w:ascii="黑体" w:eastAsia="黑体" w:hAnsi="黑体" w:hint="eastAsia"/>
          <w:i w:val="0"/>
          <w:iCs w:val="0"/>
          <w:color w:val="000000"/>
          <w:sz w:val="20"/>
          <w:szCs w:val="20"/>
          <w:shd w:val="clear" w:color="auto" w:fill="FFFFFF"/>
        </w:rPr>
        <w:t>已开始</w:t>
      </w:r>
      <w:r>
        <w:rPr>
          <w:rFonts w:ascii="黑体" w:eastAsia="黑体" w:hAnsi="黑体" w:hint="eastAsia"/>
          <w:color w:val="000000"/>
          <w:sz w:val="20"/>
          <w:szCs w:val="20"/>
          <w:shd w:val="clear" w:color="auto" w:fill="FFFFFF"/>
        </w:rPr>
        <w:t>。此操作失败，因为它违反了两个月份（二月和三月）的自下而上规则。</w:t>
      </w:r>
    </w:p>
    <w:p w:rsidR="00891CB7" w:rsidRPr="00CE4E7B" w:rsidRDefault="00CE4E7B" w:rsidP="00CE4E7B">
      <w:pPr>
        <w:pStyle w:val="3"/>
      </w:pPr>
      <w:r w:rsidRPr="00CE4E7B">
        <w:rPr>
          <w:rStyle w:val="sapxdptitle"/>
          <w:rFonts w:hint="eastAsia"/>
        </w:rPr>
        <w:t>3.7.2</w:t>
      </w:r>
      <w:r w:rsidR="00891CB7" w:rsidRPr="00CE4E7B">
        <w:rPr>
          <w:rStyle w:val="sapxdptitle"/>
          <w:rFonts w:hint="eastAsia"/>
        </w:rPr>
        <w:t>流水账管理</w:t>
      </w:r>
      <w:r w:rsidR="00891CB7" w:rsidRPr="00CE4E7B">
        <w:rPr>
          <w:rStyle w:val="apple-converted-space"/>
          <w:rFonts w:hint="eastAsia"/>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管理员设置和管理 SAP BusinessObjects Planning and Consolidation 的流水账组件。</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lastRenderedPageBreak/>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在用户可以使用流水账功能调整数据库中的数据前，管理员必须执行以下任务：</w:t>
      </w:r>
    </w:p>
    <w:p w:rsidR="00891CB7" w:rsidRDefault="00891CB7" w:rsidP="00E20B51">
      <w:pPr>
        <w:pStyle w:val="sapxdpparagraph"/>
        <w:numPr>
          <w:ilvl w:val="0"/>
          <w:numId w:val="22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定义流水账模板。请参阅</w:t>
      </w:r>
      <w:hyperlink r:id="rId172" w:tooltip="至指定文档 流水账模板创建" w:history="1">
        <w:r>
          <w:rPr>
            <w:rStyle w:val="a5"/>
            <w:rFonts w:ascii="黑体" w:eastAsia="黑体" w:hAnsi="黑体" w:hint="eastAsia"/>
            <w:sz w:val="20"/>
            <w:szCs w:val="20"/>
            <w:shd w:val="clear" w:color="auto" w:fill="FFFFFF"/>
          </w:rPr>
          <w:t>流水账模板创建</w:t>
        </w:r>
      </w:hyperlink>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定义流水账安全。请参阅</w:t>
      </w:r>
      <w:hyperlink r:id="rId173" w:tooltip="至指定文档 流水账安全" w:history="1">
        <w:r>
          <w:rPr>
            <w:rStyle w:val="a5"/>
            <w:rFonts w:ascii="黑体" w:eastAsia="黑体" w:hAnsi="黑体" w:hint="eastAsia"/>
            <w:sz w:val="20"/>
            <w:szCs w:val="20"/>
            <w:shd w:val="clear" w:color="auto" w:fill="FFFFFF"/>
          </w:rPr>
          <w:t>流水账安全</w:t>
        </w:r>
      </w:hyperlink>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5"/>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设置流水账模型参数。请参阅</w:t>
      </w:r>
      <w:hyperlink r:id="rId174" w:tooltip="至指定文档 流水账模型参数" w:history="1">
        <w:r>
          <w:rPr>
            <w:rStyle w:val="a5"/>
            <w:rFonts w:ascii="黑体" w:eastAsia="黑体" w:hAnsi="黑体" w:hint="eastAsia"/>
            <w:sz w:val="20"/>
            <w:szCs w:val="20"/>
            <w:shd w:val="clear" w:color="auto" w:fill="FFFFFF"/>
          </w:rPr>
          <w:t>流水账模型参数</w:t>
        </w:r>
      </w:hyperlink>
      <w:r>
        <w:rPr>
          <w:rFonts w:ascii="黑体" w:eastAsia="黑体" w:hAnsi="黑体" w:hint="eastAsia"/>
          <w:color w:val="000000"/>
          <w:sz w:val="20"/>
          <w:szCs w:val="20"/>
          <w:shd w:val="clear" w:color="auto" w:fill="FFFFFF"/>
        </w:rPr>
        <w:t>。</w:t>
      </w:r>
    </w:p>
    <w:p w:rsidR="00891CB7" w:rsidRDefault="00891CB7" w:rsidP="00891CB7">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管理员可以定义使用流水账的特殊规则，例如：</w:t>
      </w:r>
    </w:p>
    <w:p w:rsidR="00891CB7" w:rsidRDefault="00891CB7" w:rsidP="00E20B51">
      <w:pPr>
        <w:pStyle w:val="sapxdpparagraph"/>
        <w:numPr>
          <w:ilvl w:val="0"/>
          <w:numId w:val="22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阻止通过 SAP BusinessObjects EPM 解决方案（用于 Microsoft Office 数据的加载项）更改数据，并仅允许通过流水账更改数据的特殊工作状态。请参阅</w:t>
      </w:r>
      <w:hyperlink r:id="rId175" w:tooltip="至指定文档 仅按流水账分录修改数据" w:history="1">
        <w:r>
          <w:rPr>
            <w:rStyle w:val="a5"/>
            <w:rFonts w:ascii="黑体" w:eastAsia="黑体" w:hAnsi="黑体" w:hint="eastAsia"/>
            <w:sz w:val="20"/>
            <w:szCs w:val="20"/>
            <w:shd w:val="clear" w:color="auto" w:fill="FFFFFF"/>
          </w:rPr>
          <w:t>仅按流水账分录修改数据</w:t>
        </w:r>
      </w:hyperlink>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6"/>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专用于流水账过账的逻辑。对于 Microsoft 版本，请参阅</w:t>
      </w:r>
      <w:r>
        <w:rPr>
          <w:rStyle w:val="sapxdpdoculink"/>
          <w:rFonts w:ascii="黑体" w:eastAsia="黑体" w:hAnsi="黑体" w:hint="eastAsia"/>
          <w:color w:val="000000"/>
          <w:sz w:val="20"/>
          <w:szCs w:val="20"/>
          <w:shd w:val="clear" w:color="auto" w:fill="FFFFFF"/>
        </w:rPr>
        <w:t>脚本逻辑</w:t>
      </w:r>
      <w:r>
        <w:rPr>
          <w:rFonts w:ascii="黑体" w:eastAsia="黑体" w:hAnsi="黑体" w:hint="eastAsia"/>
          <w:color w:val="000000"/>
          <w:sz w:val="20"/>
          <w:szCs w:val="20"/>
          <w:shd w:val="clear" w:color="auto" w:fill="FFFFFF"/>
        </w:rPr>
        <w:t>。对于 NetWeaver 版本，请参阅</w:t>
      </w:r>
      <w:hyperlink r:id="rId176" w:tooltip="至指定文档 脚本逻辑" w:history="1">
        <w:r>
          <w:rPr>
            <w:rStyle w:val="a5"/>
            <w:rFonts w:ascii="黑体" w:eastAsia="黑体" w:hAnsi="黑体" w:hint="eastAsia"/>
            <w:sz w:val="20"/>
            <w:szCs w:val="20"/>
            <w:shd w:val="clear" w:color="auto" w:fill="FFFFFF"/>
          </w:rPr>
          <w:t>脚本逻辑</w:t>
        </w:r>
      </w:hyperlink>
      <w:r>
        <w:rPr>
          <w:rFonts w:ascii="黑体" w:eastAsia="黑体" w:hAnsi="黑体" w:hint="eastAsia"/>
          <w:color w:val="000000"/>
          <w:sz w:val="20"/>
          <w:szCs w:val="20"/>
          <w:shd w:val="clear" w:color="auto" w:fill="FFFFFF"/>
        </w:rPr>
        <w:t>。</w:t>
      </w:r>
    </w:p>
    <w:p w:rsidR="00891CB7" w:rsidRPr="00CE4E7B"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3.7.2.1</w:t>
      </w:r>
      <w:r w:rsidR="00891CB7">
        <w:rPr>
          <w:rStyle w:val="sapxdptitle"/>
          <w:rFonts w:ascii="黑体" w:eastAsia="黑体" w:hAnsi="黑体" w:hint="eastAsia"/>
          <w:color w:val="000080"/>
          <w:sz w:val="32"/>
          <w:szCs w:val="32"/>
          <w:shd w:val="clear" w:color="auto" w:fill="FFFFFF"/>
        </w:rPr>
        <w:t>流水账模板创建</w:t>
      </w:r>
      <w:r w:rsidR="00891CB7">
        <w:rPr>
          <w:rStyle w:val="apple-converted-space"/>
          <w:rFonts w:hint="eastAsia"/>
          <w:color w:val="000080"/>
          <w:sz w:val="32"/>
          <w:szCs w:val="32"/>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流水账模板是用户输入流水账分录的输入工作簿。您可以对每个模型设置一个流水账模板。</w:t>
      </w:r>
    </w:p>
    <w:p w:rsidR="00891CB7" w:rsidRDefault="00891CB7" w:rsidP="00CE4E7B">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流水账模板包含以下部分：</w:t>
      </w:r>
    </w:p>
    <w:p w:rsidR="00891CB7" w:rsidRDefault="00891CB7" w:rsidP="00E20B51">
      <w:pPr>
        <w:pStyle w:val="sapxdpparagraph"/>
        <w:numPr>
          <w:ilvl w:val="0"/>
          <w:numId w:val="22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标题</w:t>
      </w:r>
    </w:p>
    <w:p w:rsidR="00891CB7" w:rsidRDefault="00891CB7" w:rsidP="00E20B51">
      <w:pPr>
        <w:pStyle w:val="sapxdpparagraph"/>
        <w:numPr>
          <w:ilvl w:val="1"/>
          <w:numId w:val="22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标题维：模型中适用于所有流水账的固定维和常数维。</w:t>
      </w:r>
    </w:p>
    <w:p w:rsidR="00891CB7" w:rsidRDefault="00891CB7" w:rsidP="00891CB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流水账模板中的标题维集变为基于该模板的流水账条目的页代码。模板标题必须始终包括一个维。不属于标题的模型维成为明细维，用户在创建流水账分录时会为这些维添加行项目。</w:t>
      </w:r>
    </w:p>
    <w:p w:rsidR="00891CB7" w:rsidRDefault="00891CB7" w:rsidP="00E20B51">
      <w:pPr>
        <w:pStyle w:val="sapxdpparagraph"/>
        <w:numPr>
          <w:ilvl w:val="1"/>
          <w:numId w:val="22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包含与流水账分录一起保存的说明信息的其他标题项目。这些项目是用户进行选择的自由文本输入字段（限于 60 个字符）或分录列表。另外，附加标题可定义为日期。</w:t>
      </w:r>
    </w:p>
    <w:p w:rsidR="00891CB7" w:rsidRDefault="00891CB7" w:rsidP="00891CB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创建模板时不必添加其他标题项目。如果模板中已存在其他标题项目，则用户不必填写。其他标题项目的最大长度为 20 个字符。</w:t>
      </w:r>
    </w:p>
    <w:p w:rsidR="00891CB7" w:rsidRDefault="00891CB7" w:rsidP="00E20B51">
      <w:pPr>
        <w:pStyle w:val="sapxdpparagraph"/>
        <w:numPr>
          <w:ilvl w:val="1"/>
          <w:numId w:val="22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明细维，通过流水账分录更改模型数据所需的其余维。科目和流维始终包括在模板的明细部分。</w:t>
      </w:r>
    </w:p>
    <w:p w:rsidR="00891CB7" w:rsidRDefault="00891CB7" w:rsidP="00891CB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由于明细维按列显示，因此维名称下的每一行都是明细行。为每个维填写成员，为相应明细行填写借方或贷方金额。在创建流水账分录时可确定最大明细行数。</w:t>
      </w:r>
    </w:p>
    <w:p w:rsidR="00891CB7" w:rsidRDefault="00891CB7" w:rsidP="00891CB7">
      <w:pPr>
        <w:pStyle w:val="sapxdpparagraph"/>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两个附加选项可用于明细标题维：</w:t>
      </w:r>
    </w:p>
    <w:p w:rsidR="00891CB7" w:rsidRDefault="00891CB7" w:rsidP="00E20B51">
      <w:pPr>
        <w:pStyle w:val="sapxdpparagraph"/>
        <w:numPr>
          <w:ilvl w:val="2"/>
          <w:numId w:val="227"/>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〖按实体平衡〗：如果选择此选项，则对于流水账分录中的每个实体，贷项必须等于借项。</w:t>
      </w:r>
    </w:p>
    <w:p w:rsidR="00891CB7" w:rsidRDefault="00891CB7" w:rsidP="00E20B51">
      <w:pPr>
        <w:pStyle w:val="sapxdpparagraph"/>
        <w:numPr>
          <w:ilvl w:val="2"/>
          <w:numId w:val="227"/>
        </w:numPr>
        <w:spacing w:before="60" w:beforeAutospacing="0" w:after="60" w:afterAutospacing="0"/>
        <w:ind w:left="1656"/>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〖按币种平衡〗：如果选择此选项，则对于流水账分录中的每个币种，贷项必须等于借项。在流水账分录中可以存在多个报告币种。</w:t>
      </w:r>
    </w:p>
    <w:p w:rsidR="00891CB7" w:rsidRDefault="00891CB7" w:rsidP="00891CB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458CAA55" wp14:editId="406F5B31">
            <wp:extent cx="228600" cy="228600"/>
            <wp:effectExtent l="0" t="0" r="0" b="0"/>
            <wp:docPr id="423" name="图片 42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已创建流水账模板，则创建更改流水账分录结构的新模板将删除原有模板及与其相关联的所有流水账分录。即使维护通过过账的流水账分录对模型数据（多维数据集数据）进行的更改，仍将移除您的审计线索记录。如果重新创建流水账模板，则将删除所有交易数据。但是如果从模型中添加或移除一个或多个维，则将自动更新对应的流水账模板，且维护流水账分录。</w:t>
      </w:r>
    </w:p>
    <w:p w:rsidR="00891CB7" w:rsidRDefault="00891CB7" w:rsidP="00E20B51">
      <w:pPr>
        <w:pStyle w:val="sapxdpparagraph"/>
        <w:numPr>
          <w:ilvl w:val="0"/>
          <w:numId w:val="22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重启规则</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为在重启任务中使用的维定义换算信息。有关更多信息，请参阅</w:t>
      </w:r>
      <w:hyperlink r:id="rId177" w:tooltip="至指定文档 流水账重启规则" w:history="1">
        <w:r>
          <w:rPr>
            <w:rStyle w:val="a5"/>
            <w:rFonts w:ascii="黑体" w:eastAsia="黑体" w:hAnsi="黑体" w:hint="eastAsia"/>
            <w:sz w:val="20"/>
            <w:szCs w:val="20"/>
            <w:shd w:val="clear" w:color="auto" w:fill="FFFFFF"/>
          </w:rPr>
          <w:t>流水账重启规则</w:t>
        </w:r>
      </w:hyperlink>
      <w:r>
        <w:rPr>
          <w:rFonts w:ascii="黑体" w:eastAsia="黑体" w:hAnsi="黑体" w:hint="eastAsia"/>
          <w:color w:val="000000"/>
          <w:sz w:val="20"/>
          <w:szCs w:val="20"/>
          <w:shd w:val="clear" w:color="auto" w:fill="FFFFFF"/>
        </w:rPr>
        <w:t>。</w:t>
      </w:r>
    </w:p>
    <w:p w:rsidR="00891CB7" w:rsidRPr="00CE4E7B" w:rsidRDefault="00891CB7" w:rsidP="00CE4E7B">
      <w:pPr>
        <w:pStyle w:val="5"/>
        <w:rPr>
          <w:shd w:val="clear" w:color="auto" w:fill="FFFFFF"/>
        </w:rPr>
      </w:pPr>
      <w:r w:rsidRPr="00CE4E7B">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为模型创建流水账模板：</w:t>
      </w:r>
    </w:p>
    <w:p w:rsidR="00891CB7" w:rsidRDefault="00891CB7" w:rsidP="00E20B51">
      <w:pPr>
        <w:pStyle w:val="sapxdpparagraph"/>
        <w:numPr>
          <w:ilvl w:val="0"/>
          <w:numId w:val="2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B0A3840" wp14:editId="221CB3BD">
            <wp:extent cx="104775" cy="123825"/>
            <wp:effectExtent l="0" t="0" r="9525" b="9525"/>
            <wp:docPr id="422" name="图片 4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42280DE3" wp14:editId="15A98819">
            <wp:extent cx="114300" cy="114300"/>
            <wp:effectExtent l="0" t="0" r="0" b="0"/>
            <wp:docPr id="421" name="图片 4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23D6D743" wp14:editId="040CF751">
            <wp:extent cx="114300" cy="114300"/>
            <wp:effectExtent l="0" t="0" r="0" b="0"/>
            <wp:docPr id="420" name="图片 4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〖流水账模板〗</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14:anchorId="007886F7" wp14:editId="2ADE6F79">
            <wp:extent cx="123825" cy="123825"/>
            <wp:effectExtent l="0" t="0" r="9525" b="9525"/>
            <wp:docPr id="419" name="图片 4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选择包含要对其创建流水账模板的模型的对应行，然后单击工具栏中的〖新建〗。</w:t>
      </w:r>
    </w:p>
    <w:p w:rsidR="00891CB7" w:rsidRDefault="00891CB7" w:rsidP="00E20B51">
      <w:pPr>
        <w:pStyle w:val="sapxdpparagraph"/>
        <w:numPr>
          <w:ilvl w:val="0"/>
          <w:numId w:val="2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选择标题维，并在需要时修改标题和明细维的顺序。</w:t>
      </w:r>
    </w:p>
    <w:p w:rsidR="00891CB7" w:rsidRDefault="00891CB7" w:rsidP="00E20B51">
      <w:pPr>
        <w:pStyle w:val="sapxdpparagraph"/>
        <w:numPr>
          <w:ilvl w:val="0"/>
          <w:numId w:val="2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如果需要，添加附加标题项目。</w:t>
      </w:r>
    </w:p>
    <w:p w:rsidR="00891CB7" w:rsidRDefault="00891CB7" w:rsidP="00891CB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14:anchorId="32674236" wp14:editId="3E63DB03">
            <wp:extent cx="228600" cy="228600"/>
            <wp:effectExtent l="0" t="0" r="0" b="0"/>
            <wp:docPr id="418" name="图片 41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要在模板中创建额外的标题文本字段并更改选择框的标题文本字段，请为其中一个额外标题项目定义子项目。</w:t>
      </w:r>
    </w:p>
    <w:p w:rsidR="00891CB7" w:rsidRDefault="00891CB7" w:rsidP="00E20B51">
      <w:pPr>
        <w:pStyle w:val="sapxdpparagraph"/>
        <w:numPr>
          <w:ilvl w:val="0"/>
          <w:numId w:val="2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定义重启规则。</w:t>
      </w:r>
    </w:p>
    <w:p w:rsidR="00891CB7" w:rsidRDefault="00891CB7" w:rsidP="00E20B51">
      <w:pPr>
        <w:pStyle w:val="sapxdpparagraph"/>
        <w:numPr>
          <w:ilvl w:val="0"/>
          <w:numId w:val="22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保存并关闭。</w:t>
      </w:r>
    </w:p>
    <w:p w:rsidR="00891CB7" w:rsidRPr="00891CB7" w:rsidRDefault="00CE4E7B" w:rsidP="00CE4E7B">
      <w:pPr>
        <w:pStyle w:val="5"/>
        <w:rPr>
          <w:shd w:val="clear" w:color="auto" w:fill="FFFFFF"/>
        </w:rPr>
      </w:pPr>
      <w:r>
        <w:rPr>
          <w:rFonts w:hint="eastAsia"/>
          <w:shd w:val="clear" w:color="auto" w:fill="FFFFFF"/>
        </w:rPr>
        <w:t>3.7.2.1.1</w:t>
      </w:r>
      <w:r w:rsidR="00891CB7" w:rsidRPr="00891CB7">
        <w:rPr>
          <w:rFonts w:hint="eastAsia"/>
          <w:shd w:val="clear" w:color="auto" w:fill="FFFFFF"/>
        </w:rPr>
        <w:t>流水账重启规则</w:t>
      </w:r>
      <w:r w:rsidR="00891CB7" w:rsidRPr="00891CB7">
        <w:rPr>
          <w:rFonts w:ascii="宋体" w:eastAsia="宋体" w:hAnsi="宋体" w:hint="eastAsia"/>
          <w:shd w:val="clear" w:color="auto" w:fill="FFFFFF"/>
        </w:rPr>
        <w:t>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宋体" w:eastAsia="宋体" w:hAnsi="宋体" w:cs="宋体" w:hint="eastAsia"/>
          <w:color w:val="000000"/>
          <w:kern w:val="0"/>
          <w:sz w:val="20"/>
          <w:szCs w:val="20"/>
          <w:shd w:val="clear" w:color="auto" w:fill="FFFFFF"/>
        </w:rPr>
        <w:t> </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重启流水账交易之前，必须为重启任务中使用的维定义换算信息。换算表定义“源”科目和“目标”科目。通常为特定科目执行此操作，但可以为其他明细维创建换算。</w:t>
      </w:r>
    </w:p>
    <w:p w:rsidR="00891CB7" w:rsidRPr="00891CB7" w:rsidRDefault="00891CB7" w:rsidP="00CE4E7B">
      <w:pPr>
        <w:pStyle w:val="6"/>
        <w:rPr>
          <w:shd w:val="clear" w:color="auto" w:fill="FFFFFF"/>
        </w:rPr>
      </w:pPr>
      <w:r w:rsidRPr="00891CB7">
        <w:rPr>
          <w:rFonts w:hint="eastAsia"/>
          <w:shd w:val="clear" w:color="auto" w:fill="FFFFFF"/>
        </w:rPr>
        <w:t>特征</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当您第一次启动换算表时，系统根据环境的流水账模板启动默认表。默认值是</w:t>
      </w:r>
      <w:r w:rsidRPr="00891CB7">
        <w:rPr>
          <w:rFonts w:ascii="宋体" w:eastAsia="宋体" w:hAnsi="宋体" w:cs="宋体" w:hint="eastAsia"/>
          <w:color w:val="000000"/>
          <w:kern w:val="0"/>
          <w:sz w:val="20"/>
          <w:szCs w:val="20"/>
          <w:shd w:val="clear" w:color="auto" w:fill="FFFFFF"/>
        </w:rPr>
        <w:t> </w:t>
      </w:r>
      <w:r w:rsidRPr="00891CB7">
        <w:rPr>
          <w:rFonts w:ascii="宋体" w:eastAsia="宋体" w:hAnsi="宋体" w:cs="宋体" w:hint="eastAsia"/>
          <w:b/>
          <w:bCs/>
          <w:color w:val="000000"/>
          <w:kern w:val="0"/>
          <w:sz w:val="24"/>
          <w:szCs w:val="24"/>
        </w:rPr>
        <w:t>*</w:t>
      </w:r>
      <w:r w:rsidRPr="00891CB7">
        <w:rPr>
          <w:rFonts w:ascii="黑体" w:eastAsia="黑体" w:hAnsi="黑体" w:cs="宋体" w:hint="eastAsia"/>
          <w:color w:val="000000"/>
          <w:kern w:val="0"/>
          <w:sz w:val="20"/>
          <w:szCs w:val="20"/>
          <w:shd w:val="clear" w:color="auto" w:fill="FFFFFF"/>
        </w:rPr>
        <w:t>，表示任何维成员。您可以根据需要修改表。</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表分为以下两个列组：〖源〗和〖目标〗。每个列组中的单个列描述如下：</w:t>
      </w:r>
    </w:p>
    <w:tbl>
      <w:tblPr>
        <w:tblW w:w="5000" w:type="pct"/>
        <w:tblCellMar>
          <w:top w:w="15" w:type="dxa"/>
          <w:left w:w="15" w:type="dxa"/>
          <w:bottom w:w="15" w:type="dxa"/>
          <w:right w:w="15" w:type="dxa"/>
        </w:tblCellMar>
        <w:tblLook w:val="04A0" w:firstRow="1" w:lastRow="0" w:firstColumn="1" w:lastColumn="0" w:noHBand="0" w:noVBand="1"/>
        <w:tblDescription w:val="源"/>
      </w:tblPr>
      <w:tblGrid>
        <w:gridCol w:w="1961"/>
        <w:gridCol w:w="6465"/>
      </w:tblGrid>
      <w:tr w:rsidR="00891CB7" w:rsidRPr="00891CB7" w:rsidTr="00891CB7">
        <w:trPr>
          <w:cantSplit/>
          <w:tblHeader/>
        </w:trPr>
        <w:tc>
          <w:tcPr>
            <w:tcW w:w="0" w:type="auto"/>
            <w:gridSpan w:val="2"/>
            <w:tcBorders>
              <w:top w:val="nil"/>
              <w:left w:val="nil"/>
              <w:bottom w:val="nil"/>
              <w:right w:val="nil"/>
            </w:tcBorders>
            <w:tcMar>
              <w:top w:w="60" w:type="dxa"/>
              <w:left w:w="60" w:type="dxa"/>
              <w:bottom w:w="60" w:type="dxa"/>
              <w:right w:w="60" w:type="dxa"/>
            </w:tcMar>
            <w:vAlign w:val="center"/>
            <w:hideMark/>
          </w:tcPr>
          <w:p w:rsidR="00891CB7" w:rsidRPr="00891CB7" w:rsidRDefault="00891CB7" w:rsidP="00891CB7">
            <w:pPr>
              <w:widowControl/>
              <w:jc w:val="left"/>
              <w:rPr>
                <w:rFonts w:ascii="黑体" w:eastAsia="黑体" w:hAnsi="黑体" w:cs="宋体"/>
                <w:b/>
                <w:bCs/>
                <w:kern w:val="0"/>
                <w:sz w:val="24"/>
                <w:szCs w:val="24"/>
              </w:rPr>
            </w:pPr>
            <w:r w:rsidRPr="00891CB7">
              <w:rPr>
                <w:rFonts w:ascii="黑体" w:eastAsia="黑体" w:hAnsi="黑体" w:cs="宋体" w:hint="eastAsia"/>
                <w:b/>
                <w:bCs/>
                <w:kern w:val="0"/>
                <w:sz w:val="24"/>
                <w:szCs w:val="24"/>
              </w:rPr>
              <w:t>源</w:t>
            </w:r>
          </w:p>
        </w:tc>
      </w:tr>
      <w:tr w:rsidR="00891CB7" w:rsidRP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列标题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描述</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lastRenderedPageBreak/>
              <w:t>Account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显示四个必需科目类型：〖AST、EXP、INC〗 和 〖LEQ〗。系统第一次为模型创建换算表时会使用这些必需的科目类型。通过添加新行可以添加其他科目类型，但是这些科目类型必须保留在表中。</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&lt;Filtering Property&gt;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从表上方的〖过滤属性〗下拉列表中选择过滤属性。</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&lt;Source dimension members&gt;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创建模板期间选择的一个或多个列。</w:t>
            </w:r>
          </w:p>
        </w:tc>
      </w:tr>
      <w:tr w:rsidR="00891CB7" w:rsidRPr="00891CB7" w:rsidTr="00891CB7">
        <w:trPr>
          <w:cantSplit/>
          <w:tblHeader/>
        </w:trPr>
        <w:tc>
          <w:tcPr>
            <w:tcW w:w="0" w:type="auto"/>
            <w:gridSpan w:val="2"/>
            <w:tcBorders>
              <w:top w:val="nil"/>
              <w:left w:val="nil"/>
              <w:bottom w:val="nil"/>
              <w:right w:val="nil"/>
            </w:tcBorders>
            <w:tcMar>
              <w:top w:w="60" w:type="dxa"/>
              <w:left w:w="60" w:type="dxa"/>
              <w:bottom w:w="60" w:type="dxa"/>
              <w:right w:w="60" w:type="dxa"/>
            </w:tcMar>
            <w:vAlign w:val="center"/>
            <w:hideMark/>
          </w:tcPr>
          <w:p w:rsidR="00891CB7" w:rsidRPr="00891CB7" w:rsidRDefault="00891CB7" w:rsidP="00891CB7">
            <w:pPr>
              <w:widowControl/>
              <w:jc w:val="left"/>
              <w:rPr>
                <w:rFonts w:ascii="黑体" w:eastAsia="黑体" w:hAnsi="黑体" w:cs="宋体"/>
                <w:b/>
                <w:bCs/>
                <w:kern w:val="0"/>
                <w:sz w:val="24"/>
                <w:szCs w:val="24"/>
              </w:rPr>
            </w:pPr>
            <w:r w:rsidRPr="00891CB7">
              <w:rPr>
                <w:rFonts w:ascii="黑体" w:eastAsia="黑体" w:hAnsi="黑体" w:cs="宋体" w:hint="eastAsia"/>
                <w:b/>
                <w:bCs/>
                <w:kern w:val="0"/>
                <w:sz w:val="24"/>
                <w:szCs w:val="24"/>
              </w:rPr>
              <w:t>目标</w:t>
            </w:r>
          </w:p>
        </w:tc>
      </w:tr>
      <w:tr w:rsidR="00891CB7" w:rsidRP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列标题</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b/>
                <w:bCs/>
                <w:color w:val="000000"/>
                <w:kern w:val="0"/>
                <w:sz w:val="20"/>
                <w:szCs w:val="20"/>
              </w:rPr>
            </w:pPr>
            <w:r w:rsidRPr="00891CB7">
              <w:rPr>
                <w:rFonts w:ascii="黑体" w:eastAsia="黑体" w:hAnsi="黑体" w:cs="宋体" w:hint="eastAsia"/>
                <w:b/>
                <w:bCs/>
                <w:color w:val="000000"/>
                <w:kern w:val="0"/>
                <w:sz w:val="20"/>
                <w:szCs w:val="20"/>
              </w:rPr>
              <w:t>描述</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Sign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输入正号（</w:t>
            </w:r>
            <w:r w:rsidRPr="00891CB7">
              <w:rPr>
                <w:rFonts w:ascii="宋体" w:eastAsia="宋体" w:hAnsi="宋体" w:cs="宋体" w:hint="eastAsia"/>
                <w:color w:val="000000"/>
                <w:kern w:val="0"/>
                <w:sz w:val="24"/>
                <w:szCs w:val="24"/>
              </w:rPr>
              <w:t>+</w:t>
            </w:r>
            <w:r w:rsidRPr="00891CB7">
              <w:rPr>
                <w:rFonts w:ascii="黑体" w:eastAsia="黑体" w:hAnsi="黑体" w:cs="宋体" w:hint="eastAsia"/>
                <w:color w:val="000000"/>
                <w:kern w:val="0"/>
                <w:sz w:val="20"/>
                <w:szCs w:val="20"/>
              </w:rPr>
              <w:t>），使值保持在同一贷方或借方中。输入负号（</w:t>
            </w:r>
            <w:r w:rsidRPr="00891CB7">
              <w:rPr>
                <w:rFonts w:ascii="宋体" w:eastAsia="宋体" w:hAnsi="宋体" w:cs="宋体" w:hint="eastAsia"/>
                <w:color w:val="000000"/>
                <w:kern w:val="0"/>
                <w:sz w:val="24"/>
                <w:szCs w:val="24"/>
              </w:rPr>
              <w:t>-</w:t>
            </w:r>
            <w:r w:rsidRPr="00891CB7">
              <w:rPr>
                <w:rFonts w:ascii="黑体" w:eastAsia="黑体" w:hAnsi="黑体" w:cs="宋体" w:hint="eastAsia"/>
                <w:color w:val="000000"/>
                <w:kern w:val="0"/>
                <w:sz w:val="20"/>
                <w:szCs w:val="20"/>
              </w:rPr>
              <w:t>），使值在借方和贷方之间调换。</w:t>
            </w:r>
          </w:p>
        </w:tc>
      </w:tr>
      <w:tr w:rsidR="00891CB7" w:rsidRP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宋体" w:eastAsia="宋体" w:hAnsi="宋体" w:cs="宋体" w:hint="eastAsia"/>
                <w:color w:val="000000"/>
                <w:kern w:val="0"/>
                <w:sz w:val="24"/>
                <w:szCs w:val="24"/>
              </w:rPr>
              <w:t>&lt;Target dimension members&gt;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Pr="00891CB7" w:rsidRDefault="00891CB7" w:rsidP="00891CB7">
            <w:pPr>
              <w:widowControl/>
              <w:spacing w:before="60" w:after="60"/>
              <w:jc w:val="left"/>
              <w:rPr>
                <w:rFonts w:ascii="黑体" w:eastAsia="黑体" w:hAnsi="黑体" w:cs="宋体"/>
                <w:color w:val="000000"/>
                <w:kern w:val="0"/>
                <w:sz w:val="20"/>
                <w:szCs w:val="20"/>
              </w:rPr>
            </w:pPr>
            <w:r w:rsidRPr="00891CB7">
              <w:rPr>
                <w:rFonts w:ascii="黑体" w:eastAsia="黑体" w:hAnsi="黑体" w:cs="宋体" w:hint="eastAsia"/>
                <w:color w:val="000000"/>
                <w:kern w:val="0"/>
                <w:sz w:val="20"/>
                <w:szCs w:val="20"/>
              </w:rPr>
              <w:t>创建模板期间选择的一个或多个列。</w:t>
            </w:r>
          </w:p>
        </w:tc>
      </w:tr>
    </w:tbl>
    <w:p w:rsidR="00891CB7" w:rsidRPr="00CE4E7B" w:rsidRDefault="00891CB7" w:rsidP="00CE4E7B">
      <w:pPr>
        <w:pStyle w:val="6"/>
        <w:rPr>
          <w:shd w:val="clear" w:color="auto" w:fill="FFFFFF"/>
        </w:rPr>
      </w:pPr>
      <w:r w:rsidRPr="00CE4E7B">
        <w:rPr>
          <w:rFonts w:hint="eastAsia"/>
          <w:shd w:val="clear" w:color="auto" w:fill="FFFFFF"/>
        </w:rPr>
        <w:t>作业</w:t>
      </w:r>
    </w:p>
    <w:p w:rsidR="00891CB7" w:rsidRPr="00891CB7" w:rsidRDefault="00891CB7" w:rsidP="00891CB7">
      <w:pPr>
        <w:widowControl/>
        <w:spacing w:before="60" w:after="60"/>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定义流水账重启规则：</w:t>
      </w:r>
    </w:p>
    <w:p w:rsidR="00891CB7" w:rsidRPr="00891CB7" w:rsidRDefault="00891CB7" w:rsidP="00E20B51">
      <w:pPr>
        <w:widowControl/>
        <w:numPr>
          <w:ilvl w:val="0"/>
          <w:numId w:val="22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选择</w:t>
      </w:r>
      <w:r w:rsidRPr="00891CB7">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04775" cy="123825"/>
            <wp:effectExtent l="0" t="0" r="9525" b="9525"/>
            <wp:docPr id="428" name="图片 4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〖Planning and Consolidation 管理〗</w:t>
      </w:r>
      <w:r w:rsidRPr="00891CB7">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14300" cy="114300"/>
            <wp:effectExtent l="0" t="0" r="0" b="0"/>
            <wp:docPr id="427" name="图片 4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〖功能〗</w:t>
      </w:r>
      <w:r w:rsidRPr="00891CB7">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14300" cy="114300"/>
            <wp:effectExtent l="0" t="0" r="0" b="0"/>
            <wp:docPr id="426" name="图片 4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91CB7">
        <w:rPr>
          <w:rFonts w:ascii="宋体" w:eastAsia="宋体" w:hAnsi="宋体" w:cs="宋体" w:hint="eastAsia"/>
          <w:color w:val="000000"/>
          <w:kern w:val="0"/>
          <w:sz w:val="20"/>
          <w:szCs w:val="20"/>
          <w:shd w:val="clear" w:color="auto" w:fill="FFFFFF"/>
        </w:rPr>
        <w:t> </w:t>
      </w:r>
      <w:r w:rsidRPr="00891CB7">
        <w:rPr>
          <w:rFonts w:ascii="黑体" w:eastAsia="黑体" w:hAnsi="黑体" w:cs="宋体" w:hint="eastAsia"/>
          <w:color w:val="000000"/>
          <w:kern w:val="0"/>
          <w:sz w:val="20"/>
          <w:szCs w:val="20"/>
          <w:shd w:val="clear" w:color="auto" w:fill="FFFFFF"/>
        </w:rPr>
        <w:t>〖流水账〗</w:t>
      </w:r>
      <w:r w:rsidRPr="00891CB7">
        <w:rPr>
          <w:rFonts w:ascii="宋体" w:eastAsia="宋体" w:hAnsi="宋体" w:cs="宋体" w:hint="eastAsia"/>
          <w:color w:val="000000"/>
          <w:kern w:val="0"/>
          <w:sz w:val="20"/>
          <w:szCs w:val="20"/>
          <w:shd w:val="clear" w:color="auto" w:fill="FFFFFF"/>
        </w:rPr>
        <w:t> </w:t>
      </w:r>
      <w:r>
        <w:rPr>
          <w:rFonts w:ascii="黑体" w:eastAsia="黑体" w:hAnsi="黑体" w:cs="宋体"/>
          <w:noProof/>
          <w:color w:val="000000"/>
          <w:kern w:val="0"/>
          <w:sz w:val="20"/>
          <w:szCs w:val="20"/>
          <w:shd w:val="clear" w:color="auto" w:fill="FFFFFF"/>
        </w:rPr>
        <w:drawing>
          <wp:inline distT="0" distB="0" distL="0" distR="0">
            <wp:extent cx="123825" cy="123825"/>
            <wp:effectExtent l="0" t="0" r="9525" b="9525"/>
            <wp:docPr id="425" name="图片 4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91CB7">
        <w:rPr>
          <w:rFonts w:ascii="黑体" w:eastAsia="黑体" w:hAnsi="黑体" w:cs="宋体" w:hint="eastAsia"/>
          <w:color w:val="000000"/>
          <w:kern w:val="0"/>
          <w:sz w:val="20"/>
          <w:szCs w:val="20"/>
          <w:shd w:val="clear" w:color="auto" w:fill="FFFFFF"/>
        </w:rPr>
        <w:t>。</w:t>
      </w:r>
    </w:p>
    <w:p w:rsidR="00891CB7" w:rsidRPr="00891CB7" w:rsidRDefault="00891CB7" w:rsidP="00E20B51">
      <w:pPr>
        <w:widowControl/>
        <w:numPr>
          <w:ilvl w:val="0"/>
          <w:numId w:val="22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选择行，其中包含要启动其流水账模板的模型，然后单击工具栏中的〖启动〗。</w:t>
      </w:r>
    </w:p>
    <w:p w:rsidR="00891CB7" w:rsidRPr="00891CB7" w:rsidRDefault="00891CB7" w:rsidP="00E20B51">
      <w:pPr>
        <w:widowControl/>
        <w:numPr>
          <w:ilvl w:val="0"/>
          <w:numId w:val="22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选择〖重启规则〗选项卡。通过选择〖添加行〗按钮为每个附加科目类型（AST、LEQ、INC、EXP）插入一个新行。选择〖移除行〗按钮移除行。</w:t>
      </w:r>
    </w:p>
    <w:p w:rsidR="00891CB7" w:rsidRPr="00891CB7" w:rsidRDefault="00891CB7" w:rsidP="00E20B51">
      <w:pPr>
        <w:widowControl/>
        <w:numPr>
          <w:ilvl w:val="0"/>
          <w:numId w:val="229"/>
        </w:numPr>
        <w:spacing w:before="60" w:after="60"/>
        <w:ind w:left="552"/>
        <w:jc w:val="left"/>
        <w:rPr>
          <w:rFonts w:ascii="黑体" w:eastAsia="黑体" w:hAnsi="黑体" w:cs="宋体"/>
          <w:color w:val="000000"/>
          <w:kern w:val="0"/>
          <w:sz w:val="20"/>
          <w:szCs w:val="20"/>
          <w:shd w:val="clear" w:color="auto" w:fill="FFFFFF"/>
        </w:rPr>
      </w:pPr>
      <w:r w:rsidRPr="00891CB7">
        <w:rPr>
          <w:rFonts w:ascii="黑体" w:eastAsia="黑体" w:hAnsi="黑体" w:cs="宋体" w:hint="eastAsia"/>
          <w:color w:val="000000"/>
          <w:kern w:val="0"/>
          <w:sz w:val="20"/>
          <w:szCs w:val="20"/>
          <w:shd w:val="clear" w:color="auto" w:fill="FFFFFF"/>
        </w:rPr>
        <w:t>为每个要转换的科目或维在相关维下输入源和目标成员标识。</w:t>
      </w:r>
    </w:p>
    <w:p w:rsidR="00891CB7" w:rsidRPr="00CE4E7B" w:rsidRDefault="00CE4E7B" w:rsidP="00CE4E7B">
      <w:pPr>
        <w:pStyle w:val="5"/>
        <w:rPr>
          <w:shd w:val="clear" w:color="auto" w:fill="FFFFFF"/>
        </w:rPr>
      </w:pPr>
      <w:r>
        <w:rPr>
          <w:rStyle w:val="sapxdptitle"/>
          <w:rFonts w:ascii="黑体" w:eastAsia="黑体" w:hAnsi="黑体" w:hint="eastAsia"/>
          <w:color w:val="000080"/>
          <w:sz w:val="32"/>
          <w:szCs w:val="32"/>
          <w:shd w:val="clear" w:color="auto" w:fill="FFFFFF"/>
        </w:rPr>
        <w:t>3.7.2.1.2</w:t>
      </w:r>
      <w:r w:rsidR="00891CB7">
        <w:rPr>
          <w:rStyle w:val="sapxdptitle"/>
          <w:rFonts w:ascii="黑体" w:eastAsia="黑体" w:hAnsi="黑体" w:hint="eastAsia"/>
          <w:color w:val="000080"/>
          <w:sz w:val="32"/>
          <w:szCs w:val="32"/>
          <w:shd w:val="clear" w:color="auto" w:fill="FFFFFF"/>
        </w:rPr>
        <w:t>流水账模型参数</w:t>
      </w:r>
      <w:r w:rsidR="00891CB7">
        <w:rPr>
          <w:rStyle w:val="apple-converted-space"/>
          <w:rFonts w:hint="eastAsia"/>
          <w:color w:val="000080"/>
          <w:sz w:val="32"/>
          <w:szCs w:val="32"/>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使用模型参数可定义流水账的条件。</w:t>
      </w:r>
    </w:p>
    <w:p w:rsidR="00891CB7" w:rsidRDefault="00891CB7" w:rsidP="00CE4E7B">
      <w:pPr>
        <w:pStyle w:val="6"/>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流水账参数有三个：</w:t>
      </w:r>
    </w:p>
    <w:p w:rsidR="00891CB7" w:rsidRDefault="00891CB7" w:rsidP="00E20B51">
      <w:pPr>
        <w:pStyle w:val="sapxdpparagraph"/>
        <w:numPr>
          <w:ilvl w:val="0"/>
          <w:numId w:val="2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〖强制平衡流水账〗</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选择此参数可指定过账时必须平衡的流水账。</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选择该参数时，将影响所有从给定模板中生成的流水账。如果仅仅要平衡某些流水账，则必须单独设置每个流水账分录。</w:t>
      </w:r>
    </w:p>
    <w:p w:rsidR="00891CB7" w:rsidRDefault="00891CB7" w:rsidP="00E20B51">
      <w:pPr>
        <w:pStyle w:val="sapxdpparagraph"/>
        <w:numPr>
          <w:ilvl w:val="0"/>
          <w:numId w:val="23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〖允许重启流水账〗</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选择该参数将允许用户重启流水账。如果选择，则〖重启〗按钮将出现在合并中心〖流水账〗页中的工具栏上。</w:t>
      </w:r>
    </w:p>
    <w:p w:rsidR="00891CB7" w:rsidRPr="00CE4E7B" w:rsidRDefault="00891CB7" w:rsidP="00CE4E7B">
      <w:pPr>
        <w:pStyle w:val="6"/>
        <w:rPr>
          <w:shd w:val="clear" w:color="auto" w:fill="FFFFFF"/>
        </w:rPr>
      </w:pPr>
      <w:r w:rsidRPr="00CE4E7B">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要为模型设置流水账模型参数，请：</w:t>
      </w:r>
    </w:p>
    <w:p w:rsidR="00891CB7" w:rsidRDefault="00891CB7" w:rsidP="00E20B51">
      <w:pPr>
        <w:pStyle w:val="sapxdpparagraph"/>
        <w:numPr>
          <w:ilvl w:val="0"/>
          <w:numId w:val="2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434" name="图片 4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33" name="图片 4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32" name="图片 4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31" name="图片 4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891CB7" w:rsidRDefault="00891CB7" w:rsidP="00E20B51">
      <w:pPr>
        <w:pStyle w:val="sapxdpparagraph"/>
        <w:numPr>
          <w:ilvl w:val="0"/>
          <w:numId w:val="2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选择要修改其流水账参数的模型，然后单击工具栏中的〖流水账参数〗。</w:t>
      </w:r>
    </w:p>
    <w:p w:rsidR="00891CB7" w:rsidRDefault="00891CB7" w:rsidP="00E20B51">
      <w:pPr>
        <w:pStyle w:val="sapxdpparagraph"/>
        <w:numPr>
          <w:ilvl w:val="0"/>
          <w:numId w:val="231"/>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在〖流水账参数〗对话框中进行选择，然后单击〖确定〗。</w:t>
      </w:r>
    </w:p>
    <w:p w:rsidR="00891CB7" w:rsidRDefault="00891CB7" w:rsidP="00891CB7">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30" name="图片 43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默认情况下，不选择这些参数。</w:t>
      </w:r>
    </w:p>
    <w:p w:rsidR="00891CB7"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3.7.2.2</w:t>
      </w:r>
      <w:r w:rsidR="00891CB7">
        <w:rPr>
          <w:rStyle w:val="sapxdptitle"/>
          <w:rFonts w:ascii="黑体" w:eastAsia="黑体" w:hAnsi="黑体" w:hint="eastAsia"/>
          <w:color w:val="000080"/>
          <w:sz w:val="32"/>
          <w:szCs w:val="32"/>
          <w:shd w:val="clear" w:color="auto" w:fill="FFFFFF"/>
        </w:rPr>
        <w:t>流水账安全</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流水账安全是一个任务安全组件，用于通过模型成员访问权限执行流水账创建和过账政策。</w:t>
      </w:r>
    </w:p>
    <w:p w:rsidR="00891CB7" w:rsidRDefault="00891CB7" w:rsidP="00CE4E7B">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流水账安全涉及定义可以管理 (AdminJournal)、创建 (CreateJournal)、过账 (PostJournal) 或取消过账 (UnpostJournal) 流水账条目的用户。具有 AdminJournal 权限的用户可以创建模板并清除流水账表（请参阅</w:t>
      </w:r>
      <w:hyperlink r:id="rId178" w:tooltip="至指定文档 流水账模板创建" w:history="1">
        <w:r>
          <w:rPr>
            <w:rStyle w:val="a5"/>
            <w:rFonts w:ascii="黑体" w:eastAsia="黑体" w:hAnsi="黑体" w:hint="eastAsia"/>
            <w:sz w:val="20"/>
            <w:szCs w:val="20"/>
            <w:shd w:val="clear" w:color="auto" w:fill="FFFFFF"/>
          </w:rPr>
          <w:t>流水账模板创建</w:t>
        </w:r>
      </w:hyperlink>
      <w:r>
        <w:rPr>
          <w:rFonts w:ascii="黑体" w:eastAsia="黑体" w:hAnsi="黑体" w:hint="eastAsia"/>
          <w:color w:val="000000"/>
          <w:sz w:val="20"/>
          <w:szCs w:val="20"/>
          <w:shd w:val="clear" w:color="auto" w:fill="FFFFFF"/>
        </w:rPr>
        <w:t>和</w:t>
      </w:r>
      <w:hyperlink r:id="rId179" w:tooltip="至指定文档 删除模型中的所有流水账分录" w:history="1">
        <w:r>
          <w:rPr>
            <w:rStyle w:val="a5"/>
            <w:rFonts w:ascii="黑体" w:eastAsia="黑体" w:hAnsi="黑体" w:hint="eastAsia"/>
            <w:sz w:val="20"/>
            <w:szCs w:val="20"/>
            <w:shd w:val="clear" w:color="auto" w:fill="FFFFFF"/>
          </w:rPr>
          <w:t>删除模型中的所有流水账分录</w:t>
        </w:r>
      </w:hyperlink>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 Planning and Consolidation 管理中设置流水账安全。</w:t>
      </w:r>
    </w:p>
    <w:p w:rsidR="00891CB7" w:rsidRPr="00CE4E7B" w:rsidRDefault="00891CB7" w:rsidP="00CE4E7B">
      <w:pPr>
        <w:pStyle w:val="5"/>
        <w:rPr>
          <w:shd w:val="clear" w:color="auto" w:fill="FFFFFF"/>
        </w:rPr>
      </w:pPr>
      <w:r w:rsidRPr="00CE4E7B">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通过执行以下步骤设置流水账任务安全：</w:t>
      </w:r>
    </w:p>
    <w:p w:rsidR="00891CB7" w:rsidRDefault="00891CB7" w:rsidP="00E20B51">
      <w:pPr>
        <w:pStyle w:val="sapxdpparagraph"/>
        <w:numPr>
          <w:ilvl w:val="0"/>
          <w:numId w:val="2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创建流水账任务配置文件：</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46" name="图片 4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〖安全〗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45" name="图片 4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〖任务配置文件〗</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44" name="图片 4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，然后通过单击工具栏中的〖新建〗创建新的任务配置文件。</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在〖分配任务〗步骤中，展开〖可用任务〗列表中的〖流水账〗文件夹，然后选择一项或多项流水账任务。</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查看任务配置文件后，单击〖完成〗进行创建。</w:t>
      </w:r>
    </w:p>
    <w:p w:rsidR="00891CB7" w:rsidRDefault="00891CB7" w:rsidP="00E20B51">
      <w:pPr>
        <w:pStyle w:val="sapxdpparagraph"/>
        <w:numPr>
          <w:ilvl w:val="0"/>
          <w:numId w:val="232"/>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向用户分配流水账任务配置文件：</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43" name="图片 4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〖安全〗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42" name="图片 4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〖用户〗</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41" name="图片 4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，选择用户，然后单击工具栏中的〖编辑〗。</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在〖任务配置文件〗选项卡中，单击〖已分配给用户〗列表中的〖添加/删除〗。</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在对话框中，从〖可用配置文件〗列表中选择所需的流水账任务配置文件，并将其添加到〖选定的配置文件〗列表中。</w:t>
      </w:r>
    </w:p>
    <w:p w:rsidR="00891CB7" w:rsidRDefault="00891CB7" w:rsidP="00E20B51">
      <w:pPr>
        <w:pStyle w:val="sapxdpparagraph"/>
        <w:numPr>
          <w:ilvl w:val="1"/>
          <w:numId w:val="232"/>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单击〖确定〗。</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40" name="图片 440"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如果用户具有〖创建〗权限，但没有〖写入〗数据区域的权限，将无法为该数据区域创建流水账分录。</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39" name="图片 43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要向多个用户分配一个或多个流水账任务配置文件，通过在 Planning and Consolidation 管理中选择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38" name="图片 4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〖安全〗</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37" name="图片 4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〖团队〗</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36" name="图片 4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创建团队并添加所需的用户。创建后，打开用于编辑的团队并在〖任务配置文件〗选项卡中，向该团队添加所需的流水账任务配置文件。</w:t>
      </w:r>
    </w:p>
    <w:p w:rsidR="00891CB7"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3.7.2.3</w:t>
      </w:r>
      <w:r w:rsidR="00891CB7">
        <w:rPr>
          <w:rStyle w:val="sapxdptitle"/>
          <w:rFonts w:ascii="黑体" w:eastAsia="黑体" w:hAnsi="黑体" w:hint="eastAsia"/>
          <w:color w:val="000080"/>
          <w:sz w:val="32"/>
          <w:szCs w:val="32"/>
          <w:shd w:val="clear" w:color="auto" w:fill="FFFFFF"/>
        </w:rPr>
        <w:t>删除模型中的所有流水账分录</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从开发环境移至生产环境前，您可以删除模型中的所有流水账分录。您可以在“Planning and Consolidation 管理”中删除模型中的流水账分录。</w:t>
      </w:r>
    </w:p>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52" name="图片 452"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虽然通过流水账过账到数据库的更改仍然存在，但删除流水账分录会将流水账本身及其审计线索记录从模型中移除。</w:t>
      </w:r>
    </w:p>
    <w:p w:rsidR="00891CB7" w:rsidRDefault="00891CB7" w:rsidP="00CE4E7B">
      <w:pPr>
        <w:pStyle w:val="5"/>
        <w:rPr>
          <w:shd w:val="clear" w:color="auto" w:fill="FFFFFF"/>
        </w:rPr>
      </w:pPr>
      <w:r>
        <w:rPr>
          <w:rFonts w:hint="eastAsia"/>
          <w:shd w:val="clear" w:color="auto" w:fill="FFFFFF"/>
        </w:rPr>
        <w:t>前提</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您拥有 AdminJournal 权限。</w:t>
      </w:r>
    </w:p>
    <w:p w:rsidR="00891CB7" w:rsidRPr="00CE4E7B" w:rsidRDefault="00891CB7" w:rsidP="00CE4E7B">
      <w:pPr>
        <w:pStyle w:val="5"/>
        <w:rPr>
          <w:shd w:val="clear" w:color="auto" w:fill="FFFFFF"/>
        </w:rPr>
      </w:pPr>
      <w:r w:rsidRPr="00CE4E7B">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要删除模型中的所有流水账分录，请执行以下操作：</w:t>
      </w:r>
    </w:p>
    <w:p w:rsidR="00891CB7" w:rsidRDefault="00891CB7" w:rsidP="00E20B51">
      <w:pPr>
        <w:pStyle w:val="sapxdpparagraph"/>
        <w:numPr>
          <w:ilvl w:val="0"/>
          <w:numId w:val="23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451" name="图片 4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〖Planning and Consolidation 管理〗</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50" name="图片 4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49" name="图片 4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〖流水账模板〗</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48" name="图片 4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，然后选择要删除其流水账的模型的对应行。</w:t>
      </w:r>
    </w:p>
    <w:p w:rsidR="00891CB7" w:rsidRDefault="00891CB7" w:rsidP="00E20B51">
      <w:pPr>
        <w:pStyle w:val="sapxdpparagraph"/>
        <w:numPr>
          <w:ilvl w:val="0"/>
          <w:numId w:val="233"/>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单击〖删除流水账〗。</w:t>
      </w:r>
    </w:p>
    <w:p w:rsidR="00891CB7" w:rsidRDefault="00891CB7" w:rsidP="00891CB7">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系统将删除模型的所有流水账。</w:t>
      </w:r>
    </w:p>
    <w:p w:rsidR="00891CB7"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3.7.2.4</w:t>
      </w:r>
      <w:r w:rsidR="00891CB7">
        <w:rPr>
          <w:rStyle w:val="sapxdptitle"/>
          <w:rFonts w:ascii="黑体" w:eastAsia="黑体" w:hAnsi="黑体" w:hint="eastAsia"/>
          <w:color w:val="000080"/>
          <w:sz w:val="32"/>
          <w:szCs w:val="32"/>
          <w:shd w:val="clear" w:color="auto" w:fill="FFFFFF"/>
        </w:rPr>
        <w:t>对可用于流水账分录的维成员数量的限制</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您可以限制在流水账输入期间可供用户使用的维成员数量。在用户填写流水账模板时，可使用所有具有访问权限的叶级别成员。通过使用某个维的 〖EnableJRN〗 属性，您可以在用户双击流水账模板中的成员单元格时限制可供其使用的成员数量。</w:t>
      </w:r>
    </w:p>
    <w:p w:rsidR="00891CB7" w:rsidRDefault="00891CB7" w:rsidP="00CE4E7B">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通过向您希望限制流水账访问的维添加</w:t>
      </w:r>
      <w:r>
        <w:rPr>
          <w:rStyle w:val="apple-converted-space"/>
          <w:rFonts w:hint="eastAsia"/>
          <w:color w:val="000000"/>
          <w:sz w:val="20"/>
          <w:szCs w:val="20"/>
          <w:shd w:val="clear" w:color="auto" w:fill="FFFFFF"/>
        </w:rPr>
        <w:t> </w:t>
      </w:r>
      <w:r>
        <w:rPr>
          <w:rStyle w:val="HTML"/>
          <w:rFonts w:hint="eastAsia"/>
          <w:color w:val="000000"/>
          <w:shd w:val="clear" w:color="auto" w:fill="FFFFFF"/>
        </w:rPr>
        <w:t>EnableJRN</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属性，您可以限制流水账维成员列表的数量。然后，在其维工作表中，在您希望允许用户过账流水账分录的叶级别成员的 〖EnableJRN〗 列中键入</w:t>
      </w:r>
      <w:r>
        <w:rPr>
          <w:rStyle w:val="apple-converted-space"/>
          <w:rFonts w:hint="eastAsia"/>
          <w:color w:val="000000"/>
          <w:sz w:val="20"/>
          <w:szCs w:val="20"/>
          <w:shd w:val="clear" w:color="auto" w:fill="FFFFFF"/>
        </w:rPr>
        <w:t> </w:t>
      </w:r>
      <w:r>
        <w:rPr>
          <w:rStyle w:val="HTML"/>
          <w:rFonts w:hint="eastAsia"/>
          <w:b/>
          <w:bCs/>
          <w:color w:val="000000"/>
        </w:rPr>
        <w:t>Y</w:t>
      </w:r>
      <w:r>
        <w:rPr>
          <w:rFonts w:ascii="黑体" w:eastAsia="黑体" w:hAnsi="黑体" w:hint="eastAsia"/>
          <w:color w:val="000000"/>
          <w:sz w:val="20"/>
          <w:szCs w:val="20"/>
          <w:shd w:val="clear" w:color="auto" w:fill="FFFFFF"/>
        </w:rPr>
        <w:t>。对您希望限制的每个维均重复此操作，然后处理维。</w:t>
      </w:r>
    </w:p>
    <w:p w:rsidR="00891CB7" w:rsidRPr="00CE4E7B" w:rsidRDefault="00891CB7" w:rsidP="00CE4E7B">
      <w:pPr>
        <w:pStyle w:val="5"/>
        <w:rPr>
          <w:shd w:val="clear" w:color="auto" w:fill="FFFFFF"/>
        </w:rPr>
      </w:pPr>
      <w:r w:rsidRPr="00CE4E7B">
        <w:rPr>
          <w:rFonts w:hint="eastAsia"/>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无论用户是否有权访问其他成员，您可能希望仅将某些科目成员用于流水账分录。</w:t>
      </w:r>
    </w:p>
    <w:p w:rsidR="00891CB7" w:rsidRPr="00CE4E7B"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3.7.2.5</w:t>
      </w:r>
      <w:r w:rsidR="00891CB7">
        <w:rPr>
          <w:rStyle w:val="sapxdptitle"/>
          <w:rFonts w:ascii="黑体" w:eastAsia="黑体" w:hAnsi="黑体" w:hint="eastAsia"/>
          <w:color w:val="000080"/>
          <w:sz w:val="32"/>
          <w:szCs w:val="32"/>
          <w:shd w:val="clear" w:color="auto" w:fill="FFFFFF"/>
        </w:rPr>
        <w:t>仅按流水账分录修改数据</w:t>
      </w:r>
      <w:r w:rsidR="00891CB7">
        <w:rPr>
          <w:rStyle w:val="apple-converted-space"/>
          <w:rFonts w:hint="eastAsia"/>
          <w:color w:val="000080"/>
          <w:sz w:val="32"/>
          <w:szCs w:val="32"/>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可以设置工作状态以锁定数据，使用户只能通过流水账分录而非预订输入来对其进行修改。</w:t>
      </w:r>
    </w:p>
    <w:p w:rsidR="00891CB7" w:rsidRDefault="00891CB7" w:rsidP="00CE4E7B">
      <w:pPr>
        <w:pStyle w:val="5"/>
        <w:rPr>
          <w:shd w:val="clear" w:color="auto" w:fill="FFFFFF"/>
        </w:rPr>
      </w:pPr>
      <w:r>
        <w:rPr>
          <w:rFonts w:hint="eastAsia"/>
          <w:shd w:val="clear" w:color="auto" w:fill="FFFFFF"/>
        </w:rPr>
        <w:t>特征</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使向数据库发送数据的 SAP BusinessObjects EPM 解决方案（用于 Microsoft Office 预订输入的加载项）与通过流水账分录进行全部数据修改的检查和分析阶段区分开来。</w:t>
      </w:r>
    </w:p>
    <w:p w:rsidR="00891CB7" w:rsidRPr="00CE4E7B" w:rsidRDefault="00891CB7" w:rsidP="00CE4E7B">
      <w:pPr>
        <w:pStyle w:val="5"/>
        <w:rPr>
          <w:shd w:val="clear" w:color="auto" w:fill="FFFFFF"/>
        </w:rPr>
      </w:pPr>
      <w:r w:rsidRPr="00CE4E7B">
        <w:rPr>
          <w:rFonts w:hint="eastAsia"/>
          <w:shd w:val="clear" w:color="auto" w:fill="FFFFFF"/>
        </w:rPr>
        <w:t>作业</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要锁定数据以便业务用户仅在流水账分录中进行修改，请执行以下操作：</w:t>
      </w:r>
    </w:p>
    <w:p w:rsidR="00891CB7" w:rsidRDefault="00891CB7" w:rsidP="00E20B51">
      <w:pPr>
        <w:pStyle w:val="sapxdpparagraph"/>
        <w:numPr>
          <w:ilvl w:val="0"/>
          <w:numId w:val="23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将工作状态代码设置为锁定用于 Microsoft Office 的 EPM 加载项对实体的更改。在此过程中，分配所有者和管理者权限，将状态仅设置为流水账更改。</w:t>
      </w:r>
    </w:p>
    <w:p w:rsidR="00891CB7" w:rsidRDefault="00891CB7" w:rsidP="00E20B51">
      <w:pPr>
        <w:pStyle w:val="sapxdpparagraph"/>
        <w:numPr>
          <w:ilvl w:val="0"/>
          <w:numId w:val="234"/>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由于由所有者或管理者设置工作状态，因此实体只能针对流水账输入进行设置。可以通过以下操作对此进行测试：使用管理者标识登录到 SAP BusinessObjects Planning and Consolidation，将实体的状态设置为〖仅流水账〗，然后尝试通过预订输入和流水账分录向该实体发送数据。</w:t>
      </w:r>
    </w:p>
    <w:p w:rsidR="00891CB7" w:rsidRPr="00CE4E7B" w:rsidRDefault="00891CB7" w:rsidP="00CE4E7B">
      <w:pPr>
        <w:pStyle w:val="5"/>
        <w:rPr>
          <w:shd w:val="clear" w:color="auto" w:fill="FFFFFF"/>
        </w:rPr>
      </w:pPr>
      <w:r w:rsidRPr="00CE4E7B">
        <w:rPr>
          <w:rFonts w:hint="eastAsia"/>
          <w:shd w:val="clear" w:color="auto" w:fill="FFFFFF"/>
        </w:rPr>
        <w:t>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设置名为〖仅流水账〗的代码，通过该代码实体所有者可以将状态从“解锁”更改为“已提交”，如果需要，还可以重新设置为“解锁”。管理者可以将其从“已提交”更改为“仅流水账”，这将锁定数据被 Microsoft Office 预订输入或数据管理器数据加载的 EPM 加载项更改，但允许</w:t>
      </w:r>
      <w:r>
        <w:rPr>
          <w:rFonts w:ascii="黑体" w:eastAsia="黑体" w:hAnsi="黑体" w:hint="eastAsia"/>
          <w:color w:val="000000"/>
          <w:sz w:val="20"/>
          <w:szCs w:val="20"/>
          <w:shd w:val="clear" w:color="auto" w:fill="FFFFFF"/>
        </w:rPr>
        <w:lastRenderedPageBreak/>
        <w:t>流水账分录进行的更改。管理者随后可将状态设置为已批准，这将阻止包括流水账在内的任意来源对其进行的更改。</w:t>
      </w:r>
    </w:p>
    <w:p w:rsidR="00891CB7"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3.7.2.6</w:t>
      </w:r>
      <w:r w:rsidR="00891CB7">
        <w:rPr>
          <w:rStyle w:val="sapxdptitle"/>
          <w:rFonts w:ascii="黑体" w:eastAsia="黑体" w:hAnsi="黑体" w:hint="eastAsia"/>
          <w:color w:val="000080"/>
          <w:sz w:val="32"/>
          <w:szCs w:val="32"/>
          <w:shd w:val="clear" w:color="auto" w:fill="FFFFFF"/>
        </w:rPr>
        <w:t>用于在保存流水账时生成计算金额的业务加载项</w:t>
      </w:r>
      <w:r w:rsidR="00891CB7">
        <w:rPr>
          <w:rStyle w:val="apple-converted-space"/>
          <w:rFonts w:hint="eastAsia"/>
          <w:color w:val="000080"/>
          <w:sz w:val="32"/>
          <w:szCs w:val="32"/>
          <w:shd w:val="clear" w:color="auto" w:fill="FFFFFF"/>
        </w:rPr>
        <w:t> </w:t>
      </w:r>
    </w:p>
    <w:p w:rsidR="00891CB7" w:rsidRDefault="00891CB7" w:rsidP="00891CB7">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保存流水账时，您可以通过实施业务加载项（BAdI）</w:t>
      </w:r>
      <w:r>
        <w:rPr>
          <w:rStyle w:val="HTML1"/>
          <w:rFonts w:hint="eastAsia"/>
          <w:color w:val="000000"/>
          <w:shd w:val="clear" w:color="auto" w:fill="FFFFFF"/>
        </w:rPr>
        <w:t>UJJ_CALCULATED_AMOUNT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添加或计算额外金额。</w:t>
      </w:r>
    </w:p>
    <w:p w:rsidR="00891CB7" w:rsidRDefault="00891CB7" w:rsidP="00CE4E7B">
      <w:pPr>
        <w:pStyle w:val="5"/>
        <w:rPr>
          <w:shd w:val="clear" w:color="auto" w:fill="FFFFFF"/>
        </w:rPr>
      </w:pPr>
      <w:r>
        <w:rPr>
          <w:rFonts w:hint="eastAsia"/>
          <w:shd w:val="clear" w:color="auto" w:fill="FFFFFF"/>
        </w:rPr>
        <w:t>特征</w:t>
      </w:r>
    </w:p>
    <w:p w:rsidR="00891CB7" w:rsidRPr="00CE4E7B" w:rsidRDefault="00891CB7" w:rsidP="00CE4E7B">
      <w:pPr>
        <w:pStyle w:val="5"/>
        <w:rPr>
          <w:shd w:val="clear" w:color="auto" w:fill="FFFFFF"/>
        </w:rPr>
      </w:pPr>
      <w:r w:rsidRPr="00CE4E7B">
        <w:rPr>
          <w:rFonts w:hint="eastAsia"/>
          <w:shd w:val="clear" w:color="auto" w:fill="FFFFFF"/>
        </w:rPr>
        <w:t>增强点</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在以下增强点定义 BAdI：</w:t>
      </w:r>
      <w:r>
        <w:rPr>
          <w:rStyle w:val="apple-converted-space"/>
          <w:rFonts w:hint="eastAsia"/>
          <w:color w:val="000000"/>
          <w:sz w:val="20"/>
          <w:szCs w:val="20"/>
          <w:shd w:val="clear" w:color="auto" w:fill="FFFFFF"/>
        </w:rPr>
        <w:t> </w:t>
      </w:r>
      <w:r>
        <w:rPr>
          <w:rStyle w:val="HTML1"/>
          <w:rFonts w:hint="eastAsia"/>
          <w:color w:val="000000"/>
          <w:shd w:val="clear" w:color="auto" w:fill="FFFFFF"/>
        </w:rPr>
        <w:t>UJJ_CALCULATED_AMOUNT</w:t>
      </w:r>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实施新 BAdI 时，必须使用以下参数设置过滤器：</w:t>
      </w:r>
    </w:p>
    <w:p w:rsidR="00891CB7" w:rsidRDefault="00891CB7" w:rsidP="00E20B51">
      <w:pPr>
        <w:pStyle w:val="sapxdpparagraph"/>
        <w:numPr>
          <w:ilvl w:val="0"/>
          <w:numId w:val="235"/>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Appset_id</w:t>
      </w:r>
      <w:r>
        <w:rPr>
          <w:rFonts w:ascii="黑体" w:eastAsia="黑体" w:hAnsi="黑体" w:hint="eastAsia"/>
          <w:color w:val="000000"/>
          <w:sz w:val="20"/>
          <w:szCs w:val="20"/>
          <w:shd w:val="clear" w:color="auto" w:fill="FFFFFF"/>
        </w:rPr>
        <w:t>：</w:t>
      </w:r>
      <w:r>
        <w:rPr>
          <w:rStyle w:val="HTML"/>
          <w:rFonts w:hint="eastAsia"/>
          <w:b/>
          <w:bCs/>
          <w:color w:val="000000"/>
        </w:rPr>
        <w:t>模型标识</w:t>
      </w:r>
    </w:p>
    <w:p w:rsidR="00891CB7" w:rsidRDefault="00891CB7" w:rsidP="00E20B51">
      <w:pPr>
        <w:pStyle w:val="sapxdpparagraph"/>
        <w:numPr>
          <w:ilvl w:val="0"/>
          <w:numId w:val="235"/>
        </w:numPr>
        <w:spacing w:before="60" w:beforeAutospacing="0" w:after="60" w:afterAutospacing="0"/>
        <w:ind w:left="552"/>
        <w:rPr>
          <w:rFonts w:ascii="黑体" w:eastAsia="黑体" w:hAnsi="黑体"/>
          <w:color w:val="000000"/>
          <w:sz w:val="20"/>
          <w:szCs w:val="20"/>
          <w:shd w:val="clear" w:color="auto" w:fill="FFFFFF"/>
        </w:rPr>
      </w:pPr>
      <w:r>
        <w:rPr>
          <w:rStyle w:val="HTML"/>
          <w:rFonts w:hint="eastAsia"/>
          <w:color w:val="000000"/>
          <w:shd w:val="clear" w:color="auto" w:fill="FFFFFF"/>
        </w:rPr>
        <w:t>Application_id</w:t>
      </w:r>
      <w:r>
        <w:rPr>
          <w:rFonts w:ascii="黑体" w:eastAsia="黑体" w:hAnsi="黑体" w:hint="eastAsia"/>
          <w:color w:val="000000"/>
          <w:sz w:val="20"/>
          <w:szCs w:val="20"/>
          <w:shd w:val="clear" w:color="auto" w:fill="FFFFFF"/>
        </w:rPr>
        <w:t>：</w:t>
      </w:r>
      <w:r>
        <w:rPr>
          <w:rStyle w:val="HTML"/>
          <w:rFonts w:hint="eastAsia"/>
          <w:b/>
          <w:bCs/>
          <w:color w:val="000000"/>
        </w:rPr>
        <w:t>环境</w:t>
      </w:r>
    </w:p>
    <w:p w:rsidR="00891CB7" w:rsidRPr="00CE4E7B" w:rsidRDefault="00891CB7" w:rsidP="00CE4E7B">
      <w:pPr>
        <w:pStyle w:val="5"/>
        <w:rPr>
          <w:shd w:val="clear" w:color="auto" w:fill="FFFFFF"/>
        </w:rPr>
      </w:pPr>
      <w:r w:rsidRPr="00CE4E7B">
        <w:rPr>
          <w:rFonts w:hint="eastAsia"/>
          <w:shd w:val="clear" w:color="auto" w:fill="FFFFFF"/>
        </w:rPr>
        <w:t xml:space="preserve">BadI </w:t>
      </w:r>
      <w:r w:rsidRPr="00CE4E7B">
        <w:rPr>
          <w:rFonts w:hint="eastAsia"/>
          <w:shd w:val="clear" w:color="auto" w:fill="FFFFFF"/>
        </w:rPr>
        <w:t>实施示例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实施示例位于以下实施点：</w:t>
      </w:r>
      <w:r>
        <w:rPr>
          <w:rStyle w:val="apple-converted-space"/>
          <w:rFonts w:hint="eastAsia"/>
          <w:color w:val="000000"/>
          <w:sz w:val="20"/>
          <w:szCs w:val="20"/>
          <w:shd w:val="clear" w:color="auto" w:fill="FFFFFF"/>
        </w:rPr>
        <w:t> </w:t>
      </w:r>
      <w:r>
        <w:rPr>
          <w:rStyle w:val="HTML1"/>
          <w:rFonts w:hint="eastAsia"/>
          <w:color w:val="000000"/>
          <w:shd w:val="clear" w:color="auto" w:fill="FFFFFF"/>
        </w:rPr>
        <w:t>CALCULATED_AMOUNT_SAMPLE_IMPL</w:t>
      </w:r>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在示例中，创建损益表条目时，会在资产负债表留存收益科目上生成结果净利润（损失）影响。每次登记资产负债表科目时，这都会影响期末余额流。</w:t>
      </w:r>
    </w:p>
    <w:p w:rsidR="00891CB7" w:rsidRDefault="00891CB7" w:rsidP="00891CB7">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要实施的接口</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实施以下接口：</w:t>
      </w:r>
      <w:r>
        <w:rPr>
          <w:rStyle w:val="apple-converted-space"/>
          <w:rFonts w:hint="eastAsia"/>
          <w:color w:val="000000"/>
          <w:sz w:val="20"/>
          <w:szCs w:val="20"/>
          <w:shd w:val="clear" w:color="auto" w:fill="FFFFFF"/>
        </w:rPr>
        <w:t> </w:t>
      </w:r>
      <w:r>
        <w:rPr>
          <w:rStyle w:val="HTML1"/>
          <w:rFonts w:hint="eastAsia"/>
          <w:color w:val="000000"/>
          <w:shd w:val="clear" w:color="auto" w:fill="FFFFFF"/>
        </w:rPr>
        <w:t>IF_UJJ_CALCULATED_AMOUNT</w:t>
      </w:r>
      <w:r>
        <w:rPr>
          <w:rFonts w:ascii="黑体" w:eastAsia="黑体" w:hAnsi="黑体" w:hint="eastAsia"/>
          <w:color w:val="000000"/>
          <w:sz w:val="20"/>
          <w:szCs w:val="20"/>
          <w:shd w:val="clear" w:color="auto" w:fill="FFFFFF"/>
        </w:rPr>
        <w: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方法</w:t>
      </w:r>
      <w:r>
        <w:rPr>
          <w:rStyle w:val="apple-converted-space"/>
          <w:rFonts w:hint="eastAsia"/>
          <w:color w:val="000000"/>
          <w:sz w:val="20"/>
          <w:szCs w:val="20"/>
          <w:shd w:val="clear" w:color="auto" w:fill="FFFFFF"/>
        </w:rPr>
        <w:t> </w:t>
      </w:r>
      <w:r>
        <w:rPr>
          <w:rStyle w:val="HTML1"/>
          <w:rFonts w:hint="eastAsia"/>
          <w:color w:val="000000"/>
          <w:shd w:val="clear" w:color="auto" w:fill="FFFFFF"/>
        </w:rPr>
        <w:t>CALCULATE_AMOUNTS</w:t>
      </w:r>
      <w:r>
        <w:rPr>
          <w:rFonts w:ascii="黑体" w:eastAsia="黑体" w:hAnsi="黑体" w:hint="eastAsia"/>
          <w:color w:val="000000"/>
          <w:sz w:val="20"/>
          <w:szCs w:val="20"/>
          <w:shd w:val="clear" w:color="auto" w:fill="FFFFFF"/>
        </w:rPr>
        <w:t>：</w:t>
      </w:r>
    </w:p>
    <w:tbl>
      <w:tblPr>
        <w:tblW w:w="5000" w:type="pct"/>
        <w:tblCellMar>
          <w:top w:w="15" w:type="dxa"/>
          <w:left w:w="15" w:type="dxa"/>
          <w:bottom w:w="15" w:type="dxa"/>
          <w:right w:w="15" w:type="dxa"/>
        </w:tblCellMar>
        <w:tblLook w:val="04A0" w:firstRow="1" w:lastRow="0" w:firstColumn="1" w:lastColumn="0" w:noHBand="0" w:noVBand="1"/>
      </w:tblPr>
      <w:tblGrid>
        <w:gridCol w:w="4820"/>
        <w:gridCol w:w="3606"/>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导入参数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IT_JOURNALS Type UJJ_T_BADI_CA_JOURNAL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包含要保存的流水账列表的表。</w:t>
            </w:r>
          </w:p>
        </w:tc>
      </w:tr>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导出参数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ET_CALCULATED_AMOUNTS Type UJJ_T_BADI_CA_JOURNAL_AMOUNTS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计算金额的表，包含要添加到流水账列表的金额。输出流水账标识必须与输入流水账列表相匹配。</w:t>
            </w:r>
          </w:p>
        </w:tc>
      </w:tr>
    </w:tbl>
    <w:p w:rsidR="00891CB7" w:rsidRDefault="00891CB7" w:rsidP="00891CB7">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56" name="图片 456"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警告"/>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警告</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返回计算金额的表时，这些金额必须仅包含明细维的值。如果您设置标题维的值，则 BAdI 将返回错误。</w:t>
      </w:r>
    </w:p>
    <w:tbl>
      <w:tblPr>
        <w:tblW w:w="5000" w:type="pct"/>
        <w:tblCellMar>
          <w:top w:w="15" w:type="dxa"/>
          <w:left w:w="15" w:type="dxa"/>
          <w:bottom w:w="15" w:type="dxa"/>
          <w:right w:w="15" w:type="dxa"/>
        </w:tblCellMar>
        <w:tblLook w:val="04A0" w:firstRow="1" w:lastRow="0" w:firstColumn="1" w:lastColumn="0" w:noHBand="0" w:noVBand="1"/>
      </w:tblPr>
      <w:tblGrid>
        <w:gridCol w:w="3942"/>
        <w:gridCol w:w="4484"/>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异常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CX_UJJ_EXCEPTION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可能引发的流水账异常。</w:t>
            </w:r>
          </w:p>
        </w:tc>
      </w:tr>
    </w:tbl>
    <w:p w:rsidR="00891CB7" w:rsidRDefault="00891CB7" w:rsidP="00891CB7">
      <w:pPr>
        <w:pStyle w:val="5"/>
        <w:spacing w:before="120" w:after="60"/>
        <w:rPr>
          <w:rFonts w:ascii="黑体" w:eastAsia="黑体" w:hAnsi="黑体"/>
          <w:color w:val="000080"/>
          <w:sz w:val="24"/>
          <w:szCs w:val="24"/>
          <w:shd w:val="clear" w:color="auto" w:fill="FFFFFF"/>
        </w:rPr>
      </w:pPr>
      <w:r>
        <w:rPr>
          <w:rFonts w:ascii="黑体" w:eastAsia="黑体" w:hAnsi="黑体" w:hint="eastAsia"/>
          <w:color w:val="000080"/>
          <w:sz w:val="24"/>
          <w:szCs w:val="24"/>
          <w:shd w:val="clear" w:color="auto" w:fill="FFFFFF"/>
        </w:rPr>
        <w:t>数据类型</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UJJ_T_BADI_CA_JOURNAL</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UJJ_S_BADI_CA_JOURNAL</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UJJ_S_BADI_CA_JOURNAL</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在结构中定义以下字段：</w:t>
      </w:r>
    </w:p>
    <w:tbl>
      <w:tblPr>
        <w:tblW w:w="5000" w:type="pct"/>
        <w:tblCellMar>
          <w:top w:w="15" w:type="dxa"/>
          <w:left w:w="15" w:type="dxa"/>
          <w:bottom w:w="15" w:type="dxa"/>
          <w:right w:w="15" w:type="dxa"/>
        </w:tblCellMar>
        <w:tblLook w:val="04A0" w:firstRow="1" w:lastRow="0" w:firstColumn="1" w:lastColumn="0" w:noHBand="0" w:noVBand="1"/>
      </w:tblPr>
      <w:tblGrid>
        <w:gridCol w:w="2040"/>
        <w:gridCol w:w="2520"/>
        <w:gridCol w:w="3866"/>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字段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APPSET_ID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UJ_APPSET_ID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环境标识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APPL_ID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UJ_APPL_ID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模型标识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JRN_TMPL_ID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UJJ_JRNTMPL_ID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流水账模板标识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JRN_ID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UJJ_JRN_ID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DESCRIPTION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UJ_DESC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USERC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UJ_USER_ID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保存流水账的用户</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DATEMODIFIED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TIMESTAMP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修改日期</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USERP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UJ_USER_ID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过账流水账用户的标识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DATEPOSTED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TIMESTAMP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过账日期</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STATUS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UJ_DESC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流水账的状态</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IDJ_AUTO_REV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自动冲销的标识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IDJ_OLD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UJJ_JRN_ID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流水账的原始标识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IDJ_GROUP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UJJ_JRN_ID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流水账所属组的标识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AUTO_REVERSED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UJ_FLG CHAR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如果自动冲销流水账，则为</w:t>
            </w:r>
            <w:r>
              <w:rPr>
                <w:rStyle w:val="apple-converted-space"/>
                <w:rFonts w:hint="eastAsia"/>
                <w:color w:val="000000"/>
                <w:sz w:val="20"/>
                <w:szCs w:val="20"/>
              </w:rPr>
              <w:t> </w:t>
            </w:r>
            <w:r>
              <w:rPr>
                <w:rStyle w:val="HTML"/>
                <w:rFonts w:hint="eastAsia"/>
                <w:b/>
                <w:bCs/>
                <w:color w:val="000000"/>
              </w:rPr>
              <w:t>True</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MUST_BE_BALANCED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UJ_FLG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如果必须平衡要保存的流水账，则为</w:t>
            </w:r>
            <w:r>
              <w:rPr>
                <w:rStyle w:val="apple-converted-space"/>
                <w:rFonts w:hint="eastAsia"/>
                <w:color w:val="000000"/>
                <w:sz w:val="20"/>
                <w:szCs w:val="20"/>
              </w:rPr>
              <w:t> </w:t>
            </w:r>
            <w:r>
              <w:rPr>
                <w:rStyle w:val="HTML"/>
                <w:rFonts w:hint="eastAsia"/>
                <w:b/>
                <w:bCs/>
                <w:color w:val="000000"/>
              </w:rPr>
              <w:t>True</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MAY_BE_REOPEN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UJ_FLG CHAR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如果可能重新打开流水账，则为</w:t>
            </w:r>
            <w:r>
              <w:rPr>
                <w:rStyle w:val="HTML"/>
                <w:rFonts w:hint="eastAsia"/>
                <w:b/>
                <w:bCs/>
                <w:color w:val="000000"/>
              </w:rPr>
              <w:t>True</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lastRenderedPageBreak/>
              <w:t>EDITABLE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UJ_DIM_MEMBER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流水账组的多个标题维</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VARIABLET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UJ_DIM_MEMBER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多值维标识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AMOUNTS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UJJ_T_BADI_CA_AMOUNT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金额表</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EXTRA_FIELDS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UJJ_T_KEYMEM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附加标题表</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IS_BALANCED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UJ_FLG CHAR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如果平衡流水账，则为</w:t>
            </w:r>
            <w:r>
              <w:rPr>
                <w:rStyle w:val="HTML"/>
                <w:rFonts w:hint="eastAsia"/>
                <w:b/>
                <w:bCs/>
                <w:color w:val="000000"/>
              </w:rPr>
              <w:t>True</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UJJ_T_BADI_CA_AMOUNT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UJJ_S_BADI_CA_AMOUNT</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UJJ_S_BADI_CA_AMOUNT</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在结构中定义以下字段：</w:t>
      </w:r>
    </w:p>
    <w:tbl>
      <w:tblPr>
        <w:tblW w:w="5000" w:type="pct"/>
        <w:tblCellMar>
          <w:top w:w="15" w:type="dxa"/>
          <w:left w:w="15" w:type="dxa"/>
          <w:bottom w:w="15" w:type="dxa"/>
          <w:right w:w="15" w:type="dxa"/>
        </w:tblCellMar>
        <w:tblLook w:val="04A0" w:firstRow="1" w:lastRow="0" w:firstColumn="1" w:lastColumn="0" w:noHBand="0" w:noVBand="1"/>
      </w:tblPr>
      <w:tblGrid>
        <w:gridCol w:w="1440"/>
        <w:gridCol w:w="1920"/>
        <w:gridCol w:w="5066"/>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字段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REMARK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UJ_STRING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注释</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AMOUNT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UJ_KEYFIGURE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金额值</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DEBITCREDIT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UJJ_DEBITCREDIT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将值设置为：</w:t>
            </w:r>
          </w:p>
          <w:p w:rsidR="00891CB7" w:rsidRDefault="00891CB7" w:rsidP="00E20B51">
            <w:pPr>
              <w:pStyle w:val="sapxdpparagraph"/>
              <w:numPr>
                <w:ilvl w:val="0"/>
                <w:numId w:val="236"/>
              </w:numPr>
              <w:spacing w:before="60" w:beforeAutospacing="0" w:after="60" w:afterAutospacing="0"/>
              <w:ind w:left="552"/>
              <w:rPr>
                <w:rFonts w:ascii="黑体" w:eastAsia="黑体" w:hAnsi="黑体"/>
                <w:color w:val="000000"/>
                <w:sz w:val="20"/>
                <w:szCs w:val="20"/>
              </w:rPr>
            </w:pPr>
            <w:r>
              <w:rPr>
                <w:rStyle w:val="HTML"/>
                <w:rFonts w:hint="eastAsia"/>
                <w:b/>
                <w:bCs/>
                <w:color w:val="000000"/>
              </w:rPr>
              <w:t>C</w:t>
            </w:r>
            <w:r>
              <w:rPr>
                <w:rFonts w:ascii="黑体" w:eastAsia="黑体" w:hAnsi="黑体" w:hint="eastAsia"/>
                <w:color w:val="000000"/>
                <w:sz w:val="20"/>
                <w:szCs w:val="20"/>
              </w:rPr>
              <w:t>：如果金额为贷记</w:t>
            </w:r>
          </w:p>
          <w:p w:rsidR="00891CB7" w:rsidRDefault="00891CB7" w:rsidP="00E20B51">
            <w:pPr>
              <w:pStyle w:val="sapxdpparagraph"/>
              <w:numPr>
                <w:ilvl w:val="0"/>
                <w:numId w:val="236"/>
              </w:numPr>
              <w:spacing w:before="60" w:beforeAutospacing="0" w:after="60" w:afterAutospacing="0"/>
              <w:ind w:left="552"/>
              <w:rPr>
                <w:rFonts w:ascii="黑体" w:eastAsia="黑体" w:hAnsi="黑体"/>
                <w:color w:val="000000"/>
                <w:sz w:val="20"/>
                <w:szCs w:val="20"/>
              </w:rPr>
            </w:pPr>
            <w:r>
              <w:rPr>
                <w:rStyle w:val="HTML"/>
                <w:rFonts w:hint="eastAsia"/>
                <w:b/>
                <w:bCs/>
                <w:color w:val="000000"/>
              </w:rPr>
              <w:t>D</w:t>
            </w:r>
            <w:r>
              <w:rPr>
                <w:rFonts w:ascii="黑体" w:eastAsia="黑体" w:hAnsi="黑体" w:hint="eastAsia"/>
                <w:color w:val="000000"/>
                <w:sz w:val="20"/>
                <w:szCs w:val="20"/>
              </w:rPr>
              <w:t>：如果金额为借记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MEMBERS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UJJ_T_KEYMEM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此表包含定义流水账金额的维列表。此表中包括明细和标题维。</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UJJ_T_KEYMEM</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UJJ_S_KEYMEM</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UJJ_S_KEYMEM</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在结构中定义以下字段：</w:t>
      </w:r>
    </w:p>
    <w:tbl>
      <w:tblPr>
        <w:tblW w:w="5000" w:type="pct"/>
        <w:tblCellMar>
          <w:top w:w="15" w:type="dxa"/>
          <w:left w:w="15" w:type="dxa"/>
          <w:bottom w:w="15" w:type="dxa"/>
          <w:right w:w="15" w:type="dxa"/>
        </w:tblCellMar>
        <w:tblLook w:val="04A0" w:firstRow="1" w:lastRow="0" w:firstColumn="1" w:lastColumn="0" w:noHBand="0" w:noVBand="1"/>
      </w:tblPr>
      <w:tblGrid>
        <w:gridCol w:w="1363"/>
        <w:gridCol w:w="1486"/>
        <w:gridCol w:w="5577"/>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字段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TABKEY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TABKEY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维标识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MEMBER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UJ_VALUE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成员值</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IS_HDR_FLD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UJ_FLG CHAR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如果维为标题维，则将值设置为</w:t>
            </w:r>
            <w:r>
              <w:rPr>
                <w:rStyle w:val="apple-converted-space"/>
                <w:rFonts w:hint="eastAsia"/>
                <w:color w:val="000000"/>
                <w:sz w:val="20"/>
                <w:szCs w:val="20"/>
              </w:rPr>
              <w:t> </w:t>
            </w:r>
            <w:r>
              <w:rPr>
                <w:rStyle w:val="HTML"/>
                <w:rFonts w:hint="eastAsia"/>
                <w:b/>
                <w:bCs/>
                <w:color w:val="000000"/>
              </w:rPr>
              <w:t>True</w:t>
            </w:r>
            <w:r>
              <w:rPr>
                <w:rFonts w:ascii="黑体" w:eastAsia="黑体" w:hAnsi="黑体" w:hint="eastAsia"/>
                <w:color w:val="000000"/>
                <w:sz w:val="20"/>
                <w:szCs w:val="20"/>
              </w:rPr>
              <w:t>，否则维为明细维。</w:t>
            </w:r>
          </w:p>
        </w:tc>
      </w:tr>
    </w:tbl>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UJJ_T_BADI_CA_JOURNAL_AMOUNTS</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HTML1"/>
          <w:rFonts w:hint="eastAsia"/>
          <w:color w:val="000000"/>
          <w:shd w:val="clear" w:color="auto" w:fill="FFFFFF"/>
        </w:rPr>
        <w:t>UJJ_S_BADI_CA_JOURNAL_AMOUNTS</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的表。</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UJJ_S_BADI_CA_JOURNAL_AMOUNTS</w:t>
      </w:r>
    </w:p>
    <w:p w:rsidR="00891CB7" w:rsidRDefault="00891CB7" w:rsidP="00891CB7">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在结构中定义以下字段：</w:t>
      </w:r>
    </w:p>
    <w:tbl>
      <w:tblPr>
        <w:tblW w:w="5000" w:type="pct"/>
        <w:tblCellMar>
          <w:top w:w="15" w:type="dxa"/>
          <w:left w:w="15" w:type="dxa"/>
          <w:bottom w:w="15" w:type="dxa"/>
          <w:right w:w="15" w:type="dxa"/>
        </w:tblCellMar>
        <w:tblLook w:val="04A0" w:firstRow="1" w:lastRow="0" w:firstColumn="1" w:lastColumn="0" w:noHBand="0" w:noVBand="1"/>
      </w:tblPr>
      <w:tblGrid>
        <w:gridCol w:w="2242"/>
        <w:gridCol w:w="4281"/>
        <w:gridCol w:w="1903"/>
      </w:tblGrid>
      <w:tr w:rsidR="00891CB7" w:rsidTr="00891CB7">
        <w:trPr>
          <w:cantSplit/>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字段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类型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b/>
                <w:bCs/>
                <w:color w:val="000000"/>
                <w:sz w:val="20"/>
                <w:szCs w:val="20"/>
              </w:rPr>
            </w:pPr>
            <w:r>
              <w:rPr>
                <w:rFonts w:ascii="黑体" w:eastAsia="黑体" w:hAnsi="黑体" w:hint="eastAsia"/>
                <w:b/>
                <w:bCs/>
                <w:color w:val="000000"/>
                <w:sz w:val="20"/>
                <w:szCs w:val="20"/>
              </w:rPr>
              <w:t>描述</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JOURNAL_ID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UJJ_JRN_ID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流水账标识</w:t>
            </w:r>
          </w:p>
        </w:tc>
      </w:tr>
      <w:tr w:rsidR="00891CB7" w:rsidTr="00891CB7">
        <w:trPr>
          <w:cantSplit/>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AMOUNTS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Style w:val="HTML1"/>
                <w:rFonts w:hint="eastAsia"/>
                <w:color w:val="000000"/>
              </w:rPr>
              <w:t>UJJ_T_BADI_CA_AMOUNT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91CB7" w:rsidRDefault="00891CB7">
            <w:pPr>
              <w:pStyle w:val="sapxdpparagraph"/>
              <w:spacing w:before="60" w:beforeAutospacing="0" w:after="60" w:afterAutospacing="0"/>
              <w:rPr>
                <w:rFonts w:ascii="黑体" w:eastAsia="黑体" w:hAnsi="黑体"/>
                <w:color w:val="000000"/>
                <w:sz w:val="20"/>
                <w:szCs w:val="20"/>
              </w:rPr>
            </w:pPr>
            <w:r>
              <w:rPr>
                <w:rFonts w:ascii="黑体" w:eastAsia="黑体" w:hAnsi="黑体" w:hint="eastAsia"/>
                <w:color w:val="000000"/>
                <w:sz w:val="20"/>
                <w:szCs w:val="20"/>
              </w:rPr>
              <w:t>金额表</w:t>
            </w:r>
          </w:p>
        </w:tc>
      </w:tr>
    </w:tbl>
    <w:p w:rsidR="00022FB4" w:rsidRPr="00CE4E7B" w:rsidRDefault="00CE4E7B" w:rsidP="00CE4E7B">
      <w:pPr>
        <w:pStyle w:val="3"/>
      </w:pPr>
      <w:r w:rsidRPr="00CE4E7B">
        <w:rPr>
          <w:rStyle w:val="sapxdptitle"/>
          <w:rFonts w:hint="eastAsia"/>
        </w:rPr>
        <w:t>3.7.3</w:t>
      </w:r>
      <w:r w:rsidR="00022FB4" w:rsidRPr="00CE4E7B">
        <w:rPr>
          <w:rStyle w:val="sapxdptitle"/>
          <w:rFonts w:hint="eastAsia"/>
        </w:rPr>
        <w:t>上下文默认设置</w:t>
      </w:r>
      <w:r w:rsidR="00022FB4" w:rsidRPr="00CE4E7B">
        <w:rPr>
          <w:rStyle w:val="apple-converted-space"/>
          <w:rFonts w:hint="eastAsia"/>
        </w:rPr>
        <w:t> </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上下文是授权给用户的模型、维和关联的成员，适用于工作区、文件夹或视图中显示的内容。管理员可设置用户在访问 Web 客户端时自动使用的默认上下文。</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您已访问要为其设置上下文默认设置的环境。</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要设置上下文默认设置，请执行这些步骤：</w:t>
      </w:r>
    </w:p>
    <w:p w:rsidR="00022FB4" w:rsidRDefault="00022FB4" w:rsidP="00E20B51">
      <w:pPr>
        <w:pStyle w:val="sapxdpparagraph"/>
        <w:numPr>
          <w:ilvl w:val="0"/>
          <w:numId w:val="2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在“管理”屏幕中，选择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60" name="图片 4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59" name="图片 4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〖上下文默认设置〗</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58" name="图片 4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022FB4" w:rsidRDefault="00022FB4" w:rsidP="00E20B51">
      <w:pPr>
        <w:pStyle w:val="sapxdpparagraph"/>
        <w:numPr>
          <w:ilvl w:val="0"/>
          <w:numId w:val="2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要将特定模型设置为默认值，请选择该模型，然后选择〖设置为默认值〗。</w:t>
      </w:r>
    </w:p>
    <w:p w:rsidR="00022FB4" w:rsidRDefault="00022FB4" w:rsidP="00E20B51">
      <w:pPr>
        <w:pStyle w:val="sapxdpparagraph"/>
        <w:numPr>
          <w:ilvl w:val="0"/>
          <w:numId w:val="237"/>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要为特定模型设置上下文默认设置，请执行以下操作：</w:t>
      </w:r>
    </w:p>
    <w:p w:rsidR="00022FB4" w:rsidRDefault="00022FB4" w:rsidP="00E20B51">
      <w:pPr>
        <w:pStyle w:val="sapxdpparagraph"/>
        <w:numPr>
          <w:ilvl w:val="1"/>
          <w:numId w:val="23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在列表中选择模型，然后选择维列表上方的〖编辑〗。</w:t>
      </w:r>
    </w:p>
    <w:p w:rsidR="00022FB4" w:rsidRDefault="00022FB4" w:rsidP="00E20B51">
      <w:pPr>
        <w:pStyle w:val="sapxdpparagraph"/>
        <w:numPr>
          <w:ilvl w:val="1"/>
          <w:numId w:val="23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对于任何要为其设置默认值的维，选择报表和数据输入成员、是否要显示维及其名称以及如何显示成员。可按名称、描述或按两者显示成员。</w:t>
      </w:r>
    </w:p>
    <w:p w:rsidR="00022FB4" w:rsidRDefault="00022FB4" w:rsidP="00E20B51">
      <w:pPr>
        <w:pStyle w:val="sapxdpparagraph"/>
        <w:numPr>
          <w:ilvl w:val="1"/>
          <w:numId w:val="237"/>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保存模型的上下文默认设置。</w:t>
      </w:r>
    </w:p>
    <w:p w:rsidR="00022FB4" w:rsidRPr="00CE4E7B" w:rsidRDefault="00CE4E7B" w:rsidP="00CE4E7B">
      <w:pPr>
        <w:pStyle w:val="3"/>
      </w:pPr>
      <w:r w:rsidRPr="00CE4E7B">
        <w:rPr>
          <w:rStyle w:val="sapxdptitle"/>
          <w:rFonts w:hint="eastAsia"/>
        </w:rPr>
        <w:t>3.7.4</w:t>
      </w:r>
      <w:r w:rsidR="00022FB4" w:rsidRPr="00CE4E7B">
        <w:rPr>
          <w:rStyle w:val="sapxdptitle"/>
          <w:rFonts w:hint="eastAsia"/>
        </w:rPr>
        <w:t>贯穿钻取设置</w:t>
      </w:r>
      <w:r w:rsidR="00022FB4" w:rsidRPr="00CE4E7B">
        <w:rPr>
          <w:rStyle w:val="apple-converted-space"/>
          <w:rFonts w:hint="eastAsia"/>
        </w:rPr>
        <w:t> </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使用该函数设置贯穿钻取定义。贯穿钻取定义支持用户从报表访问源数据。源数据包括可以从 URL 访问的内容。</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前提</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必须具有定义贯穿钻取定义的相应安全权限。有关更多信息，请参阅〝</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Planning and Consolidation 安全指南〞。请参阅</w:t>
      </w:r>
      <w:hyperlink r:id="rId180" w:tooltip="至指定文档 更多信息" w:history="1">
        <w:r>
          <w:rPr>
            <w:rStyle w:val="a5"/>
            <w:rFonts w:ascii="黑体" w:eastAsia="黑体" w:hAnsi="黑体" w:hint="eastAsia"/>
            <w:sz w:val="20"/>
            <w:szCs w:val="20"/>
            <w:shd w:val="clear" w:color="auto" w:fill="FFFFFF"/>
          </w:rPr>
          <w:t>更多信息</w:t>
        </w:r>
      </w:hyperlink>
      <w:r>
        <w:rPr>
          <w:rFonts w:ascii="黑体" w:eastAsia="黑体" w:hAnsi="黑体" w:hint="eastAsia"/>
          <w:color w:val="000000"/>
          <w:sz w:val="20"/>
          <w:szCs w:val="20"/>
          <w:shd w:val="clear" w:color="auto" w:fill="FFFFFF"/>
        </w:rPr>
        <w:t>。</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设置 URL 的贯穿钻取</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在模型中设置基于 URL 的贯穿钻取定义。为模型设置了至少一个贯穿钻取后，参考该模型的报表的用户就可以使用它。</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可以将 URL 参数映射到维或用户定义的值。</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将参数映射到维时，还可以选择维属性，如 ID 或 DESCRIPTION。用户在报表中执行贯穿钻取时，从所选数据单元格的属性值中获取参数值。例如，如果选择维的 ID 属性，则映射成员标识。如果选择维的其他属性，则映射相应的属性值。因此，可以发送维成员或属性值。</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将参数映射到用户定义的值时，可以对值进行硬编码或使用</w:t>
      </w:r>
      <w:r>
        <w:rPr>
          <w:rStyle w:val="apple-converted-space"/>
          <w:rFonts w:hint="eastAsia"/>
          <w:color w:val="000000"/>
          <w:sz w:val="20"/>
          <w:szCs w:val="20"/>
          <w:shd w:val="clear" w:color="auto" w:fill="FFFFFF"/>
        </w:rPr>
        <w:t> </w:t>
      </w:r>
      <w:r>
        <w:rPr>
          <w:rStyle w:val="HTML"/>
          <w:rFonts w:hint="eastAsia"/>
          <w:color w:val="000000"/>
          <w:shd w:val="clear" w:color="auto" w:fill="FFFFFF"/>
        </w:rPr>
        <w:t>%CurrentUser%</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或</w:t>
      </w:r>
      <w:r>
        <w:rPr>
          <w:rStyle w:val="apple-converted-space"/>
          <w:rFonts w:hint="eastAsia"/>
          <w:color w:val="000000"/>
          <w:sz w:val="20"/>
          <w:szCs w:val="20"/>
          <w:shd w:val="clear" w:color="auto" w:fill="FFFFFF"/>
        </w:rPr>
        <w:t> </w:t>
      </w:r>
      <w:r>
        <w:rPr>
          <w:rStyle w:val="HTML"/>
          <w:rFonts w:hint="eastAsia"/>
          <w:color w:val="000000"/>
          <w:shd w:val="clear" w:color="auto" w:fill="FFFFFF"/>
        </w:rPr>
        <w:t>%CurrentDate%</w:t>
      </w:r>
      <w:r>
        <w:rPr>
          <w:rFonts w:ascii="黑体" w:eastAsia="黑体" w:hAnsi="黑体" w:hint="eastAsia"/>
          <w:color w:val="000000"/>
          <w:sz w:val="20"/>
          <w:szCs w:val="20"/>
          <w:shd w:val="clear" w:color="auto" w:fill="FFFFFF"/>
        </w:rPr>
        <w:t>。如果在映射中指定用户定义的值，那么用户在报表中执行贯穿钻取时，参数值将基于用户指定的值。</w:t>
      </w:r>
    </w:p>
    <w:p w:rsidR="00022FB4" w:rsidRDefault="00022FB4" w:rsidP="00022FB4">
      <w:pPr>
        <w:pStyle w:val="sapxdpskbtitle"/>
        <w:spacing w:before="60" w:beforeAutospacing="0" w:after="60" w:afterAutospacing="0"/>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69" name="图片 469"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注释"/>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注释</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在映射中，系统支持变量“当前日期”和“当前用户”。“当前日期”的格式为</w:t>
      </w:r>
      <w:r>
        <w:rPr>
          <w:rStyle w:val="apple-converted-space"/>
          <w:rFonts w:hint="eastAsia"/>
          <w:color w:val="000000"/>
          <w:sz w:val="20"/>
          <w:szCs w:val="20"/>
          <w:shd w:val="clear" w:color="auto" w:fill="FFFFFF"/>
        </w:rPr>
        <w:t> </w:t>
      </w:r>
      <w:r>
        <w:rPr>
          <w:rStyle w:val="HTML"/>
          <w:rFonts w:hint="eastAsia"/>
          <w:color w:val="000000"/>
          <w:shd w:val="clear" w:color="auto" w:fill="FFFFFF"/>
        </w:rPr>
        <w:t>%CURRENTYYYYMMDD%</w:t>
      </w:r>
      <w:r>
        <w:rPr>
          <w:rFonts w:ascii="黑体" w:eastAsia="黑体" w:hAnsi="黑体" w:hint="eastAsia"/>
          <w:color w:val="000000"/>
          <w:sz w:val="20"/>
          <w:szCs w:val="20"/>
          <w:shd w:val="clear" w:color="auto" w:fill="FFFFFF"/>
        </w:rPr>
        <w:t>，其中 〖YYYYMMDD〗 用当前的年、月和日替换。然后可以使用</w:t>
      </w:r>
      <w:r>
        <w:rPr>
          <w:rStyle w:val="apple-converted-space"/>
          <w:rFonts w:hint="eastAsia"/>
          <w:color w:val="000000"/>
          <w:sz w:val="20"/>
          <w:szCs w:val="20"/>
          <w:shd w:val="clear" w:color="auto" w:fill="FFFFFF"/>
        </w:rPr>
        <w:t> </w:t>
      </w:r>
      <w:r>
        <w:rPr>
          <w:rStyle w:val="HTML"/>
          <w:rFonts w:hint="eastAsia"/>
          <w:color w:val="000000"/>
          <w:shd w:val="clear" w:color="auto" w:fill="FFFFFF"/>
        </w:rPr>
        <w:t>%CURRENTYYYY%</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仅发送当前年份。“当前用户”的格式为</w:t>
      </w:r>
      <w:r>
        <w:rPr>
          <w:rStyle w:val="apple-converted-space"/>
          <w:rFonts w:hint="eastAsia"/>
          <w:color w:val="000000"/>
          <w:sz w:val="20"/>
          <w:szCs w:val="20"/>
          <w:shd w:val="clear" w:color="auto" w:fill="FFFFFF"/>
        </w:rPr>
        <w:t> </w:t>
      </w:r>
      <w:r>
        <w:rPr>
          <w:rStyle w:val="HTML"/>
          <w:rFonts w:hint="eastAsia"/>
          <w:color w:val="000000"/>
          <w:shd w:val="clear" w:color="auto" w:fill="FFFFFF"/>
        </w:rPr>
        <w:t>%CURRENTUSER%</w:t>
      </w:r>
      <w:r>
        <w:rPr>
          <w:rFonts w:ascii="黑体" w:eastAsia="黑体" w:hAnsi="黑体" w:hint="eastAsia"/>
          <w:color w:val="000000"/>
          <w:sz w:val="20"/>
          <w:szCs w:val="20"/>
          <w:shd w:val="clear" w:color="auto" w:fill="FFFFFF"/>
        </w:rPr>
        <w:t>。</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系统支持在 URL 中使用环境参数和模型参数。格式为</w:t>
      </w:r>
      <w:r>
        <w:rPr>
          <w:rStyle w:val="apple-converted-space"/>
          <w:rFonts w:hint="eastAsia"/>
          <w:color w:val="000000"/>
          <w:sz w:val="20"/>
          <w:szCs w:val="20"/>
          <w:shd w:val="clear" w:color="auto" w:fill="FFFFFF"/>
        </w:rPr>
        <w:t> </w:t>
      </w:r>
      <w:r>
        <w:rPr>
          <w:rStyle w:val="HTML"/>
          <w:rFonts w:hint="eastAsia"/>
          <w:color w:val="000000"/>
          <w:shd w:val="clear" w:color="auto" w:fill="FFFFFF"/>
        </w:rPr>
        <w:t>%parameter%</w:t>
      </w:r>
      <w:r>
        <w:rPr>
          <w:rFonts w:ascii="黑体" w:eastAsia="黑体" w:hAnsi="黑体" w:hint="eastAsia"/>
          <w:color w:val="000000"/>
          <w:sz w:val="20"/>
          <w:szCs w:val="20"/>
          <w:shd w:val="clear" w:color="auto" w:fill="FFFFFF"/>
        </w:rPr>
        <w:t>当环境参数和模型参数的名称相同时，贯穿钻取优先使用模型参数。</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执行贯穿钻取</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可以使用 EvMNU 宏 MNU_eTOOLS_DRILLTHROUGH_RUN 执行使用语法</w:t>
      </w:r>
      <w:r>
        <w:rPr>
          <w:rStyle w:val="apple-converted-space"/>
          <w:rFonts w:hint="eastAsia"/>
          <w:color w:val="000000"/>
          <w:sz w:val="20"/>
          <w:szCs w:val="20"/>
          <w:shd w:val="clear" w:color="auto" w:fill="FFFFFF"/>
        </w:rPr>
        <w:t> </w:t>
      </w:r>
      <w:r>
        <w:rPr>
          <w:rStyle w:val="HTML"/>
          <w:rFonts w:hint="eastAsia"/>
          <w:color w:val="000000"/>
          <w:shd w:val="clear" w:color="auto" w:fill="FFFFFF"/>
        </w:rPr>
        <w:t>MNU_eTOOLS_DRILLTHROUGH_RUN(“drillthrough id”)</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的贯穿钻取。</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为 URL 定义贯穿钻取：</w:t>
      </w:r>
    </w:p>
    <w:p w:rsidR="00022FB4" w:rsidRDefault="00022FB4" w:rsidP="00E20B51">
      <w:pPr>
        <w:pStyle w:val="sapxdpparagraph"/>
        <w:numPr>
          <w:ilvl w:val="0"/>
          <w:numId w:val="2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在“Planning and Consolidation 管理”屏幕中，选择</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04775" cy="123825"/>
            <wp:effectExtent l="0" t="0" r="9525" b="9525"/>
            <wp:docPr id="468" name="图片 4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67" name="图片 4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〖贯穿钻取〗</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66" name="图片 4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w:t>
      </w:r>
    </w:p>
    <w:p w:rsidR="00022FB4" w:rsidRDefault="00022FB4" w:rsidP="00E20B51">
      <w:pPr>
        <w:pStyle w:val="sapxdpparagraph"/>
        <w:numPr>
          <w:ilvl w:val="0"/>
          <w:numId w:val="2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选择〖新建〗，然后输入贯穿钻取标识和描述。</w:t>
      </w:r>
    </w:p>
    <w:p w:rsidR="00022FB4" w:rsidRDefault="00022FB4" w:rsidP="00E20B51">
      <w:pPr>
        <w:pStyle w:val="sapxdpparagraph"/>
        <w:numPr>
          <w:ilvl w:val="0"/>
          <w:numId w:val="2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先输入目标 URL，然后选择从其中启动贯穿钻取的模型，再输入参数映射信息，以指明一个或多个维和相关属性或用户定义的值。</w:t>
      </w:r>
    </w:p>
    <w:p w:rsidR="00022FB4" w:rsidRDefault="00022FB4" w:rsidP="00022FB4">
      <w:pPr>
        <w:pStyle w:val="sapxdpskbtitle"/>
        <w:spacing w:before="60" w:beforeAutospacing="0" w:after="60" w:afterAutospacing="0"/>
        <w:ind w:left="552"/>
        <w:rPr>
          <w:rFonts w:ascii="黑体" w:eastAsia="黑体" w:hAnsi="黑体"/>
          <w:caps/>
          <w:color w:val="000000"/>
          <w:sz w:val="20"/>
          <w:szCs w:val="20"/>
          <w:shd w:val="clear" w:color="auto" w:fill="FFFFFF"/>
        </w:rPr>
      </w:pPr>
      <w:r>
        <w:rPr>
          <w:rFonts w:ascii="黑体" w:eastAsia="黑体" w:hAnsi="黑体"/>
          <w:caps/>
          <w:noProof/>
          <w:color w:val="000000"/>
          <w:sz w:val="20"/>
          <w:szCs w:val="20"/>
          <w:shd w:val="clear" w:color="auto" w:fill="FFFFFF"/>
        </w:rPr>
        <w:drawing>
          <wp:inline distT="0" distB="0" distL="0" distR="0">
            <wp:extent cx="228600" cy="228600"/>
            <wp:effectExtent l="0" t="0" r="0" b="0"/>
            <wp:docPr id="465" name="图片 465" descr="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示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hint="eastAsia"/>
          <w:caps/>
          <w:color w:val="000000"/>
          <w:sz w:val="20"/>
          <w:szCs w:val="20"/>
          <w:shd w:val="clear" w:color="auto" w:fill="FFFFFF"/>
        </w:rPr>
        <w:t> </w:t>
      </w:r>
      <w:r>
        <w:rPr>
          <w:rFonts w:ascii="黑体" w:eastAsia="黑体" w:hAnsi="黑体" w:hint="eastAsia"/>
          <w:caps/>
          <w:color w:val="000000"/>
          <w:sz w:val="20"/>
          <w:szCs w:val="20"/>
          <w:shd w:val="clear" w:color="auto" w:fill="FFFFFF"/>
        </w:rPr>
        <w:t>示例</w:t>
      </w:r>
    </w:p>
    <w:p w:rsidR="00022FB4" w:rsidRDefault="00022FB4" w:rsidP="00022FB4">
      <w:pPr>
        <w:pStyle w:val="sapxdpparagraph"/>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可以将</w:t>
      </w:r>
      <w:r>
        <w:rPr>
          <w:rStyle w:val="apple-converted-space"/>
          <w:rFonts w:hint="eastAsia"/>
          <w:color w:val="000000"/>
          <w:sz w:val="20"/>
          <w:szCs w:val="20"/>
          <w:shd w:val="clear" w:color="auto" w:fill="FFFFFF"/>
        </w:rPr>
        <w:t> </w:t>
      </w:r>
      <w:r>
        <w:rPr>
          <w:rStyle w:val="HTML"/>
          <w:rFonts w:hint="eastAsia"/>
          <w:b/>
          <w:bCs/>
          <w:color w:val="000000"/>
        </w:rPr>
        <w:t>http://www.google.com/search?</w:t>
      </w:r>
      <w:r>
        <w:rPr>
          <w:rStyle w:val="apple-converted-space"/>
          <w:rFonts w:hint="eastAsia"/>
          <w:color w:val="000000"/>
          <w:sz w:val="20"/>
          <w:szCs w:val="20"/>
          <w:shd w:val="clear" w:color="auto" w:fill="FFFFFF"/>
        </w:rPr>
        <w:t> </w:t>
      </w:r>
      <w:r>
        <w:rPr>
          <w:rFonts w:ascii="黑体" w:eastAsia="黑体" w:hAnsi="黑体" w:hint="eastAsia"/>
          <w:color w:val="000000"/>
          <w:sz w:val="20"/>
          <w:szCs w:val="20"/>
          <w:shd w:val="clear" w:color="auto" w:fill="FFFFFF"/>
        </w:rPr>
        <w:t>指定为 URL 和</w:t>
      </w:r>
      <w:r>
        <w:rPr>
          <w:rStyle w:val="apple-converted-space"/>
          <w:rFonts w:hint="eastAsia"/>
          <w:color w:val="000000"/>
          <w:sz w:val="20"/>
          <w:szCs w:val="20"/>
          <w:shd w:val="clear" w:color="auto" w:fill="FFFFFF"/>
        </w:rPr>
        <w:t> </w:t>
      </w:r>
      <w:r>
        <w:rPr>
          <w:rStyle w:val="HTML"/>
          <w:rFonts w:hint="eastAsia"/>
          <w:b/>
          <w:bCs/>
          <w:color w:val="000000"/>
        </w:rPr>
        <w:t>q</w:t>
      </w:r>
      <w:r>
        <w:rPr>
          <w:rFonts w:ascii="黑体" w:eastAsia="黑体" w:hAnsi="黑体" w:hint="eastAsia"/>
          <w:color w:val="000000"/>
          <w:sz w:val="20"/>
          <w:szCs w:val="20"/>
          <w:shd w:val="clear" w:color="auto" w:fill="FFFFFF"/>
        </w:rPr>
        <w:t>，后者是已知的谷歌参数。</w:t>
      </w:r>
    </w:p>
    <w:p w:rsidR="00022FB4" w:rsidRDefault="00022FB4" w:rsidP="00E20B51">
      <w:pPr>
        <w:pStyle w:val="sapxdpparagraph"/>
        <w:numPr>
          <w:ilvl w:val="0"/>
          <w:numId w:val="238"/>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保存贯穿钻取。</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还可以通过选择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64" name="图片 4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63" name="图片 4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〖贯穿钻取〗</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62" name="图片 4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，在“Planning and Consolidation 管理”屏幕中编辑和删除贯穿钻取。</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示例</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t>示例 1</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该示例描述贯穿钻取到 URL 的业务情景。</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您要在名为 MySite 的网站中搜索类别的成员。可以定义贯穿钻取，将 URL 设置为 www.MySite.com。MySite 参数为 〖q〗，所以在〖参数〗列中输入</w:t>
      </w:r>
      <w:r>
        <w:rPr>
          <w:rStyle w:val="apple-converted-space"/>
          <w:rFonts w:hint="eastAsia"/>
          <w:color w:val="000000"/>
          <w:sz w:val="20"/>
          <w:szCs w:val="20"/>
          <w:shd w:val="clear" w:color="auto" w:fill="FFFFFF"/>
        </w:rPr>
        <w:t> </w:t>
      </w:r>
      <w:r>
        <w:rPr>
          <w:rStyle w:val="HTML"/>
          <w:rFonts w:hint="eastAsia"/>
          <w:b/>
          <w:bCs/>
          <w:color w:val="000000"/>
        </w:rPr>
        <w:t>q</w:t>
      </w:r>
      <w:r>
        <w:rPr>
          <w:rFonts w:ascii="黑体" w:eastAsia="黑体" w:hAnsi="黑体" w:hint="eastAsia"/>
          <w:color w:val="000000"/>
          <w:sz w:val="20"/>
          <w:szCs w:val="20"/>
          <w:shd w:val="clear" w:color="auto" w:fill="FFFFFF"/>
        </w:rPr>
        <w:t>。在〖维或用户定义值〗列中，选择〖类别〗维。</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在报表中，用户可以执行该贯穿钻取以查看搜索结果。</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Style w:val="a7"/>
          <w:rFonts w:ascii="黑体" w:eastAsia="黑体" w:hAnsi="黑体" w:hint="eastAsia"/>
          <w:i w:val="0"/>
          <w:iCs w:val="0"/>
          <w:color w:val="000000"/>
          <w:sz w:val="20"/>
          <w:szCs w:val="20"/>
          <w:shd w:val="clear" w:color="auto" w:fill="FFFFFF"/>
        </w:rPr>
        <w:lastRenderedPageBreak/>
        <w:t>示例 2</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该示例描述贯穿钻取到 URL 的另一业务情景。</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 SAP BusinessObjects Financial Information Management (FIM) 将数据从外部数据源（平面文件、表、第三方应用程序或其他 EPM 应用程序）加载到 Planning and Consolidation 时，通常转换并汇总数据。Planning and Consolidation 仅存储最终数据，并且用户可能希望贯穿钻取至 FIM 资源库（数据准备区）中所存储数据的详细信息。基于 URL 的贯穿钻取可以实现该操作。</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定义贯穿钻取时，URL 已设置为 &lt;FIM 应用程序&gt;.URL 参数是 Planning and Consolidation 模型中传递正在查询数据上下文（例如，时间、科目等）的维。将返回与上下文相关的所有数据并显示在 FIM 贯穿钻取报表中。</w:t>
      </w:r>
    </w:p>
    <w:p w:rsidR="00022FB4" w:rsidRPr="00CE4E7B" w:rsidRDefault="00CE4E7B" w:rsidP="00CE4E7B">
      <w:pPr>
        <w:pStyle w:val="3"/>
      </w:pPr>
      <w:r w:rsidRPr="00CE4E7B">
        <w:rPr>
          <w:rStyle w:val="sapxdptitle"/>
          <w:rFonts w:hint="eastAsia"/>
        </w:rPr>
        <w:t>3.7.5</w:t>
      </w:r>
      <w:r w:rsidR="00022FB4" w:rsidRPr="00CE4E7B">
        <w:rPr>
          <w:rStyle w:val="sapxdptitle"/>
          <w:rFonts w:hint="eastAsia"/>
        </w:rPr>
        <w:t>文档类型和子类型</w:t>
      </w:r>
      <w:r w:rsidR="00022FB4" w:rsidRPr="00CE4E7B">
        <w:rPr>
          <w:rStyle w:val="apple-converted-space"/>
          <w:rFonts w:hint="eastAsia"/>
        </w:rPr>
        <w:t> </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文档类型和子类型对“文档”视图张贴进行分类。如果需要过滤它们以便仅查看特定类型，那么该操作十分有用。</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在“内容库”中张贴文档时，文档子类型可帮您进一步对文档进行分类。管理员可以定义子类型列表以供用户进行选择，用户也可以根据需要自己创建。</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文档类型始终按字母顺序显示在列表中，而文档子类型则按照创建的顺序显示。您可以更改子类型的顺序。</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作业</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要在模型中添加文档类型和子类型或从中移除它们，请从“管理”屏幕选择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73" name="图片 4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72" name="图片 4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〖文档类型〗</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71" name="图片 4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，选择文档类型或子类型，然后选择〖编辑〗。</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要在“编辑”模式下重新安排子类型的顺序，请选择子类型，然后选择〖上移〗或〖下移〗。</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在“编辑”模式下，您可以重命名或移除文档类型和子类型。</w:t>
      </w:r>
    </w:p>
    <w:p w:rsidR="00022FB4" w:rsidRPr="00CE4E7B" w:rsidRDefault="00CE4E7B" w:rsidP="00CE4E7B">
      <w:pPr>
        <w:pStyle w:val="3"/>
      </w:pPr>
      <w:r w:rsidRPr="00CE4E7B">
        <w:rPr>
          <w:rStyle w:val="sapxdptitle"/>
          <w:rFonts w:hint="eastAsia"/>
        </w:rPr>
        <w:t>3.7.6</w:t>
      </w:r>
      <w:r w:rsidR="00022FB4" w:rsidRPr="00CE4E7B">
        <w:rPr>
          <w:rStyle w:val="sapxdptitle"/>
          <w:rFonts w:hint="eastAsia"/>
        </w:rPr>
        <w:t>审计线索跟踪</w:t>
      </w:r>
      <w:r w:rsidR="00022FB4" w:rsidRPr="00CE4E7B">
        <w:rPr>
          <w:rStyle w:val="apple-converted-space"/>
          <w:rFonts w:hint="eastAsia"/>
        </w:rPr>
        <w:t> </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使用此功能可配置活动审计线索跟踪和数据审计线索跟踪。</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特征</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可执行</w:t>
      </w:r>
      <w:r>
        <w:rPr>
          <w:rStyle w:val="a7"/>
          <w:rFonts w:ascii="黑体" w:eastAsia="黑体" w:hAnsi="黑体" w:hint="eastAsia"/>
          <w:i w:val="0"/>
          <w:iCs w:val="0"/>
          <w:color w:val="000000"/>
          <w:sz w:val="20"/>
          <w:szCs w:val="20"/>
          <w:shd w:val="clear" w:color="auto" w:fill="FFFFFF"/>
        </w:rPr>
        <w:t>活动审计线索跟踪</w:t>
      </w:r>
      <w:r>
        <w:rPr>
          <w:rFonts w:ascii="黑体" w:eastAsia="黑体" w:hAnsi="黑体" w:hint="eastAsia"/>
          <w:color w:val="000000"/>
          <w:sz w:val="20"/>
          <w:szCs w:val="20"/>
          <w:shd w:val="clear" w:color="auto" w:fill="FFFFFF"/>
        </w:rPr>
        <w:t>来跟踪环境级别的管理任务和用户任务，执行</w:t>
      </w:r>
      <w:r>
        <w:rPr>
          <w:rStyle w:val="a7"/>
          <w:rFonts w:ascii="黑体" w:eastAsia="黑体" w:hAnsi="黑体" w:hint="eastAsia"/>
          <w:i w:val="0"/>
          <w:iCs w:val="0"/>
          <w:color w:val="000000"/>
          <w:sz w:val="20"/>
          <w:szCs w:val="20"/>
          <w:shd w:val="clear" w:color="auto" w:fill="FFFFFF"/>
        </w:rPr>
        <w:t>数据审计线索跟踪</w:t>
      </w:r>
      <w:r>
        <w:rPr>
          <w:rFonts w:ascii="黑体" w:eastAsia="黑体" w:hAnsi="黑体" w:hint="eastAsia"/>
          <w:color w:val="000000"/>
          <w:sz w:val="20"/>
          <w:szCs w:val="20"/>
          <w:shd w:val="clear" w:color="auto" w:fill="FFFFFF"/>
        </w:rPr>
        <w:t>来跟踪模型级别事务数据的更改。</w:t>
      </w:r>
    </w:p>
    <w:p w:rsidR="00022FB4" w:rsidRDefault="00022FB4" w:rsidP="00022FB4">
      <w:pPr>
        <w:pStyle w:val="4"/>
        <w:keepNext/>
        <w:spacing w:before="120" w:beforeAutospacing="0" w:after="60" w:afterAutospacing="0"/>
        <w:rPr>
          <w:rFonts w:ascii="黑体" w:eastAsia="黑体" w:hAnsi="黑体"/>
          <w:color w:val="000080"/>
          <w:sz w:val="28"/>
          <w:szCs w:val="28"/>
          <w:shd w:val="clear" w:color="auto" w:fill="FFFFFF"/>
        </w:rPr>
      </w:pPr>
      <w:r>
        <w:rPr>
          <w:rFonts w:ascii="黑体" w:eastAsia="黑体" w:hAnsi="黑体" w:hint="eastAsia"/>
          <w:color w:val="000080"/>
          <w:sz w:val="28"/>
          <w:szCs w:val="28"/>
          <w:shd w:val="clear" w:color="auto" w:fill="FFFFFF"/>
        </w:rPr>
        <w:t>更多信息</w:t>
      </w:r>
    </w:p>
    <w:p w:rsidR="00022FB4" w:rsidRDefault="0017607D" w:rsidP="00022FB4">
      <w:pPr>
        <w:pStyle w:val="sapxdpparagraph"/>
        <w:spacing w:before="60" w:beforeAutospacing="0" w:after="60" w:afterAutospacing="0"/>
        <w:rPr>
          <w:rFonts w:ascii="黑体" w:eastAsia="黑体" w:hAnsi="黑体"/>
          <w:color w:val="000000"/>
          <w:sz w:val="20"/>
          <w:szCs w:val="20"/>
          <w:shd w:val="clear" w:color="auto" w:fill="FFFFFF"/>
        </w:rPr>
      </w:pPr>
      <w:hyperlink r:id="rId181" w:tooltip="至指定文档 活动审计线索跟踪" w:history="1">
        <w:r w:rsidR="00022FB4">
          <w:rPr>
            <w:rStyle w:val="a5"/>
            <w:rFonts w:ascii="黑体" w:eastAsia="黑体" w:hAnsi="黑体" w:hint="eastAsia"/>
            <w:sz w:val="20"/>
            <w:szCs w:val="20"/>
            <w:shd w:val="clear" w:color="auto" w:fill="FFFFFF"/>
          </w:rPr>
          <w:t>活动审计线索跟踪</w:t>
        </w:r>
      </w:hyperlink>
    </w:p>
    <w:p w:rsidR="00022FB4" w:rsidRDefault="0017607D" w:rsidP="00022FB4">
      <w:pPr>
        <w:pStyle w:val="sapxdpparagraph"/>
        <w:spacing w:before="60" w:beforeAutospacing="0" w:after="60" w:afterAutospacing="0"/>
        <w:rPr>
          <w:rFonts w:ascii="黑体" w:eastAsia="黑体" w:hAnsi="黑体"/>
          <w:color w:val="000000"/>
          <w:sz w:val="20"/>
          <w:szCs w:val="20"/>
          <w:shd w:val="clear" w:color="auto" w:fill="FFFFFF"/>
        </w:rPr>
      </w:pPr>
      <w:hyperlink r:id="rId182" w:tooltip="至指定文档 数据审计线索跟踪" w:history="1">
        <w:r w:rsidR="00022FB4">
          <w:rPr>
            <w:rStyle w:val="a5"/>
            <w:rFonts w:ascii="黑体" w:eastAsia="黑体" w:hAnsi="黑体" w:hint="eastAsia"/>
            <w:sz w:val="20"/>
            <w:szCs w:val="20"/>
            <w:shd w:val="clear" w:color="auto" w:fill="FFFFFF"/>
          </w:rPr>
          <w:t>数据审计线索跟踪</w:t>
        </w:r>
      </w:hyperlink>
    </w:p>
    <w:p w:rsidR="00022FB4" w:rsidRDefault="0017607D" w:rsidP="00022FB4">
      <w:pPr>
        <w:pStyle w:val="sapxdpparagraph"/>
        <w:spacing w:before="60" w:beforeAutospacing="0" w:after="60" w:afterAutospacing="0"/>
        <w:rPr>
          <w:rFonts w:ascii="黑体" w:eastAsia="黑体" w:hAnsi="黑体"/>
          <w:color w:val="000000"/>
          <w:sz w:val="20"/>
          <w:szCs w:val="20"/>
          <w:shd w:val="clear" w:color="auto" w:fill="FFFFFF"/>
        </w:rPr>
      </w:pPr>
      <w:hyperlink r:id="rId183" w:tooltip="至指定文档 审计线索报表" w:history="1">
        <w:r w:rsidR="00022FB4">
          <w:rPr>
            <w:rStyle w:val="a5"/>
            <w:rFonts w:ascii="黑体" w:eastAsia="黑体" w:hAnsi="黑体" w:hint="eastAsia"/>
            <w:sz w:val="20"/>
            <w:szCs w:val="20"/>
            <w:shd w:val="clear" w:color="auto" w:fill="FFFFFF"/>
          </w:rPr>
          <w:t>审计线索报表</w:t>
        </w:r>
      </w:hyperlink>
    </w:p>
    <w:p w:rsidR="00022FB4" w:rsidRDefault="00CE4E7B" w:rsidP="00CE4E7B">
      <w:pPr>
        <w:pStyle w:val="4"/>
        <w:rPr>
          <w:shd w:val="clear" w:color="auto" w:fill="FFFFFF"/>
        </w:rPr>
      </w:pPr>
      <w:r>
        <w:rPr>
          <w:rStyle w:val="sapxdptitle"/>
          <w:rFonts w:ascii="黑体" w:eastAsia="黑体" w:hAnsi="黑体" w:hint="eastAsia"/>
          <w:color w:val="000080"/>
          <w:sz w:val="32"/>
          <w:szCs w:val="32"/>
          <w:shd w:val="clear" w:color="auto" w:fill="FFFFFF"/>
        </w:rPr>
        <w:t>3.7.6.1</w:t>
      </w:r>
      <w:r w:rsidR="00022FB4">
        <w:rPr>
          <w:rStyle w:val="sapxdptitle"/>
          <w:rFonts w:ascii="黑体" w:eastAsia="黑体" w:hAnsi="黑体" w:hint="eastAsia"/>
          <w:color w:val="000080"/>
          <w:sz w:val="32"/>
          <w:szCs w:val="32"/>
          <w:shd w:val="clear" w:color="auto" w:fill="FFFFFF"/>
        </w:rPr>
        <w:t>活动审计线索跟踪</w:t>
      </w:r>
      <w:r w:rsidR="00022FB4">
        <w:rPr>
          <w:rStyle w:val="apple-converted-space"/>
          <w:rFonts w:hint="eastAsia"/>
          <w:color w:val="000080"/>
          <w:sz w:val="32"/>
          <w:szCs w:val="32"/>
          <w:shd w:val="clear" w:color="auto" w:fill="FFFFFF"/>
        </w:rPr>
        <w:t> </w:t>
      </w:r>
    </w:p>
    <w:p w:rsidR="00022FB4" w:rsidRDefault="00022FB4" w:rsidP="00022FB4">
      <w:pPr>
        <w:pStyle w:val="a6"/>
        <w:spacing w:before="60" w:beforeAutospacing="0" w:after="60" w:afterAutospacing="0"/>
        <w:rPr>
          <w:rFonts w:ascii="黑体" w:eastAsia="黑体" w:hAnsi="黑体"/>
          <w:color w:val="000000"/>
          <w:sz w:val="20"/>
          <w:szCs w:val="20"/>
          <w:shd w:val="clear" w:color="auto" w:fill="FFFFFF"/>
        </w:rPr>
      </w:pPr>
      <w:r>
        <w:rPr>
          <w:rFonts w:hint="eastAsia"/>
          <w:color w:val="000000"/>
          <w:sz w:val="20"/>
          <w:szCs w:val="20"/>
          <w:shd w:val="clear" w:color="auto" w:fill="FFFFFF"/>
        </w:rPr>
        <w:t> </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该功能可跟踪环境级别的管理任务和用户任务。</w:t>
      </w:r>
    </w:p>
    <w:p w:rsidR="00022FB4" w:rsidRDefault="00022FB4" w:rsidP="00CE4E7B">
      <w:pPr>
        <w:pStyle w:val="5"/>
        <w:rPr>
          <w:shd w:val="clear" w:color="auto" w:fill="FFFFFF"/>
        </w:rPr>
      </w:pPr>
      <w:r>
        <w:rPr>
          <w:rFonts w:hint="eastAsia"/>
          <w:shd w:val="clear" w:color="auto" w:fill="FFFFFF"/>
        </w:rPr>
        <w:t>特征</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管理员控制是否启用活动审计线索跟踪。系统可以跟踪下列活动的更改，同时显示之前的值和新值，以及与做出更改的用户相关的 IP 地址和计算机名：</w:t>
      </w:r>
    </w:p>
    <w:p w:rsidR="00022FB4" w:rsidRDefault="00022FB4" w:rsidP="00E20B51">
      <w:pPr>
        <w:pStyle w:val="sapxdpparagraph"/>
        <w:numPr>
          <w:ilvl w:val="0"/>
          <w:numId w:val="2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管理活动，包括：</w:t>
      </w:r>
    </w:p>
    <w:p w:rsidR="00022FB4" w:rsidRDefault="00022FB4" w:rsidP="00E20B51">
      <w:pPr>
        <w:pStyle w:val="sapxdpparagraph"/>
        <w:numPr>
          <w:ilvl w:val="1"/>
          <w:numId w:val="23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与安全相关的更改，如添加、更改和删除用户、团队、任务配置文件和成员访问配置文件</w:t>
      </w:r>
    </w:p>
    <w:p w:rsidR="00022FB4" w:rsidRDefault="00022FB4" w:rsidP="00E20B51">
      <w:pPr>
        <w:pStyle w:val="sapxdpparagraph"/>
        <w:numPr>
          <w:ilvl w:val="1"/>
          <w:numId w:val="23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创建、修改、删除和复制模型和维的操作；维处理；创建和删除维成员的操作；对维成员的属性值或层次结构值进行更改；删除和复制对环境的操作和对动因计算的动因的操作</w:t>
      </w:r>
    </w:p>
    <w:p w:rsidR="00022FB4" w:rsidRDefault="00022FB4" w:rsidP="00E20B51">
      <w:pPr>
        <w:pStyle w:val="sapxdpparagraph"/>
        <w:numPr>
          <w:ilvl w:val="1"/>
          <w:numId w:val="239"/>
        </w:numPr>
        <w:spacing w:before="60" w:beforeAutospacing="0" w:after="60" w:afterAutospacing="0"/>
        <w:ind w:left="1104"/>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对环境和模型设置选项、全局配置设置以及自动绩效分析的关键绩效指标（KPI）定义、文档类型和子类型、活动审计线索设置和数据审计线索设置的更改</w:t>
      </w:r>
    </w:p>
    <w:p w:rsidR="00022FB4" w:rsidRDefault="00022FB4" w:rsidP="00E20B51">
      <w:pPr>
        <w:pStyle w:val="sapxdpparagraph"/>
        <w:numPr>
          <w:ilvl w:val="0"/>
          <w:numId w:val="2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用户活动，例如设置数据锁定</w:t>
      </w:r>
    </w:p>
    <w:p w:rsidR="00022FB4" w:rsidRDefault="00022FB4" w:rsidP="00E20B51">
      <w:pPr>
        <w:pStyle w:val="sapxdpparagraph"/>
        <w:numPr>
          <w:ilvl w:val="0"/>
          <w:numId w:val="2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业务处理流程活动，例如添加、删除和修改业务处理流程，以新名称保存业务处理流程</w:t>
      </w:r>
    </w:p>
    <w:p w:rsidR="00022FB4" w:rsidRDefault="00022FB4" w:rsidP="00E20B51">
      <w:pPr>
        <w:pStyle w:val="sapxdpparagraph"/>
        <w:numPr>
          <w:ilvl w:val="0"/>
          <w:numId w:val="239"/>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业务规则管理中的用户活动</w:t>
      </w:r>
    </w:p>
    <w:p w:rsidR="00022FB4" w:rsidRPr="00CE4E7B" w:rsidRDefault="00022FB4" w:rsidP="00CE4E7B">
      <w:pPr>
        <w:pStyle w:val="5"/>
        <w:rPr>
          <w:shd w:val="clear" w:color="auto" w:fill="FFFFFF"/>
        </w:rPr>
      </w:pPr>
      <w:r w:rsidRPr="00CE4E7B">
        <w:rPr>
          <w:rFonts w:hint="eastAsia"/>
          <w:shd w:val="clear" w:color="auto" w:fill="FFFFFF"/>
        </w:rPr>
        <w:t>作业</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要启用当前环境的活动审计线索跟踪，请在“管理”屏幕中，选择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79" name="图片 4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78" name="图片 4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〖审计线索〗</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77" name="图片 4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〖编辑〗</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76" name="图片 4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，然后选择要启用的活动审计线索跟踪的类型。</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系统记录活动后，可以运行根据指定的条件显示活动的报表（请参阅</w:t>
      </w:r>
      <w:hyperlink r:id="rId184" w:tooltip="至指定文档 关于管理活动的报告" w:history="1">
        <w:r>
          <w:rPr>
            <w:rStyle w:val="a5"/>
            <w:rFonts w:ascii="黑体" w:eastAsia="黑体" w:hAnsi="黑体" w:hint="eastAsia"/>
            <w:sz w:val="20"/>
            <w:szCs w:val="20"/>
            <w:shd w:val="clear" w:color="auto" w:fill="FFFFFF"/>
          </w:rPr>
          <w:t>关于管理活动的报告</w:t>
        </w:r>
      </w:hyperlink>
      <w:r>
        <w:rPr>
          <w:rFonts w:ascii="黑体" w:eastAsia="黑体" w:hAnsi="黑体" w:hint="eastAsia"/>
          <w:color w:val="000000"/>
          <w:sz w:val="20"/>
          <w:szCs w:val="20"/>
          <w:shd w:val="clear" w:color="auto" w:fill="FFFFFF"/>
        </w:rPr>
        <w:t>）。</w:t>
      </w:r>
    </w:p>
    <w:p w:rsidR="00CE4E7B" w:rsidRDefault="00022FB4" w:rsidP="00CE4E7B">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可以设置数据管理器包以归档活动审计线索信息。请参阅 〝EPM 加载项〞帮助。</w:t>
      </w:r>
    </w:p>
    <w:p w:rsidR="00022FB4" w:rsidRPr="00CE4E7B" w:rsidRDefault="00CE4E7B" w:rsidP="00CE4E7B">
      <w:pPr>
        <w:pStyle w:val="4"/>
        <w:rPr>
          <w:color w:val="000000"/>
          <w:sz w:val="20"/>
          <w:szCs w:val="20"/>
          <w:shd w:val="clear" w:color="auto" w:fill="FFFFFF"/>
        </w:rPr>
      </w:pPr>
      <w:r>
        <w:rPr>
          <w:rStyle w:val="sapxdptitle"/>
          <w:rFonts w:ascii="黑体" w:eastAsia="黑体" w:hAnsi="黑体" w:hint="eastAsia"/>
          <w:color w:val="000080"/>
          <w:sz w:val="32"/>
          <w:szCs w:val="32"/>
          <w:shd w:val="clear" w:color="auto" w:fill="FFFFFF"/>
        </w:rPr>
        <w:t>3.7.6.2</w:t>
      </w:r>
      <w:r w:rsidR="00022FB4">
        <w:rPr>
          <w:rStyle w:val="sapxdptitle"/>
          <w:rFonts w:ascii="黑体" w:eastAsia="黑体" w:hAnsi="黑体" w:hint="eastAsia"/>
          <w:color w:val="000080"/>
          <w:sz w:val="32"/>
          <w:szCs w:val="32"/>
          <w:shd w:val="clear" w:color="auto" w:fill="FFFFFF"/>
        </w:rPr>
        <w:t>数据审计线索跟踪</w:t>
      </w:r>
      <w:r w:rsidR="00022FB4">
        <w:rPr>
          <w:rStyle w:val="apple-converted-space"/>
          <w:rFonts w:hint="eastAsia"/>
          <w:color w:val="000080"/>
          <w:sz w:val="32"/>
          <w:szCs w:val="32"/>
          <w:shd w:val="clear" w:color="auto" w:fill="FFFFFF"/>
        </w:rPr>
        <w:t> </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该功能可跟踪模型级别交易数据的更改，例如，在模型中更改记录的时间和用户。</w:t>
      </w:r>
    </w:p>
    <w:p w:rsidR="00022FB4" w:rsidRDefault="00022FB4" w:rsidP="00CE4E7B">
      <w:pPr>
        <w:pStyle w:val="5"/>
        <w:rPr>
          <w:shd w:val="clear" w:color="auto" w:fill="FFFFFF"/>
        </w:rPr>
      </w:pPr>
      <w:r>
        <w:rPr>
          <w:rFonts w:hint="eastAsia"/>
          <w:shd w:val="clear" w:color="auto" w:fill="FFFFFF"/>
        </w:rPr>
        <w:t>特征</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管理员可以控制是否激活数据审计线索跟踪功能。</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针对环境中的每个模型，选择一个类别与一个或多个要进行审计线索跟踪的任务。具体任务如下：</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lastRenderedPageBreak/>
        <w:t>EPM 加载项</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数据管理器导入</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数据管理器清除</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脚本逻辑执行</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Web 报表输入</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流水账输入</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业务规则执行</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所有权</w:t>
      </w:r>
    </w:p>
    <w:p w:rsidR="00022FB4" w:rsidRDefault="00022FB4" w:rsidP="00E20B51">
      <w:pPr>
        <w:pStyle w:val="sapxdpparagraph"/>
        <w:numPr>
          <w:ilvl w:val="0"/>
          <w:numId w:val="240"/>
        </w:numPr>
        <w:spacing w:before="60" w:beforeAutospacing="0" w:after="60" w:afterAutospacing="0"/>
        <w:ind w:left="552"/>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FIM 导入</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为模型中的类别选择要进行审计线索跟踪的任务时，可以指出是要无限期地保留数据审计线索日志，还是将其保留一段时间。Planning and Consolidation 不会删除日志；但在您所指定的天数后会将日期归档。</w:t>
      </w:r>
    </w:p>
    <w:p w:rsidR="00022FB4" w:rsidRPr="00CE4E7B" w:rsidRDefault="00022FB4" w:rsidP="00CE4E7B">
      <w:pPr>
        <w:pStyle w:val="5"/>
        <w:rPr>
          <w:shd w:val="clear" w:color="auto" w:fill="FFFFFF"/>
        </w:rPr>
      </w:pPr>
      <w:r w:rsidRPr="00CE4E7B">
        <w:rPr>
          <w:rFonts w:hint="eastAsia"/>
          <w:shd w:val="clear" w:color="auto" w:fill="FFFFFF"/>
        </w:rPr>
        <w:t>作业</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要启用数据审计线索跟踪，请从“管理”屏幕中选择</w:t>
      </w:r>
      <w:r>
        <w:rPr>
          <w:rFonts w:ascii="黑体" w:eastAsia="黑体" w:hAnsi="黑体"/>
          <w:noProof/>
          <w:color w:val="000000"/>
          <w:sz w:val="20"/>
          <w:szCs w:val="20"/>
          <w:shd w:val="clear" w:color="auto" w:fill="FFFFFF"/>
        </w:rPr>
        <w:drawing>
          <wp:inline distT="0" distB="0" distL="0" distR="0">
            <wp:extent cx="104775" cy="123825"/>
            <wp:effectExtent l="0" t="0" r="9525" b="9525"/>
            <wp:docPr id="483" name="图片 4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Pr>
          <w:rStyle w:val="sapxdpnavigationpath"/>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〖功能〗</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14300" cy="114300"/>
            <wp:effectExtent l="0" t="0" r="0" b="0"/>
            <wp:docPr id="482" name="图片 4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Style w:val="apple-converted-space"/>
          <w:rFonts w:hint="eastAsia"/>
          <w:color w:val="000000"/>
          <w:sz w:val="20"/>
          <w:szCs w:val="20"/>
          <w:shd w:val="clear" w:color="auto" w:fill="FFFFFF"/>
        </w:rPr>
        <w:t> </w:t>
      </w:r>
      <w:r>
        <w:rPr>
          <w:rStyle w:val="sapxdpnavigationpath"/>
          <w:rFonts w:ascii="黑体" w:eastAsia="黑体" w:hAnsi="黑体" w:hint="eastAsia"/>
          <w:color w:val="000000"/>
          <w:sz w:val="20"/>
          <w:szCs w:val="20"/>
          <w:shd w:val="clear" w:color="auto" w:fill="FFFFFF"/>
        </w:rPr>
        <w:t>〖审计线索〗</w:t>
      </w:r>
      <w:r>
        <w:rPr>
          <w:rStyle w:val="apple-converted-space"/>
          <w:rFonts w:hint="eastAsia"/>
          <w:color w:val="000000"/>
          <w:sz w:val="20"/>
          <w:szCs w:val="20"/>
          <w:shd w:val="clear" w:color="auto" w:fill="FFFFFF"/>
        </w:rPr>
        <w:t> </w:t>
      </w:r>
      <w:r>
        <w:rPr>
          <w:rFonts w:ascii="黑体" w:eastAsia="黑体" w:hAnsi="黑体"/>
          <w:noProof/>
          <w:color w:val="000000"/>
          <w:sz w:val="20"/>
          <w:szCs w:val="20"/>
          <w:shd w:val="clear" w:color="auto" w:fill="FFFFFF"/>
        </w:rPr>
        <w:drawing>
          <wp:inline distT="0" distB="0" distL="0" distR="0">
            <wp:extent cx="123825" cy="123825"/>
            <wp:effectExtent l="0" t="0" r="9525" b="9525"/>
            <wp:docPr id="481" name="图片 4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黑体" w:eastAsia="黑体" w:hAnsi="黑体" w:hint="eastAsia"/>
          <w:color w:val="000000"/>
          <w:sz w:val="20"/>
          <w:szCs w:val="20"/>
          <w:shd w:val="clear" w:color="auto" w:fill="FFFFFF"/>
        </w:rPr>
        <w:t>。选择一个模型，然后选择〖编辑〗。针对要启用数据审计线索跟踪的每个任务，选择〖是〗。您还可以设置清除每个类别的数据审计线索历史记录的天数。保存选择并清除设置。</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系统记录活动后，您可以运行根据特定条件显示活动的报表（请参阅</w:t>
      </w:r>
      <w:hyperlink r:id="rId185" w:tooltip="至指定文档 数据更改报表" w:history="1">
        <w:r>
          <w:rPr>
            <w:rStyle w:val="a5"/>
            <w:rFonts w:ascii="黑体" w:eastAsia="黑体" w:hAnsi="黑体" w:hint="eastAsia"/>
            <w:sz w:val="20"/>
            <w:szCs w:val="20"/>
            <w:shd w:val="clear" w:color="auto" w:fill="FFFFFF"/>
          </w:rPr>
          <w:t>数据更改报表</w:t>
        </w:r>
      </w:hyperlink>
      <w:r>
        <w:rPr>
          <w:rFonts w:ascii="黑体" w:eastAsia="黑体" w:hAnsi="黑体" w:hint="eastAsia"/>
          <w:color w:val="000000"/>
          <w:sz w:val="20"/>
          <w:szCs w:val="20"/>
          <w:shd w:val="clear" w:color="auto" w:fill="FFFFFF"/>
        </w:rPr>
        <w:t>）。</w:t>
      </w:r>
    </w:p>
    <w:p w:rsidR="00022FB4" w:rsidRDefault="00022FB4" w:rsidP="00022FB4">
      <w:pPr>
        <w:pStyle w:val="sapxdpparagraph"/>
        <w:spacing w:before="60" w:beforeAutospacing="0" w:after="60" w:afterAutospacing="0"/>
        <w:rPr>
          <w:rFonts w:ascii="黑体" w:eastAsia="黑体" w:hAnsi="黑体"/>
          <w:color w:val="000000"/>
          <w:sz w:val="20"/>
          <w:szCs w:val="20"/>
          <w:shd w:val="clear" w:color="auto" w:fill="FFFFFF"/>
        </w:rPr>
      </w:pPr>
      <w:r>
        <w:rPr>
          <w:rFonts w:ascii="黑体" w:eastAsia="黑体" w:hAnsi="黑体" w:hint="eastAsia"/>
          <w:color w:val="000000"/>
          <w:sz w:val="20"/>
          <w:szCs w:val="20"/>
          <w:shd w:val="clear" w:color="auto" w:fill="FFFFFF"/>
        </w:rPr>
        <w:t>还可以设置数据管理器包来归档数据审计线索信息。请参阅 〝EPM 加载项〞帮助。</w:t>
      </w:r>
    </w:p>
    <w:p w:rsidR="00EC266B" w:rsidRPr="00022FB4" w:rsidRDefault="00EC266B" w:rsidP="00EC266B">
      <w:pPr>
        <w:pStyle w:val="sapxdpparagraph"/>
        <w:spacing w:before="60" w:beforeAutospacing="0" w:after="60" w:afterAutospacing="0"/>
        <w:rPr>
          <w:rFonts w:ascii="黑体" w:eastAsia="黑体" w:hAnsi="黑体"/>
          <w:color w:val="000000"/>
          <w:sz w:val="20"/>
          <w:szCs w:val="20"/>
          <w:shd w:val="clear" w:color="auto" w:fill="FFFFFF"/>
        </w:rPr>
      </w:pPr>
    </w:p>
    <w:p w:rsidR="00B53C66" w:rsidRPr="00EC266B" w:rsidRDefault="00B53C66" w:rsidP="00B53C66"/>
    <w:sectPr w:rsidR="00B53C66" w:rsidRPr="00EC26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7D" w:rsidRDefault="0017607D" w:rsidP="00B53C66">
      <w:r>
        <w:separator/>
      </w:r>
    </w:p>
  </w:endnote>
  <w:endnote w:type="continuationSeparator" w:id="0">
    <w:p w:rsidR="0017607D" w:rsidRDefault="0017607D" w:rsidP="00B5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7D" w:rsidRDefault="0017607D" w:rsidP="00B53C66">
      <w:r>
        <w:separator/>
      </w:r>
    </w:p>
  </w:footnote>
  <w:footnote w:type="continuationSeparator" w:id="0">
    <w:p w:rsidR="0017607D" w:rsidRDefault="0017607D" w:rsidP="00B53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112"/>
    <w:multiLevelType w:val="multilevel"/>
    <w:tmpl w:val="969C5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B2E16"/>
    <w:multiLevelType w:val="multilevel"/>
    <w:tmpl w:val="590A5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5440"/>
    <w:multiLevelType w:val="multilevel"/>
    <w:tmpl w:val="ADC03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11D4D"/>
    <w:multiLevelType w:val="multilevel"/>
    <w:tmpl w:val="9C7CE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34F9E"/>
    <w:multiLevelType w:val="multilevel"/>
    <w:tmpl w:val="5B5E9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F0107"/>
    <w:multiLevelType w:val="multilevel"/>
    <w:tmpl w:val="0F826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44982"/>
    <w:multiLevelType w:val="multilevel"/>
    <w:tmpl w:val="6C124B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E67C43"/>
    <w:multiLevelType w:val="multilevel"/>
    <w:tmpl w:val="C6D8F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E66E8"/>
    <w:multiLevelType w:val="multilevel"/>
    <w:tmpl w:val="34E001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B34387"/>
    <w:multiLevelType w:val="multilevel"/>
    <w:tmpl w:val="CA70A4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E1204B"/>
    <w:multiLevelType w:val="multilevel"/>
    <w:tmpl w:val="1650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63021B"/>
    <w:multiLevelType w:val="multilevel"/>
    <w:tmpl w:val="EB34B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9630DC"/>
    <w:multiLevelType w:val="multilevel"/>
    <w:tmpl w:val="3BD01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9D4974"/>
    <w:multiLevelType w:val="multilevel"/>
    <w:tmpl w:val="71AAE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5523E1"/>
    <w:multiLevelType w:val="multilevel"/>
    <w:tmpl w:val="6A56E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AB6FEF"/>
    <w:multiLevelType w:val="multilevel"/>
    <w:tmpl w:val="E1F2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5566E3"/>
    <w:multiLevelType w:val="multilevel"/>
    <w:tmpl w:val="E196E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BF52E6"/>
    <w:multiLevelType w:val="multilevel"/>
    <w:tmpl w:val="197E5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1F4010"/>
    <w:multiLevelType w:val="multilevel"/>
    <w:tmpl w:val="E8B04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5302AD"/>
    <w:multiLevelType w:val="multilevel"/>
    <w:tmpl w:val="AE0A4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5C5D06"/>
    <w:multiLevelType w:val="multilevel"/>
    <w:tmpl w:val="FE7C8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54529E"/>
    <w:multiLevelType w:val="multilevel"/>
    <w:tmpl w:val="7AF4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783A4A"/>
    <w:multiLevelType w:val="multilevel"/>
    <w:tmpl w:val="DA161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7C5D93"/>
    <w:multiLevelType w:val="multilevel"/>
    <w:tmpl w:val="35986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597897"/>
    <w:multiLevelType w:val="multilevel"/>
    <w:tmpl w:val="008A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B83959"/>
    <w:multiLevelType w:val="multilevel"/>
    <w:tmpl w:val="94D0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FB1DDB"/>
    <w:multiLevelType w:val="multilevel"/>
    <w:tmpl w:val="FE106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465B37"/>
    <w:multiLevelType w:val="multilevel"/>
    <w:tmpl w:val="4566E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D4168D"/>
    <w:multiLevelType w:val="multilevel"/>
    <w:tmpl w:val="A7969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DB1EAD"/>
    <w:multiLevelType w:val="multilevel"/>
    <w:tmpl w:val="F7120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14222B"/>
    <w:multiLevelType w:val="multilevel"/>
    <w:tmpl w:val="0B6EC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CD4086"/>
    <w:multiLevelType w:val="multilevel"/>
    <w:tmpl w:val="36BC3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290ACE"/>
    <w:multiLevelType w:val="multilevel"/>
    <w:tmpl w:val="736C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426F69"/>
    <w:multiLevelType w:val="multilevel"/>
    <w:tmpl w:val="DE4CC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5A7051"/>
    <w:multiLevelType w:val="multilevel"/>
    <w:tmpl w:val="51208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CC11AF"/>
    <w:multiLevelType w:val="multilevel"/>
    <w:tmpl w:val="4E58F8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367460"/>
    <w:multiLevelType w:val="multilevel"/>
    <w:tmpl w:val="92A06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370752"/>
    <w:multiLevelType w:val="multilevel"/>
    <w:tmpl w:val="EE34E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520D26"/>
    <w:multiLevelType w:val="multilevel"/>
    <w:tmpl w:val="40AA3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A02668"/>
    <w:multiLevelType w:val="multilevel"/>
    <w:tmpl w:val="32C63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6B776E"/>
    <w:multiLevelType w:val="multilevel"/>
    <w:tmpl w:val="FDE28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8D122F"/>
    <w:multiLevelType w:val="multilevel"/>
    <w:tmpl w:val="872E6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9E0D5D"/>
    <w:multiLevelType w:val="multilevel"/>
    <w:tmpl w:val="96CC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8C149CF"/>
    <w:multiLevelType w:val="multilevel"/>
    <w:tmpl w:val="B05AE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D97415"/>
    <w:multiLevelType w:val="multilevel"/>
    <w:tmpl w:val="4F6A1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6F72A4"/>
    <w:multiLevelType w:val="multilevel"/>
    <w:tmpl w:val="7E0C2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A7364CC"/>
    <w:multiLevelType w:val="multilevel"/>
    <w:tmpl w:val="6F1A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AA13DFB"/>
    <w:multiLevelType w:val="multilevel"/>
    <w:tmpl w:val="1A22E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ABE1BD0"/>
    <w:multiLevelType w:val="multilevel"/>
    <w:tmpl w:val="817E42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440B95"/>
    <w:multiLevelType w:val="multilevel"/>
    <w:tmpl w:val="25BAC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7557F6"/>
    <w:multiLevelType w:val="multilevel"/>
    <w:tmpl w:val="689E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B2758B"/>
    <w:multiLevelType w:val="multilevel"/>
    <w:tmpl w:val="42121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2940D4"/>
    <w:multiLevelType w:val="multilevel"/>
    <w:tmpl w:val="AB72D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E420EE7"/>
    <w:multiLevelType w:val="multilevel"/>
    <w:tmpl w:val="B4DAC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EA84634"/>
    <w:multiLevelType w:val="multilevel"/>
    <w:tmpl w:val="D73E23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EC819CC"/>
    <w:multiLevelType w:val="multilevel"/>
    <w:tmpl w:val="DC16F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09489F"/>
    <w:multiLevelType w:val="multilevel"/>
    <w:tmpl w:val="941A4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FAC4AD8"/>
    <w:multiLevelType w:val="multilevel"/>
    <w:tmpl w:val="06A07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04C4049"/>
    <w:multiLevelType w:val="multilevel"/>
    <w:tmpl w:val="E11A3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105754C"/>
    <w:multiLevelType w:val="multilevel"/>
    <w:tmpl w:val="9050A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11B47FD"/>
    <w:multiLevelType w:val="multilevel"/>
    <w:tmpl w:val="EEC80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B251DD"/>
    <w:multiLevelType w:val="multilevel"/>
    <w:tmpl w:val="C22ED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1CC4277"/>
    <w:multiLevelType w:val="multilevel"/>
    <w:tmpl w:val="0B8A1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FF7CFC"/>
    <w:multiLevelType w:val="multilevel"/>
    <w:tmpl w:val="30D26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462280"/>
    <w:multiLevelType w:val="multilevel"/>
    <w:tmpl w:val="9A16B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61259C"/>
    <w:multiLevelType w:val="multilevel"/>
    <w:tmpl w:val="3388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3954CEF"/>
    <w:multiLevelType w:val="multilevel"/>
    <w:tmpl w:val="8718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3E252A5"/>
    <w:multiLevelType w:val="multilevel"/>
    <w:tmpl w:val="72D0F2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41451A1"/>
    <w:multiLevelType w:val="multilevel"/>
    <w:tmpl w:val="AA981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41E4BD2"/>
    <w:multiLevelType w:val="multilevel"/>
    <w:tmpl w:val="0DEEA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44066EB"/>
    <w:multiLevelType w:val="multilevel"/>
    <w:tmpl w:val="0290C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509121E"/>
    <w:multiLevelType w:val="multilevel"/>
    <w:tmpl w:val="603C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5E33FE5"/>
    <w:multiLevelType w:val="multilevel"/>
    <w:tmpl w:val="DB7EF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A531D5"/>
    <w:multiLevelType w:val="multilevel"/>
    <w:tmpl w:val="C78C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7714DEB"/>
    <w:multiLevelType w:val="multilevel"/>
    <w:tmpl w:val="DF7E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77D207F"/>
    <w:multiLevelType w:val="multilevel"/>
    <w:tmpl w:val="BE7C2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78378D5"/>
    <w:multiLevelType w:val="multilevel"/>
    <w:tmpl w:val="C7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7E70626"/>
    <w:multiLevelType w:val="multilevel"/>
    <w:tmpl w:val="0CCE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8143B11"/>
    <w:multiLevelType w:val="multilevel"/>
    <w:tmpl w:val="8DE87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2640FE"/>
    <w:multiLevelType w:val="multilevel"/>
    <w:tmpl w:val="0032E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B71A36"/>
    <w:multiLevelType w:val="multilevel"/>
    <w:tmpl w:val="834C62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7A3319"/>
    <w:multiLevelType w:val="multilevel"/>
    <w:tmpl w:val="FC82B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337DA1"/>
    <w:multiLevelType w:val="multilevel"/>
    <w:tmpl w:val="96A0F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BDA76BA"/>
    <w:multiLevelType w:val="multilevel"/>
    <w:tmpl w:val="39D2A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BE2367D"/>
    <w:multiLevelType w:val="multilevel"/>
    <w:tmpl w:val="4B4A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C0566EB"/>
    <w:multiLevelType w:val="multilevel"/>
    <w:tmpl w:val="1632D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681CC9"/>
    <w:multiLevelType w:val="multilevel"/>
    <w:tmpl w:val="19ECD5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37423D"/>
    <w:multiLevelType w:val="multilevel"/>
    <w:tmpl w:val="D54EB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F1902D6"/>
    <w:multiLevelType w:val="multilevel"/>
    <w:tmpl w:val="E8B4F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FB16867"/>
    <w:multiLevelType w:val="multilevel"/>
    <w:tmpl w:val="16A88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CC54DC"/>
    <w:multiLevelType w:val="multilevel"/>
    <w:tmpl w:val="9B606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0C113D8"/>
    <w:multiLevelType w:val="multilevel"/>
    <w:tmpl w:val="E312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0FD19CE"/>
    <w:multiLevelType w:val="multilevel"/>
    <w:tmpl w:val="30801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14433CB"/>
    <w:multiLevelType w:val="multilevel"/>
    <w:tmpl w:val="4D66B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5A083C"/>
    <w:multiLevelType w:val="multilevel"/>
    <w:tmpl w:val="14BA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FA01B3"/>
    <w:multiLevelType w:val="multilevel"/>
    <w:tmpl w:val="C166F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2B91310"/>
    <w:multiLevelType w:val="multilevel"/>
    <w:tmpl w:val="25C2F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4A71799"/>
    <w:multiLevelType w:val="multilevel"/>
    <w:tmpl w:val="D7A67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66F01EF"/>
    <w:multiLevelType w:val="multilevel"/>
    <w:tmpl w:val="BC22E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6AD4BAC"/>
    <w:multiLevelType w:val="multilevel"/>
    <w:tmpl w:val="6F6CF7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6BB701D"/>
    <w:multiLevelType w:val="multilevel"/>
    <w:tmpl w:val="9718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7487C4C"/>
    <w:multiLevelType w:val="multilevel"/>
    <w:tmpl w:val="80DA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826485E"/>
    <w:multiLevelType w:val="multilevel"/>
    <w:tmpl w:val="252C52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653246"/>
    <w:multiLevelType w:val="multilevel"/>
    <w:tmpl w:val="E2965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8ED2E30"/>
    <w:multiLevelType w:val="multilevel"/>
    <w:tmpl w:val="59EC1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9A22A64"/>
    <w:multiLevelType w:val="multilevel"/>
    <w:tmpl w:val="082CC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A1F7DC3"/>
    <w:multiLevelType w:val="multilevel"/>
    <w:tmpl w:val="F3AA7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A7C61B8"/>
    <w:multiLevelType w:val="multilevel"/>
    <w:tmpl w:val="1830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B590DB2"/>
    <w:multiLevelType w:val="multilevel"/>
    <w:tmpl w:val="1EE20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B8361E8"/>
    <w:multiLevelType w:val="multilevel"/>
    <w:tmpl w:val="A9E08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BCB2AEB"/>
    <w:multiLevelType w:val="multilevel"/>
    <w:tmpl w:val="7D78C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CDC1156"/>
    <w:multiLevelType w:val="multilevel"/>
    <w:tmpl w:val="89ECB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CF25899"/>
    <w:multiLevelType w:val="multilevel"/>
    <w:tmpl w:val="4B5A4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F114324"/>
    <w:multiLevelType w:val="multilevel"/>
    <w:tmpl w:val="E4065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F3226E1"/>
    <w:multiLevelType w:val="multilevel"/>
    <w:tmpl w:val="6C6A8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F600A1B"/>
    <w:multiLevelType w:val="multilevel"/>
    <w:tmpl w:val="BEDEC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F847D4B"/>
    <w:multiLevelType w:val="multilevel"/>
    <w:tmpl w:val="D4289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FE616FE"/>
    <w:multiLevelType w:val="multilevel"/>
    <w:tmpl w:val="6B784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FF263CF"/>
    <w:multiLevelType w:val="multilevel"/>
    <w:tmpl w:val="78E0A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FFF5FE3"/>
    <w:multiLevelType w:val="multilevel"/>
    <w:tmpl w:val="9C42FF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1267DE6"/>
    <w:multiLevelType w:val="multilevel"/>
    <w:tmpl w:val="7CE00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13305CA"/>
    <w:multiLevelType w:val="multilevel"/>
    <w:tmpl w:val="8BE41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1453208"/>
    <w:multiLevelType w:val="multilevel"/>
    <w:tmpl w:val="267A6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2DF2388"/>
    <w:multiLevelType w:val="multilevel"/>
    <w:tmpl w:val="C27A3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384682C"/>
    <w:multiLevelType w:val="multilevel"/>
    <w:tmpl w:val="4838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3B665D2"/>
    <w:multiLevelType w:val="multilevel"/>
    <w:tmpl w:val="E00A5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4896E25"/>
    <w:multiLevelType w:val="multilevel"/>
    <w:tmpl w:val="85F0B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65D18BB"/>
    <w:multiLevelType w:val="multilevel"/>
    <w:tmpl w:val="017C2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70B2EDF"/>
    <w:multiLevelType w:val="multilevel"/>
    <w:tmpl w:val="9BE87D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77920DB"/>
    <w:multiLevelType w:val="multilevel"/>
    <w:tmpl w:val="502AB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8372BF1"/>
    <w:multiLevelType w:val="multilevel"/>
    <w:tmpl w:val="0DF61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8873963"/>
    <w:multiLevelType w:val="multilevel"/>
    <w:tmpl w:val="AEB86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8C45663"/>
    <w:multiLevelType w:val="multilevel"/>
    <w:tmpl w:val="B60A3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948213D"/>
    <w:multiLevelType w:val="multilevel"/>
    <w:tmpl w:val="D0C80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A9620A5"/>
    <w:multiLevelType w:val="multilevel"/>
    <w:tmpl w:val="3112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B3C74C1"/>
    <w:multiLevelType w:val="multilevel"/>
    <w:tmpl w:val="E8C21C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B4F5A96"/>
    <w:multiLevelType w:val="multilevel"/>
    <w:tmpl w:val="FF3EB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BD040EA"/>
    <w:multiLevelType w:val="multilevel"/>
    <w:tmpl w:val="1B5E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C2E4392"/>
    <w:multiLevelType w:val="multilevel"/>
    <w:tmpl w:val="1B1EC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C4E1541"/>
    <w:multiLevelType w:val="multilevel"/>
    <w:tmpl w:val="32B4A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C826A3D"/>
    <w:multiLevelType w:val="multilevel"/>
    <w:tmpl w:val="06B2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114B13"/>
    <w:multiLevelType w:val="multilevel"/>
    <w:tmpl w:val="9A80BF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D5A4A20"/>
    <w:multiLevelType w:val="multilevel"/>
    <w:tmpl w:val="DF28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DF90F67"/>
    <w:multiLevelType w:val="multilevel"/>
    <w:tmpl w:val="2BF00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F0710AD"/>
    <w:multiLevelType w:val="multilevel"/>
    <w:tmpl w:val="CA38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F1944F9"/>
    <w:multiLevelType w:val="multilevel"/>
    <w:tmpl w:val="95A43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FE71822"/>
    <w:multiLevelType w:val="multilevel"/>
    <w:tmpl w:val="23FCF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00B6F85"/>
    <w:multiLevelType w:val="multilevel"/>
    <w:tmpl w:val="3A844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02F73BF"/>
    <w:multiLevelType w:val="multilevel"/>
    <w:tmpl w:val="5B88F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0934B8C"/>
    <w:multiLevelType w:val="multilevel"/>
    <w:tmpl w:val="142C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09D5CBD"/>
    <w:multiLevelType w:val="multilevel"/>
    <w:tmpl w:val="EB745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09F3C8D"/>
    <w:multiLevelType w:val="multilevel"/>
    <w:tmpl w:val="45F2DB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14F1AF8"/>
    <w:multiLevelType w:val="multilevel"/>
    <w:tmpl w:val="C180D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2B07C19"/>
    <w:multiLevelType w:val="multilevel"/>
    <w:tmpl w:val="1D885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32214F4"/>
    <w:multiLevelType w:val="multilevel"/>
    <w:tmpl w:val="18B66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5223836"/>
    <w:multiLevelType w:val="multilevel"/>
    <w:tmpl w:val="5A76B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606745E"/>
    <w:multiLevelType w:val="multilevel"/>
    <w:tmpl w:val="12325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60845D9"/>
    <w:multiLevelType w:val="multilevel"/>
    <w:tmpl w:val="A876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7D37BBC"/>
    <w:multiLevelType w:val="multilevel"/>
    <w:tmpl w:val="50449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9096B7E"/>
    <w:multiLevelType w:val="multilevel"/>
    <w:tmpl w:val="FA5AF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9A42E09"/>
    <w:multiLevelType w:val="multilevel"/>
    <w:tmpl w:val="74D21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9A7123C"/>
    <w:multiLevelType w:val="multilevel"/>
    <w:tmpl w:val="8A8E1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9AD090F"/>
    <w:multiLevelType w:val="multilevel"/>
    <w:tmpl w:val="7818B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9F711BA"/>
    <w:multiLevelType w:val="multilevel"/>
    <w:tmpl w:val="642C7B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A42503D"/>
    <w:multiLevelType w:val="multilevel"/>
    <w:tmpl w:val="F790F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A77457A"/>
    <w:multiLevelType w:val="multilevel"/>
    <w:tmpl w:val="334EA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AEE21DA"/>
    <w:multiLevelType w:val="multilevel"/>
    <w:tmpl w:val="E4F8A1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B213E4F"/>
    <w:multiLevelType w:val="multilevel"/>
    <w:tmpl w:val="2DE05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CD51A93"/>
    <w:multiLevelType w:val="multilevel"/>
    <w:tmpl w:val="55844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D135EE2"/>
    <w:multiLevelType w:val="multilevel"/>
    <w:tmpl w:val="79BEE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D717AE4"/>
    <w:multiLevelType w:val="multilevel"/>
    <w:tmpl w:val="9732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D857CD2"/>
    <w:multiLevelType w:val="multilevel"/>
    <w:tmpl w:val="91003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E2D2946"/>
    <w:multiLevelType w:val="multilevel"/>
    <w:tmpl w:val="5FB2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F0766D0"/>
    <w:multiLevelType w:val="multilevel"/>
    <w:tmpl w:val="06D2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F324157"/>
    <w:multiLevelType w:val="multilevel"/>
    <w:tmpl w:val="CBA2B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FAA3E49"/>
    <w:multiLevelType w:val="multilevel"/>
    <w:tmpl w:val="6E02D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FBC694B"/>
    <w:multiLevelType w:val="multilevel"/>
    <w:tmpl w:val="7F427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FBF5FF2"/>
    <w:multiLevelType w:val="multilevel"/>
    <w:tmpl w:val="28B28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00D13DE"/>
    <w:multiLevelType w:val="multilevel"/>
    <w:tmpl w:val="CAE0A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14268E9"/>
    <w:multiLevelType w:val="multilevel"/>
    <w:tmpl w:val="DF14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167667C"/>
    <w:multiLevelType w:val="multilevel"/>
    <w:tmpl w:val="DB7EF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20520EF"/>
    <w:multiLevelType w:val="multilevel"/>
    <w:tmpl w:val="58B2F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37311D1"/>
    <w:multiLevelType w:val="multilevel"/>
    <w:tmpl w:val="4192EC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40B55BB"/>
    <w:multiLevelType w:val="multilevel"/>
    <w:tmpl w:val="6A6075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5147468"/>
    <w:multiLevelType w:val="multilevel"/>
    <w:tmpl w:val="0D6E7E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54A018A"/>
    <w:multiLevelType w:val="multilevel"/>
    <w:tmpl w:val="93C0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55A0151"/>
    <w:multiLevelType w:val="multilevel"/>
    <w:tmpl w:val="398AD7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58267BB"/>
    <w:multiLevelType w:val="multilevel"/>
    <w:tmpl w:val="6B52A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5DD1C78"/>
    <w:multiLevelType w:val="multilevel"/>
    <w:tmpl w:val="BF4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6215A6D"/>
    <w:multiLevelType w:val="multilevel"/>
    <w:tmpl w:val="8CE6E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7725151"/>
    <w:multiLevelType w:val="multilevel"/>
    <w:tmpl w:val="B43C0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8246792"/>
    <w:multiLevelType w:val="multilevel"/>
    <w:tmpl w:val="23EEA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85F470D"/>
    <w:multiLevelType w:val="multilevel"/>
    <w:tmpl w:val="094263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9331344"/>
    <w:multiLevelType w:val="multilevel"/>
    <w:tmpl w:val="BBA67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A660997"/>
    <w:multiLevelType w:val="multilevel"/>
    <w:tmpl w:val="43D0D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B641AD0"/>
    <w:multiLevelType w:val="multilevel"/>
    <w:tmpl w:val="CD40A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BB36F5A"/>
    <w:multiLevelType w:val="multilevel"/>
    <w:tmpl w:val="4C3E6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C98538B"/>
    <w:multiLevelType w:val="multilevel"/>
    <w:tmpl w:val="66EAB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E1020A8"/>
    <w:multiLevelType w:val="multilevel"/>
    <w:tmpl w:val="F4028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E34004F"/>
    <w:multiLevelType w:val="multilevel"/>
    <w:tmpl w:val="18AE4F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E7E2757"/>
    <w:multiLevelType w:val="multilevel"/>
    <w:tmpl w:val="E47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FCF26A5"/>
    <w:multiLevelType w:val="multilevel"/>
    <w:tmpl w:val="6570F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FDC1DE4"/>
    <w:multiLevelType w:val="multilevel"/>
    <w:tmpl w:val="D5525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01935E8"/>
    <w:multiLevelType w:val="multilevel"/>
    <w:tmpl w:val="6C404C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12A22DF"/>
    <w:multiLevelType w:val="multilevel"/>
    <w:tmpl w:val="08564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193741C"/>
    <w:multiLevelType w:val="multilevel"/>
    <w:tmpl w:val="2C981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19C3A10"/>
    <w:multiLevelType w:val="multilevel"/>
    <w:tmpl w:val="8E002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1BD3AEC"/>
    <w:multiLevelType w:val="multilevel"/>
    <w:tmpl w:val="631CB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24B67C3"/>
    <w:multiLevelType w:val="multilevel"/>
    <w:tmpl w:val="FB7A2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26F54D6"/>
    <w:multiLevelType w:val="multilevel"/>
    <w:tmpl w:val="B060D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2D05B7E"/>
    <w:multiLevelType w:val="multilevel"/>
    <w:tmpl w:val="538CA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2EB75CE"/>
    <w:multiLevelType w:val="multilevel"/>
    <w:tmpl w:val="7CA2D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34C0A79"/>
    <w:multiLevelType w:val="multilevel"/>
    <w:tmpl w:val="ECE0C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3B93FBE"/>
    <w:multiLevelType w:val="multilevel"/>
    <w:tmpl w:val="36421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3C801D4"/>
    <w:multiLevelType w:val="multilevel"/>
    <w:tmpl w:val="B7805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3D757B4"/>
    <w:multiLevelType w:val="multilevel"/>
    <w:tmpl w:val="CE1E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4A354B4"/>
    <w:multiLevelType w:val="multilevel"/>
    <w:tmpl w:val="868C1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588382B"/>
    <w:multiLevelType w:val="multilevel"/>
    <w:tmpl w:val="1C32F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5AE6AA2"/>
    <w:multiLevelType w:val="multilevel"/>
    <w:tmpl w:val="383E0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65A29D1"/>
    <w:multiLevelType w:val="multilevel"/>
    <w:tmpl w:val="ED102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6963CE9"/>
    <w:multiLevelType w:val="multilevel"/>
    <w:tmpl w:val="FA88F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77E6A18"/>
    <w:multiLevelType w:val="multilevel"/>
    <w:tmpl w:val="F774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7F424F4"/>
    <w:multiLevelType w:val="multilevel"/>
    <w:tmpl w:val="CC60F7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87504FF"/>
    <w:multiLevelType w:val="multilevel"/>
    <w:tmpl w:val="A830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8A648BE"/>
    <w:multiLevelType w:val="multilevel"/>
    <w:tmpl w:val="C638C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A2106CD"/>
    <w:multiLevelType w:val="multilevel"/>
    <w:tmpl w:val="1584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A3C1451"/>
    <w:multiLevelType w:val="multilevel"/>
    <w:tmpl w:val="179E8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A80469B"/>
    <w:multiLevelType w:val="multilevel"/>
    <w:tmpl w:val="ED044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ADB7BB3"/>
    <w:multiLevelType w:val="multilevel"/>
    <w:tmpl w:val="91AE5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B0C4540"/>
    <w:multiLevelType w:val="multilevel"/>
    <w:tmpl w:val="EE468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BF003FE"/>
    <w:multiLevelType w:val="multilevel"/>
    <w:tmpl w:val="91EC7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BFE0829"/>
    <w:multiLevelType w:val="multilevel"/>
    <w:tmpl w:val="565C5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C506CA4"/>
    <w:multiLevelType w:val="multilevel"/>
    <w:tmpl w:val="2E5C0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D2C480F"/>
    <w:multiLevelType w:val="multilevel"/>
    <w:tmpl w:val="3D16E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D32375E"/>
    <w:multiLevelType w:val="multilevel"/>
    <w:tmpl w:val="A330F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D77181F"/>
    <w:multiLevelType w:val="multilevel"/>
    <w:tmpl w:val="087835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DEF1FFA"/>
    <w:multiLevelType w:val="multilevel"/>
    <w:tmpl w:val="C80E7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E3E5998"/>
    <w:multiLevelType w:val="multilevel"/>
    <w:tmpl w:val="AED8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6"/>
  </w:num>
  <w:num w:numId="2">
    <w:abstractNumId w:val="63"/>
  </w:num>
  <w:num w:numId="3">
    <w:abstractNumId w:val="135"/>
  </w:num>
  <w:num w:numId="4">
    <w:abstractNumId w:val="42"/>
  </w:num>
  <w:num w:numId="5">
    <w:abstractNumId w:val="132"/>
  </w:num>
  <w:num w:numId="6">
    <w:abstractNumId w:val="47"/>
  </w:num>
  <w:num w:numId="7">
    <w:abstractNumId w:val="231"/>
  </w:num>
  <w:num w:numId="8">
    <w:abstractNumId w:val="166"/>
  </w:num>
  <w:num w:numId="9">
    <w:abstractNumId w:val="191"/>
  </w:num>
  <w:num w:numId="10">
    <w:abstractNumId w:val="115"/>
  </w:num>
  <w:num w:numId="11">
    <w:abstractNumId w:val="99"/>
  </w:num>
  <w:num w:numId="12">
    <w:abstractNumId w:val="149"/>
  </w:num>
  <w:num w:numId="13">
    <w:abstractNumId w:val="161"/>
  </w:num>
  <w:num w:numId="14">
    <w:abstractNumId w:val="224"/>
  </w:num>
  <w:num w:numId="15">
    <w:abstractNumId w:val="193"/>
  </w:num>
  <w:num w:numId="16">
    <w:abstractNumId w:val="116"/>
  </w:num>
  <w:num w:numId="17">
    <w:abstractNumId w:val="217"/>
  </w:num>
  <w:num w:numId="18">
    <w:abstractNumId w:val="35"/>
  </w:num>
  <w:num w:numId="19">
    <w:abstractNumId w:val="226"/>
  </w:num>
  <w:num w:numId="20">
    <w:abstractNumId w:val="180"/>
  </w:num>
  <w:num w:numId="21">
    <w:abstractNumId w:val="144"/>
  </w:num>
  <w:num w:numId="22">
    <w:abstractNumId w:val="151"/>
  </w:num>
  <w:num w:numId="23">
    <w:abstractNumId w:val="197"/>
  </w:num>
  <w:num w:numId="24">
    <w:abstractNumId w:val="109"/>
  </w:num>
  <w:num w:numId="25">
    <w:abstractNumId w:val="196"/>
  </w:num>
  <w:num w:numId="26">
    <w:abstractNumId w:val="33"/>
  </w:num>
  <w:num w:numId="27">
    <w:abstractNumId w:val="21"/>
  </w:num>
  <w:num w:numId="28">
    <w:abstractNumId w:val="141"/>
  </w:num>
  <w:num w:numId="29">
    <w:abstractNumId w:val="184"/>
  </w:num>
  <w:num w:numId="30">
    <w:abstractNumId w:val="11"/>
  </w:num>
  <w:num w:numId="31">
    <w:abstractNumId w:val="148"/>
  </w:num>
  <w:num w:numId="32">
    <w:abstractNumId w:val="56"/>
  </w:num>
  <w:num w:numId="33">
    <w:abstractNumId w:val="212"/>
  </w:num>
  <w:num w:numId="34">
    <w:abstractNumId w:val="48"/>
  </w:num>
  <w:num w:numId="35">
    <w:abstractNumId w:val="183"/>
  </w:num>
  <w:num w:numId="36">
    <w:abstractNumId w:val="43"/>
  </w:num>
  <w:num w:numId="37">
    <w:abstractNumId w:val="103"/>
  </w:num>
  <w:num w:numId="38">
    <w:abstractNumId w:val="198"/>
  </w:num>
  <w:num w:numId="39">
    <w:abstractNumId w:val="117"/>
  </w:num>
  <w:num w:numId="40">
    <w:abstractNumId w:val="215"/>
  </w:num>
  <w:num w:numId="41">
    <w:abstractNumId w:val="16"/>
  </w:num>
  <w:num w:numId="42">
    <w:abstractNumId w:val="134"/>
  </w:num>
  <w:num w:numId="43">
    <w:abstractNumId w:val="30"/>
  </w:num>
  <w:num w:numId="44">
    <w:abstractNumId w:val="111"/>
  </w:num>
  <w:num w:numId="45">
    <w:abstractNumId w:val="158"/>
  </w:num>
  <w:num w:numId="46">
    <w:abstractNumId w:val="227"/>
  </w:num>
  <w:num w:numId="47">
    <w:abstractNumId w:val="19"/>
  </w:num>
  <w:num w:numId="48">
    <w:abstractNumId w:val="36"/>
  </w:num>
  <w:num w:numId="49">
    <w:abstractNumId w:val="36"/>
    <w:lvlOverride w:ilvl="1">
      <w:lvl w:ilvl="1">
        <w:numFmt w:val="decimal"/>
        <w:lvlText w:val="%2."/>
        <w:lvlJc w:val="left"/>
      </w:lvl>
    </w:lvlOverride>
  </w:num>
  <w:num w:numId="50">
    <w:abstractNumId w:val="96"/>
  </w:num>
  <w:num w:numId="51">
    <w:abstractNumId w:val="80"/>
  </w:num>
  <w:num w:numId="52">
    <w:abstractNumId w:val="80"/>
    <w:lvlOverride w:ilvl="1">
      <w:lvl w:ilvl="1">
        <w:numFmt w:val="bullet"/>
        <w:lvlText w:val=""/>
        <w:lvlJc w:val="left"/>
        <w:pPr>
          <w:tabs>
            <w:tab w:val="num" w:pos="1440"/>
          </w:tabs>
          <w:ind w:left="1440" w:hanging="360"/>
        </w:pPr>
        <w:rPr>
          <w:rFonts w:ascii="Wingdings" w:hAnsi="Wingdings" w:hint="default"/>
          <w:sz w:val="20"/>
        </w:rPr>
      </w:lvl>
    </w:lvlOverride>
  </w:num>
  <w:num w:numId="53">
    <w:abstractNumId w:val="1"/>
  </w:num>
  <w:num w:numId="54">
    <w:abstractNumId w:val="100"/>
  </w:num>
  <w:num w:numId="55">
    <w:abstractNumId w:val="74"/>
  </w:num>
  <w:num w:numId="56">
    <w:abstractNumId w:val="50"/>
  </w:num>
  <w:num w:numId="57">
    <w:abstractNumId w:val="107"/>
  </w:num>
  <w:num w:numId="58">
    <w:abstractNumId w:val="152"/>
  </w:num>
  <w:num w:numId="59">
    <w:abstractNumId w:val="179"/>
  </w:num>
  <w:num w:numId="60">
    <w:abstractNumId w:val="49"/>
  </w:num>
  <w:num w:numId="61">
    <w:abstractNumId w:val="187"/>
  </w:num>
  <w:num w:numId="62">
    <w:abstractNumId w:val="13"/>
  </w:num>
  <w:num w:numId="63">
    <w:abstractNumId w:val="128"/>
  </w:num>
  <w:num w:numId="64">
    <w:abstractNumId w:val="194"/>
  </w:num>
  <w:num w:numId="65">
    <w:abstractNumId w:val="52"/>
  </w:num>
  <w:num w:numId="66">
    <w:abstractNumId w:val="164"/>
  </w:num>
  <w:num w:numId="67">
    <w:abstractNumId w:val="45"/>
  </w:num>
  <w:num w:numId="68">
    <w:abstractNumId w:val="169"/>
  </w:num>
  <w:num w:numId="69">
    <w:abstractNumId w:val="153"/>
  </w:num>
  <w:num w:numId="70">
    <w:abstractNumId w:val="146"/>
  </w:num>
  <w:num w:numId="71">
    <w:abstractNumId w:val="165"/>
  </w:num>
  <w:num w:numId="72">
    <w:abstractNumId w:val="81"/>
  </w:num>
  <w:num w:numId="73">
    <w:abstractNumId w:val="69"/>
  </w:num>
  <w:num w:numId="74">
    <w:abstractNumId w:val="162"/>
  </w:num>
  <w:num w:numId="75">
    <w:abstractNumId w:val="59"/>
  </w:num>
  <w:num w:numId="76">
    <w:abstractNumId w:val="139"/>
  </w:num>
  <w:num w:numId="77">
    <w:abstractNumId w:val="113"/>
  </w:num>
  <w:num w:numId="78">
    <w:abstractNumId w:val="221"/>
  </w:num>
  <w:num w:numId="79">
    <w:abstractNumId w:val="112"/>
  </w:num>
  <w:num w:numId="80">
    <w:abstractNumId w:val="219"/>
  </w:num>
  <w:num w:numId="81">
    <w:abstractNumId w:val="51"/>
  </w:num>
  <w:num w:numId="82">
    <w:abstractNumId w:val="176"/>
  </w:num>
  <w:num w:numId="83">
    <w:abstractNumId w:val="20"/>
  </w:num>
  <w:num w:numId="84">
    <w:abstractNumId w:val="29"/>
  </w:num>
  <w:num w:numId="85">
    <w:abstractNumId w:val="87"/>
  </w:num>
  <w:num w:numId="86">
    <w:abstractNumId w:val="214"/>
  </w:num>
  <w:num w:numId="87">
    <w:abstractNumId w:val="67"/>
  </w:num>
  <w:num w:numId="88">
    <w:abstractNumId w:val="7"/>
  </w:num>
  <w:num w:numId="89">
    <w:abstractNumId w:val="203"/>
  </w:num>
  <w:num w:numId="90">
    <w:abstractNumId w:val="57"/>
  </w:num>
  <w:num w:numId="91">
    <w:abstractNumId w:val="150"/>
  </w:num>
  <w:num w:numId="92">
    <w:abstractNumId w:val="230"/>
  </w:num>
  <w:num w:numId="93">
    <w:abstractNumId w:val="68"/>
  </w:num>
  <w:num w:numId="94">
    <w:abstractNumId w:val="126"/>
  </w:num>
  <w:num w:numId="95">
    <w:abstractNumId w:val="101"/>
  </w:num>
  <w:num w:numId="96">
    <w:abstractNumId w:val="178"/>
  </w:num>
  <w:num w:numId="97">
    <w:abstractNumId w:val="190"/>
  </w:num>
  <w:num w:numId="98">
    <w:abstractNumId w:val="202"/>
  </w:num>
  <w:num w:numId="99">
    <w:abstractNumId w:val="89"/>
  </w:num>
  <w:num w:numId="100">
    <w:abstractNumId w:val="94"/>
  </w:num>
  <w:num w:numId="101">
    <w:abstractNumId w:val="88"/>
  </w:num>
  <w:num w:numId="102">
    <w:abstractNumId w:val="123"/>
  </w:num>
  <w:num w:numId="103">
    <w:abstractNumId w:val="208"/>
  </w:num>
  <w:num w:numId="104">
    <w:abstractNumId w:val="15"/>
  </w:num>
  <w:num w:numId="105">
    <w:abstractNumId w:val="92"/>
  </w:num>
  <w:num w:numId="106">
    <w:abstractNumId w:val="160"/>
  </w:num>
  <w:num w:numId="107">
    <w:abstractNumId w:val="78"/>
  </w:num>
  <w:num w:numId="108">
    <w:abstractNumId w:val="199"/>
  </w:num>
  <w:num w:numId="109">
    <w:abstractNumId w:val="6"/>
  </w:num>
  <w:num w:numId="110">
    <w:abstractNumId w:val="195"/>
  </w:num>
  <w:num w:numId="111">
    <w:abstractNumId w:val="39"/>
  </w:num>
  <w:num w:numId="112">
    <w:abstractNumId w:val="17"/>
  </w:num>
  <w:num w:numId="113">
    <w:abstractNumId w:val="53"/>
  </w:num>
  <w:num w:numId="114">
    <w:abstractNumId w:val="98"/>
  </w:num>
  <w:num w:numId="115">
    <w:abstractNumId w:val="213"/>
  </w:num>
  <w:num w:numId="116">
    <w:abstractNumId w:val="205"/>
  </w:num>
  <w:num w:numId="117">
    <w:abstractNumId w:val="209"/>
  </w:num>
  <w:num w:numId="118">
    <w:abstractNumId w:val="192"/>
  </w:num>
  <w:num w:numId="119">
    <w:abstractNumId w:val="55"/>
  </w:num>
  <w:num w:numId="120">
    <w:abstractNumId w:val="82"/>
  </w:num>
  <w:num w:numId="121">
    <w:abstractNumId w:val="82"/>
    <w:lvlOverride w:ilvl="1">
      <w:lvl w:ilvl="1">
        <w:numFmt w:val="decimal"/>
        <w:lvlText w:val="%2."/>
        <w:lvlJc w:val="left"/>
      </w:lvl>
    </w:lvlOverride>
  </w:num>
  <w:num w:numId="122">
    <w:abstractNumId w:val="82"/>
    <w:lvlOverride w:ilvl="1">
      <w:lvl w:ilvl="1">
        <w:numFmt w:val="bullet"/>
        <w:lvlText w:val=""/>
        <w:lvlJc w:val="left"/>
        <w:pPr>
          <w:tabs>
            <w:tab w:val="num" w:pos="1440"/>
          </w:tabs>
          <w:ind w:left="1440" w:hanging="360"/>
        </w:pPr>
        <w:rPr>
          <w:rFonts w:ascii="Wingdings" w:hAnsi="Wingdings" w:hint="default"/>
          <w:sz w:val="20"/>
        </w:rPr>
      </w:lvl>
    </w:lvlOverride>
  </w:num>
  <w:num w:numId="123">
    <w:abstractNumId w:val="82"/>
    <w:lvlOverride w:ilvl="1">
      <w:lvl w:ilvl="1">
        <w:numFmt w:val="decimal"/>
        <w:lvlText w:val="%2."/>
        <w:lvlJc w:val="left"/>
        <w:pPr>
          <w:tabs>
            <w:tab w:val="num" w:pos="1440"/>
          </w:tabs>
          <w:ind w:left="1440" w:hanging="360"/>
        </w:pPr>
      </w:lvl>
    </w:lvlOverride>
  </w:num>
  <w:num w:numId="124">
    <w:abstractNumId w:val="188"/>
  </w:num>
  <w:num w:numId="125">
    <w:abstractNumId w:val="171"/>
  </w:num>
  <w:num w:numId="126">
    <w:abstractNumId w:val="64"/>
  </w:num>
  <w:num w:numId="127">
    <w:abstractNumId w:val="26"/>
  </w:num>
  <w:num w:numId="128">
    <w:abstractNumId w:val="58"/>
  </w:num>
  <w:num w:numId="129">
    <w:abstractNumId w:val="210"/>
  </w:num>
  <w:num w:numId="130">
    <w:abstractNumId w:val="31"/>
  </w:num>
  <w:num w:numId="131">
    <w:abstractNumId w:val="90"/>
  </w:num>
  <w:num w:numId="132">
    <w:abstractNumId w:val="233"/>
  </w:num>
  <w:num w:numId="133">
    <w:abstractNumId w:val="32"/>
  </w:num>
  <w:num w:numId="134">
    <w:abstractNumId w:val="72"/>
  </w:num>
  <w:num w:numId="135">
    <w:abstractNumId w:val="223"/>
  </w:num>
  <w:num w:numId="136">
    <w:abstractNumId w:val="105"/>
  </w:num>
  <w:num w:numId="137">
    <w:abstractNumId w:val="120"/>
  </w:num>
  <w:num w:numId="138">
    <w:abstractNumId w:val="189"/>
  </w:num>
  <w:num w:numId="139">
    <w:abstractNumId w:val="129"/>
  </w:num>
  <w:num w:numId="140">
    <w:abstractNumId w:val="147"/>
  </w:num>
  <w:num w:numId="141">
    <w:abstractNumId w:val="204"/>
  </w:num>
  <w:num w:numId="142">
    <w:abstractNumId w:val="145"/>
  </w:num>
  <w:num w:numId="143">
    <w:abstractNumId w:val="95"/>
  </w:num>
  <w:num w:numId="144">
    <w:abstractNumId w:val="156"/>
  </w:num>
  <w:num w:numId="145">
    <w:abstractNumId w:val="46"/>
  </w:num>
  <w:num w:numId="146">
    <w:abstractNumId w:val="83"/>
  </w:num>
  <w:num w:numId="147">
    <w:abstractNumId w:val="136"/>
  </w:num>
  <w:num w:numId="148">
    <w:abstractNumId w:val="122"/>
  </w:num>
  <w:num w:numId="149">
    <w:abstractNumId w:val="77"/>
  </w:num>
  <w:num w:numId="150">
    <w:abstractNumId w:val="41"/>
  </w:num>
  <w:num w:numId="151">
    <w:abstractNumId w:val="173"/>
  </w:num>
  <w:num w:numId="152">
    <w:abstractNumId w:val="225"/>
  </w:num>
  <w:num w:numId="153">
    <w:abstractNumId w:val="66"/>
  </w:num>
  <w:num w:numId="154">
    <w:abstractNumId w:val="140"/>
  </w:num>
  <w:num w:numId="155">
    <w:abstractNumId w:val="4"/>
  </w:num>
  <w:num w:numId="156">
    <w:abstractNumId w:val="110"/>
  </w:num>
  <w:num w:numId="157">
    <w:abstractNumId w:val="127"/>
  </w:num>
  <w:num w:numId="158">
    <w:abstractNumId w:val="38"/>
  </w:num>
  <w:num w:numId="159">
    <w:abstractNumId w:val="177"/>
  </w:num>
  <w:num w:numId="160">
    <w:abstractNumId w:val="137"/>
  </w:num>
  <w:num w:numId="161">
    <w:abstractNumId w:val="5"/>
  </w:num>
  <w:num w:numId="162">
    <w:abstractNumId w:val="216"/>
  </w:num>
  <w:num w:numId="163">
    <w:abstractNumId w:val="93"/>
  </w:num>
  <w:num w:numId="164">
    <w:abstractNumId w:val="220"/>
  </w:num>
  <w:num w:numId="165">
    <w:abstractNumId w:val="86"/>
  </w:num>
  <w:num w:numId="166">
    <w:abstractNumId w:val="155"/>
  </w:num>
  <w:num w:numId="167">
    <w:abstractNumId w:val="75"/>
  </w:num>
  <w:num w:numId="168">
    <w:abstractNumId w:val="114"/>
  </w:num>
  <w:num w:numId="169">
    <w:abstractNumId w:val="119"/>
  </w:num>
  <w:num w:numId="170">
    <w:abstractNumId w:val="168"/>
  </w:num>
  <w:num w:numId="171">
    <w:abstractNumId w:val="27"/>
  </w:num>
  <w:num w:numId="172">
    <w:abstractNumId w:val="186"/>
  </w:num>
  <w:num w:numId="173">
    <w:abstractNumId w:val="229"/>
  </w:num>
  <w:num w:numId="174">
    <w:abstractNumId w:val="62"/>
  </w:num>
  <w:num w:numId="175">
    <w:abstractNumId w:val="118"/>
  </w:num>
  <w:num w:numId="176">
    <w:abstractNumId w:val="60"/>
  </w:num>
  <w:num w:numId="177">
    <w:abstractNumId w:val="85"/>
  </w:num>
  <w:num w:numId="178">
    <w:abstractNumId w:val="167"/>
  </w:num>
  <w:num w:numId="179">
    <w:abstractNumId w:val="175"/>
  </w:num>
  <w:num w:numId="180">
    <w:abstractNumId w:val="14"/>
  </w:num>
  <w:num w:numId="181">
    <w:abstractNumId w:val="44"/>
  </w:num>
  <w:num w:numId="182">
    <w:abstractNumId w:val="121"/>
  </w:num>
  <w:num w:numId="183">
    <w:abstractNumId w:val="104"/>
  </w:num>
  <w:num w:numId="184">
    <w:abstractNumId w:val="163"/>
  </w:num>
  <w:num w:numId="185">
    <w:abstractNumId w:val="138"/>
  </w:num>
  <w:num w:numId="186">
    <w:abstractNumId w:val="201"/>
  </w:num>
  <w:num w:numId="187">
    <w:abstractNumId w:val="34"/>
  </w:num>
  <w:num w:numId="188">
    <w:abstractNumId w:val="143"/>
  </w:num>
  <w:num w:numId="189">
    <w:abstractNumId w:val="3"/>
  </w:num>
  <w:num w:numId="190">
    <w:abstractNumId w:val="207"/>
  </w:num>
  <w:num w:numId="191">
    <w:abstractNumId w:val="22"/>
  </w:num>
  <w:num w:numId="192">
    <w:abstractNumId w:val="25"/>
  </w:num>
  <w:num w:numId="193">
    <w:abstractNumId w:val="237"/>
  </w:num>
  <w:num w:numId="194">
    <w:abstractNumId w:val="159"/>
  </w:num>
  <w:num w:numId="195">
    <w:abstractNumId w:val="228"/>
  </w:num>
  <w:num w:numId="196">
    <w:abstractNumId w:val="2"/>
  </w:num>
  <w:num w:numId="197">
    <w:abstractNumId w:val="130"/>
  </w:num>
  <w:num w:numId="198">
    <w:abstractNumId w:val="37"/>
  </w:num>
  <w:num w:numId="199">
    <w:abstractNumId w:val="23"/>
  </w:num>
  <w:num w:numId="200">
    <w:abstractNumId w:val="182"/>
  </w:num>
  <w:num w:numId="201">
    <w:abstractNumId w:val="102"/>
  </w:num>
  <w:num w:numId="202">
    <w:abstractNumId w:val="125"/>
  </w:num>
  <w:num w:numId="203">
    <w:abstractNumId w:val="61"/>
  </w:num>
  <w:num w:numId="204">
    <w:abstractNumId w:val="28"/>
  </w:num>
  <w:num w:numId="205">
    <w:abstractNumId w:val="131"/>
  </w:num>
  <w:num w:numId="206">
    <w:abstractNumId w:val="91"/>
  </w:num>
  <w:num w:numId="207">
    <w:abstractNumId w:val="211"/>
  </w:num>
  <w:num w:numId="208">
    <w:abstractNumId w:val="232"/>
  </w:num>
  <w:num w:numId="209">
    <w:abstractNumId w:val="0"/>
  </w:num>
  <w:num w:numId="210">
    <w:abstractNumId w:val="40"/>
  </w:num>
  <w:num w:numId="211">
    <w:abstractNumId w:val="10"/>
  </w:num>
  <w:num w:numId="212">
    <w:abstractNumId w:val="154"/>
  </w:num>
  <w:num w:numId="213">
    <w:abstractNumId w:val="200"/>
  </w:num>
  <w:num w:numId="214">
    <w:abstractNumId w:val="70"/>
  </w:num>
  <w:num w:numId="215">
    <w:abstractNumId w:val="172"/>
  </w:num>
  <w:num w:numId="216">
    <w:abstractNumId w:val="106"/>
  </w:num>
  <w:num w:numId="217">
    <w:abstractNumId w:val="157"/>
  </w:num>
  <w:num w:numId="218">
    <w:abstractNumId w:val="108"/>
  </w:num>
  <w:num w:numId="219">
    <w:abstractNumId w:val="124"/>
  </w:num>
  <w:num w:numId="220">
    <w:abstractNumId w:val="181"/>
  </w:num>
  <w:num w:numId="221">
    <w:abstractNumId w:val="234"/>
  </w:num>
  <w:num w:numId="222">
    <w:abstractNumId w:val="185"/>
  </w:num>
  <w:num w:numId="223">
    <w:abstractNumId w:val="97"/>
  </w:num>
  <w:num w:numId="224">
    <w:abstractNumId w:val="142"/>
  </w:num>
  <w:num w:numId="225">
    <w:abstractNumId w:val="84"/>
  </w:num>
  <w:num w:numId="226">
    <w:abstractNumId w:val="206"/>
  </w:num>
  <w:num w:numId="227">
    <w:abstractNumId w:val="235"/>
  </w:num>
  <w:num w:numId="228">
    <w:abstractNumId w:val="76"/>
  </w:num>
  <w:num w:numId="229">
    <w:abstractNumId w:val="73"/>
  </w:num>
  <w:num w:numId="230">
    <w:abstractNumId w:val="79"/>
  </w:num>
  <w:num w:numId="231">
    <w:abstractNumId w:val="65"/>
  </w:num>
  <w:num w:numId="232">
    <w:abstractNumId w:val="9"/>
  </w:num>
  <w:num w:numId="233">
    <w:abstractNumId w:val="71"/>
  </w:num>
  <w:num w:numId="234">
    <w:abstractNumId w:val="170"/>
  </w:num>
  <w:num w:numId="235">
    <w:abstractNumId w:val="133"/>
  </w:num>
  <w:num w:numId="236">
    <w:abstractNumId w:val="18"/>
  </w:num>
  <w:num w:numId="237">
    <w:abstractNumId w:val="12"/>
  </w:num>
  <w:num w:numId="238">
    <w:abstractNumId w:val="24"/>
  </w:num>
  <w:num w:numId="239">
    <w:abstractNumId w:val="8"/>
  </w:num>
  <w:num w:numId="240">
    <w:abstractNumId w:val="174"/>
  </w:num>
  <w:num w:numId="241">
    <w:abstractNumId w:val="218"/>
  </w:num>
  <w:num w:numId="242">
    <w:abstractNumId w:val="222"/>
  </w:num>
  <w:num w:numId="243">
    <w:abstractNumId w:val="54"/>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5E"/>
    <w:rsid w:val="00022FB4"/>
    <w:rsid w:val="00040F92"/>
    <w:rsid w:val="0017607D"/>
    <w:rsid w:val="00181068"/>
    <w:rsid w:val="001E243E"/>
    <w:rsid w:val="002F6E58"/>
    <w:rsid w:val="0036385E"/>
    <w:rsid w:val="003E516C"/>
    <w:rsid w:val="004A723B"/>
    <w:rsid w:val="005936D9"/>
    <w:rsid w:val="005C179F"/>
    <w:rsid w:val="0060512E"/>
    <w:rsid w:val="006A725C"/>
    <w:rsid w:val="00722907"/>
    <w:rsid w:val="00760E27"/>
    <w:rsid w:val="0081076A"/>
    <w:rsid w:val="00891CB7"/>
    <w:rsid w:val="00896BF7"/>
    <w:rsid w:val="008C2C2A"/>
    <w:rsid w:val="009226A3"/>
    <w:rsid w:val="00A233BF"/>
    <w:rsid w:val="00B53C66"/>
    <w:rsid w:val="00C12F4F"/>
    <w:rsid w:val="00C71C40"/>
    <w:rsid w:val="00C72AC1"/>
    <w:rsid w:val="00C72B13"/>
    <w:rsid w:val="00C73606"/>
    <w:rsid w:val="00C93AAE"/>
    <w:rsid w:val="00C95B7C"/>
    <w:rsid w:val="00CE4E7B"/>
    <w:rsid w:val="00D01734"/>
    <w:rsid w:val="00D6549F"/>
    <w:rsid w:val="00D67938"/>
    <w:rsid w:val="00D70AF4"/>
    <w:rsid w:val="00DB6BC8"/>
    <w:rsid w:val="00E20B51"/>
    <w:rsid w:val="00EC266B"/>
    <w:rsid w:val="00F1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107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40F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53C6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53C66"/>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unhideWhenUsed/>
    <w:qFormat/>
    <w:rsid w:val="00B53C66"/>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C179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53C66"/>
    <w:rPr>
      <w:rFonts w:ascii="宋体" w:eastAsia="宋体" w:hAnsi="宋体" w:cs="宋体"/>
      <w:b/>
      <w:bCs/>
      <w:kern w:val="0"/>
      <w:sz w:val="27"/>
      <w:szCs w:val="27"/>
    </w:rPr>
  </w:style>
  <w:style w:type="character" w:customStyle="1" w:styleId="4Char">
    <w:name w:val="标题 4 Char"/>
    <w:basedOn w:val="a0"/>
    <w:link w:val="4"/>
    <w:uiPriority w:val="9"/>
    <w:rsid w:val="00B53C66"/>
    <w:rPr>
      <w:rFonts w:ascii="宋体" w:eastAsia="宋体" w:hAnsi="宋体" w:cs="宋体"/>
      <w:b/>
      <w:bCs/>
      <w:kern w:val="0"/>
      <w:sz w:val="24"/>
      <w:szCs w:val="24"/>
    </w:rPr>
  </w:style>
  <w:style w:type="character" w:customStyle="1" w:styleId="5Char">
    <w:name w:val="标题 5 Char"/>
    <w:basedOn w:val="a0"/>
    <w:link w:val="5"/>
    <w:uiPriority w:val="9"/>
    <w:rsid w:val="00B53C66"/>
    <w:rPr>
      <w:b/>
      <w:bCs/>
      <w:sz w:val="28"/>
      <w:szCs w:val="28"/>
    </w:rPr>
  </w:style>
  <w:style w:type="paragraph" w:styleId="a3">
    <w:name w:val="header"/>
    <w:basedOn w:val="a"/>
    <w:link w:val="Char"/>
    <w:uiPriority w:val="99"/>
    <w:unhideWhenUsed/>
    <w:rsid w:val="00B53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C66"/>
    <w:rPr>
      <w:sz w:val="18"/>
      <w:szCs w:val="18"/>
    </w:rPr>
  </w:style>
  <w:style w:type="paragraph" w:styleId="a4">
    <w:name w:val="footer"/>
    <w:basedOn w:val="a"/>
    <w:link w:val="Char0"/>
    <w:uiPriority w:val="99"/>
    <w:unhideWhenUsed/>
    <w:rsid w:val="00B53C66"/>
    <w:pPr>
      <w:tabs>
        <w:tab w:val="center" w:pos="4153"/>
        <w:tab w:val="right" w:pos="8306"/>
      </w:tabs>
      <w:snapToGrid w:val="0"/>
      <w:jc w:val="left"/>
    </w:pPr>
    <w:rPr>
      <w:sz w:val="18"/>
      <w:szCs w:val="18"/>
    </w:rPr>
  </w:style>
  <w:style w:type="character" w:customStyle="1" w:styleId="Char0">
    <w:name w:val="页脚 Char"/>
    <w:basedOn w:val="a0"/>
    <w:link w:val="a4"/>
    <w:uiPriority w:val="99"/>
    <w:rsid w:val="00B53C66"/>
    <w:rPr>
      <w:sz w:val="18"/>
      <w:szCs w:val="18"/>
    </w:rPr>
  </w:style>
  <w:style w:type="character" w:customStyle="1" w:styleId="sapxdptitle">
    <w:name w:val="sapxdptitle"/>
    <w:basedOn w:val="a0"/>
    <w:rsid w:val="00B53C66"/>
  </w:style>
  <w:style w:type="character" w:customStyle="1" w:styleId="apple-converted-space">
    <w:name w:val="apple-converted-space"/>
    <w:basedOn w:val="a0"/>
    <w:rsid w:val="00B53C66"/>
  </w:style>
  <w:style w:type="character" w:styleId="a5">
    <w:name w:val="Hyperlink"/>
    <w:basedOn w:val="a0"/>
    <w:uiPriority w:val="99"/>
    <w:semiHidden/>
    <w:unhideWhenUsed/>
    <w:rsid w:val="00B53C66"/>
    <w:rPr>
      <w:color w:val="0000FF"/>
      <w:u w:val="single"/>
    </w:rPr>
  </w:style>
  <w:style w:type="paragraph" w:styleId="a6">
    <w:name w:val="Normal (Web)"/>
    <w:basedOn w:val="a"/>
    <w:uiPriority w:val="99"/>
    <w:semiHidden/>
    <w:unhideWhenUsed/>
    <w:rsid w:val="00B53C66"/>
    <w:pPr>
      <w:widowControl/>
      <w:spacing w:before="100" w:beforeAutospacing="1" w:after="100" w:afterAutospacing="1"/>
      <w:jc w:val="left"/>
    </w:pPr>
    <w:rPr>
      <w:rFonts w:ascii="宋体" w:eastAsia="宋体" w:hAnsi="宋体" w:cs="宋体"/>
      <w:kern w:val="0"/>
      <w:sz w:val="24"/>
      <w:szCs w:val="24"/>
    </w:rPr>
  </w:style>
  <w:style w:type="paragraph" w:customStyle="1" w:styleId="sapxdpparagraph">
    <w:name w:val="sapxdpparagraph"/>
    <w:basedOn w:val="a"/>
    <w:rsid w:val="00B53C66"/>
    <w:pPr>
      <w:widowControl/>
      <w:spacing w:before="100" w:beforeAutospacing="1" w:after="100" w:afterAutospacing="1"/>
      <w:jc w:val="left"/>
    </w:pPr>
    <w:rPr>
      <w:rFonts w:ascii="宋体" w:eastAsia="宋体" w:hAnsi="宋体" w:cs="宋体"/>
      <w:kern w:val="0"/>
      <w:sz w:val="24"/>
      <w:szCs w:val="24"/>
    </w:rPr>
  </w:style>
  <w:style w:type="character" w:customStyle="1" w:styleId="sapxdpdoculink">
    <w:name w:val="sapxdpdoculink"/>
    <w:basedOn w:val="a0"/>
    <w:rsid w:val="00B53C66"/>
  </w:style>
  <w:style w:type="character" w:styleId="HTML">
    <w:name w:val="HTML Typewriter"/>
    <w:basedOn w:val="a0"/>
    <w:uiPriority w:val="99"/>
    <w:semiHidden/>
    <w:unhideWhenUsed/>
    <w:rsid w:val="00B53C66"/>
    <w:rPr>
      <w:rFonts w:ascii="宋体" w:eastAsia="宋体" w:hAnsi="宋体" w:cs="宋体"/>
      <w:sz w:val="24"/>
      <w:szCs w:val="24"/>
    </w:rPr>
  </w:style>
  <w:style w:type="character" w:styleId="a7">
    <w:name w:val="Emphasis"/>
    <w:basedOn w:val="a0"/>
    <w:uiPriority w:val="20"/>
    <w:qFormat/>
    <w:rsid w:val="00B53C66"/>
    <w:rPr>
      <w:i/>
      <w:iCs/>
    </w:rPr>
  </w:style>
  <w:style w:type="paragraph" w:customStyle="1" w:styleId="sapxdpskbtitle">
    <w:name w:val="sapxdpskbtitle"/>
    <w:basedOn w:val="a"/>
    <w:rsid w:val="00B53C66"/>
    <w:pPr>
      <w:widowControl/>
      <w:spacing w:before="100" w:beforeAutospacing="1" w:after="100" w:afterAutospacing="1"/>
      <w:jc w:val="left"/>
    </w:pPr>
    <w:rPr>
      <w:rFonts w:ascii="宋体" w:eastAsia="宋体" w:hAnsi="宋体" w:cs="宋体"/>
      <w:kern w:val="0"/>
      <w:sz w:val="24"/>
      <w:szCs w:val="24"/>
    </w:rPr>
  </w:style>
  <w:style w:type="character" w:customStyle="1" w:styleId="sapxdpnavigationpath">
    <w:name w:val="sapxdpnavigationpath"/>
    <w:basedOn w:val="a0"/>
    <w:rsid w:val="00B53C66"/>
  </w:style>
  <w:style w:type="paragraph" w:styleId="a8">
    <w:name w:val="Balloon Text"/>
    <w:basedOn w:val="a"/>
    <w:link w:val="Char1"/>
    <w:uiPriority w:val="99"/>
    <w:semiHidden/>
    <w:unhideWhenUsed/>
    <w:rsid w:val="00B53C66"/>
    <w:rPr>
      <w:sz w:val="18"/>
      <w:szCs w:val="18"/>
    </w:rPr>
  </w:style>
  <w:style w:type="character" w:customStyle="1" w:styleId="Char1">
    <w:name w:val="批注框文本 Char"/>
    <w:basedOn w:val="a0"/>
    <w:link w:val="a8"/>
    <w:uiPriority w:val="99"/>
    <w:semiHidden/>
    <w:rsid w:val="00B53C66"/>
    <w:rPr>
      <w:sz w:val="18"/>
      <w:szCs w:val="18"/>
    </w:rPr>
  </w:style>
  <w:style w:type="paragraph" w:customStyle="1" w:styleId="sapxdpgraphic">
    <w:name w:val="sapxdpgraphic"/>
    <w:basedOn w:val="a"/>
    <w:rsid w:val="00B53C66"/>
    <w:pPr>
      <w:widowControl/>
      <w:spacing w:before="100" w:beforeAutospacing="1" w:after="100" w:afterAutospacing="1"/>
      <w:jc w:val="left"/>
    </w:pPr>
    <w:rPr>
      <w:rFonts w:ascii="宋体" w:eastAsia="宋体" w:hAnsi="宋体" w:cs="宋体"/>
      <w:kern w:val="0"/>
      <w:sz w:val="24"/>
      <w:szCs w:val="24"/>
    </w:rPr>
  </w:style>
  <w:style w:type="character" w:customStyle="1" w:styleId="sapxdpquote">
    <w:name w:val="sapxdpquote"/>
    <w:basedOn w:val="a0"/>
    <w:rsid w:val="00722907"/>
  </w:style>
  <w:style w:type="character" w:styleId="HTML0">
    <w:name w:val="HTML Keyboard"/>
    <w:basedOn w:val="a0"/>
    <w:uiPriority w:val="99"/>
    <w:semiHidden/>
    <w:unhideWhenUsed/>
    <w:rsid w:val="00C12F4F"/>
    <w:rPr>
      <w:rFonts w:ascii="宋体" w:eastAsia="宋体" w:hAnsi="宋体" w:cs="宋体"/>
      <w:sz w:val="24"/>
      <w:szCs w:val="24"/>
    </w:rPr>
  </w:style>
  <w:style w:type="character" w:styleId="HTML1">
    <w:name w:val="HTML Code"/>
    <w:basedOn w:val="a0"/>
    <w:uiPriority w:val="99"/>
    <w:semiHidden/>
    <w:unhideWhenUsed/>
    <w:rsid w:val="00EC266B"/>
    <w:rPr>
      <w:rFonts w:ascii="宋体" w:eastAsia="宋体" w:hAnsi="宋体" w:cs="宋体"/>
      <w:sz w:val="24"/>
      <w:szCs w:val="24"/>
    </w:rPr>
  </w:style>
  <w:style w:type="character" w:customStyle="1" w:styleId="sapxdpvar">
    <w:name w:val="sapxdpvar"/>
    <w:basedOn w:val="a0"/>
    <w:rsid w:val="00EC266B"/>
  </w:style>
  <w:style w:type="character" w:styleId="HTML2">
    <w:name w:val="HTML Variable"/>
    <w:basedOn w:val="a0"/>
    <w:uiPriority w:val="99"/>
    <w:semiHidden/>
    <w:unhideWhenUsed/>
    <w:rsid w:val="00EC266B"/>
    <w:rPr>
      <w:i/>
      <w:iCs/>
    </w:rPr>
  </w:style>
  <w:style w:type="paragraph" w:styleId="HTML3">
    <w:name w:val="HTML Preformatted"/>
    <w:basedOn w:val="a"/>
    <w:link w:val="HTMLChar"/>
    <w:uiPriority w:val="99"/>
    <w:semiHidden/>
    <w:unhideWhenUsed/>
    <w:rsid w:val="00C71C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3"/>
    <w:uiPriority w:val="99"/>
    <w:semiHidden/>
    <w:rsid w:val="00C71C40"/>
    <w:rPr>
      <w:rFonts w:ascii="宋体" w:eastAsia="宋体" w:hAnsi="宋体" w:cs="宋体"/>
      <w:kern w:val="0"/>
      <w:sz w:val="24"/>
      <w:szCs w:val="24"/>
    </w:rPr>
  </w:style>
  <w:style w:type="character" w:customStyle="1" w:styleId="apple-style-span">
    <w:name w:val="apple-style-span"/>
    <w:basedOn w:val="a0"/>
    <w:rsid w:val="00C71C40"/>
  </w:style>
  <w:style w:type="character" w:customStyle="1" w:styleId="1Char">
    <w:name w:val="标题 1 Char"/>
    <w:basedOn w:val="a0"/>
    <w:link w:val="1"/>
    <w:uiPriority w:val="9"/>
    <w:rsid w:val="0081076A"/>
    <w:rPr>
      <w:b/>
      <w:bCs/>
      <w:kern w:val="44"/>
      <w:sz w:val="44"/>
      <w:szCs w:val="44"/>
    </w:rPr>
  </w:style>
  <w:style w:type="character" w:customStyle="1" w:styleId="2Char">
    <w:name w:val="标题 2 Char"/>
    <w:basedOn w:val="a0"/>
    <w:link w:val="2"/>
    <w:uiPriority w:val="9"/>
    <w:rsid w:val="00040F92"/>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5C179F"/>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107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40F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53C6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53C66"/>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unhideWhenUsed/>
    <w:qFormat/>
    <w:rsid w:val="00B53C66"/>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C179F"/>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53C66"/>
    <w:rPr>
      <w:rFonts w:ascii="宋体" w:eastAsia="宋体" w:hAnsi="宋体" w:cs="宋体"/>
      <w:b/>
      <w:bCs/>
      <w:kern w:val="0"/>
      <w:sz w:val="27"/>
      <w:szCs w:val="27"/>
    </w:rPr>
  </w:style>
  <w:style w:type="character" w:customStyle="1" w:styleId="4Char">
    <w:name w:val="标题 4 Char"/>
    <w:basedOn w:val="a0"/>
    <w:link w:val="4"/>
    <w:uiPriority w:val="9"/>
    <w:rsid w:val="00B53C66"/>
    <w:rPr>
      <w:rFonts w:ascii="宋体" w:eastAsia="宋体" w:hAnsi="宋体" w:cs="宋体"/>
      <w:b/>
      <w:bCs/>
      <w:kern w:val="0"/>
      <w:sz w:val="24"/>
      <w:szCs w:val="24"/>
    </w:rPr>
  </w:style>
  <w:style w:type="character" w:customStyle="1" w:styleId="5Char">
    <w:name w:val="标题 5 Char"/>
    <w:basedOn w:val="a0"/>
    <w:link w:val="5"/>
    <w:uiPriority w:val="9"/>
    <w:rsid w:val="00B53C66"/>
    <w:rPr>
      <w:b/>
      <w:bCs/>
      <w:sz w:val="28"/>
      <w:szCs w:val="28"/>
    </w:rPr>
  </w:style>
  <w:style w:type="paragraph" w:styleId="a3">
    <w:name w:val="header"/>
    <w:basedOn w:val="a"/>
    <w:link w:val="Char"/>
    <w:uiPriority w:val="99"/>
    <w:unhideWhenUsed/>
    <w:rsid w:val="00B53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C66"/>
    <w:rPr>
      <w:sz w:val="18"/>
      <w:szCs w:val="18"/>
    </w:rPr>
  </w:style>
  <w:style w:type="paragraph" w:styleId="a4">
    <w:name w:val="footer"/>
    <w:basedOn w:val="a"/>
    <w:link w:val="Char0"/>
    <w:uiPriority w:val="99"/>
    <w:unhideWhenUsed/>
    <w:rsid w:val="00B53C66"/>
    <w:pPr>
      <w:tabs>
        <w:tab w:val="center" w:pos="4153"/>
        <w:tab w:val="right" w:pos="8306"/>
      </w:tabs>
      <w:snapToGrid w:val="0"/>
      <w:jc w:val="left"/>
    </w:pPr>
    <w:rPr>
      <w:sz w:val="18"/>
      <w:szCs w:val="18"/>
    </w:rPr>
  </w:style>
  <w:style w:type="character" w:customStyle="1" w:styleId="Char0">
    <w:name w:val="页脚 Char"/>
    <w:basedOn w:val="a0"/>
    <w:link w:val="a4"/>
    <w:uiPriority w:val="99"/>
    <w:rsid w:val="00B53C66"/>
    <w:rPr>
      <w:sz w:val="18"/>
      <w:szCs w:val="18"/>
    </w:rPr>
  </w:style>
  <w:style w:type="character" w:customStyle="1" w:styleId="sapxdptitle">
    <w:name w:val="sapxdptitle"/>
    <w:basedOn w:val="a0"/>
    <w:rsid w:val="00B53C66"/>
  </w:style>
  <w:style w:type="character" w:customStyle="1" w:styleId="apple-converted-space">
    <w:name w:val="apple-converted-space"/>
    <w:basedOn w:val="a0"/>
    <w:rsid w:val="00B53C66"/>
  </w:style>
  <w:style w:type="character" w:styleId="a5">
    <w:name w:val="Hyperlink"/>
    <w:basedOn w:val="a0"/>
    <w:uiPriority w:val="99"/>
    <w:semiHidden/>
    <w:unhideWhenUsed/>
    <w:rsid w:val="00B53C66"/>
    <w:rPr>
      <w:color w:val="0000FF"/>
      <w:u w:val="single"/>
    </w:rPr>
  </w:style>
  <w:style w:type="paragraph" w:styleId="a6">
    <w:name w:val="Normal (Web)"/>
    <w:basedOn w:val="a"/>
    <w:uiPriority w:val="99"/>
    <w:semiHidden/>
    <w:unhideWhenUsed/>
    <w:rsid w:val="00B53C66"/>
    <w:pPr>
      <w:widowControl/>
      <w:spacing w:before="100" w:beforeAutospacing="1" w:after="100" w:afterAutospacing="1"/>
      <w:jc w:val="left"/>
    </w:pPr>
    <w:rPr>
      <w:rFonts w:ascii="宋体" w:eastAsia="宋体" w:hAnsi="宋体" w:cs="宋体"/>
      <w:kern w:val="0"/>
      <w:sz w:val="24"/>
      <w:szCs w:val="24"/>
    </w:rPr>
  </w:style>
  <w:style w:type="paragraph" w:customStyle="1" w:styleId="sapxdpparagraph">
    <w:name w:val="sapxdpparagraph"/>
    <w:basedOn w:val="a"/>
    <w:rsid w:val="00B53C66"/>
    <w:pPr>
      <w:widowControl/>
      <w:spacing w:before="100" w:beforeAutospacing="1" w:after="100" w:afterAutospacing="1"/>
      <w:jc w:val="left"/>
    </w:pPr>
    <w:rPr>
      <w:rFonts w:ascii="宋体" w:eastAsia="宋体" w:hAnsi="宋体" w:cs="宋体"/>
      <w:kern w:val="0"/>
      <w:sz w:val="24"/>
      <w:szCs w:val="24"/>
    </w:rPr>
  </w:style>
  <w:style w:type="character" w:customStyle="1" w:styleId="sapxdpdoculink">
    <w:name w:val="sapxdpdoculink"/>
    <w:basedOn w:val="a0"/>
    <w:rsid w:val="00B53C66"/>
  </w:style>
  <w:style w:type="character" w:styleId="HTML">
    <w:name w:val="HTML Typewriter"/>
    <w:basedOn w:val="a0"/>
    <w:uiPriority w:val="99"/>
    <w:semiHidden/>
    <w:unhideWhenUsed/>
    <w:rsid w:val="00B53C66"/>
    <w:rPr>
      <w:rFonts w:ascii="宋体" w:eastAsia="宋体" w:hAnsi="宋体" w:cs="宋体"/>
      <w:sz w:val="24"/>
      <w:szCs w:val="24"/>
    </w:rPr>
  </w:style>
  <w:style w:type="character" w:styleId="a7">
    <w:name w:val="Emphasis"/>
    <w:basedOn w:val="a0"/>
    <w:uiPriority w:val="20"/>
    <w:qFormat/>
    <w:rsid w:val="00B53C66"/>
    <w:rPr>
      <w:i/>
      <w:iCs/>
    </w:rPr>
  </w:style>
  <w:style w:type="paragraph" w:customStyle="1" w:styleId="sapxdpskbtitle">
    <w:name w:val="sapxdpskbtitle"/>
    <w:basedOn w:val="a"/>
    <w:rsid w:val="00B53C66"/>
    <w:pPr>
      <w:widowControl/>
      <w:spacing w:before="100" w:beforeAutospacing="1" w:after="100" w:afterAutospacing="1"/>
      <w:jc w:val="left"/>
    </w:pPr>
    <w:rPr>
      <w:rFonts w:ascii="宋体" w:eastAsia="宋体" w:hAnsi="宋体" w:cs="宋体"/>
      <w:kern w:val="0"/>
      <w:sz w:val="24"/>
      <w:szCs w:val="24"/>
    </w:rPr>
  </w:style>
  <w:style w:type="character" w:customStyle="1" w:styleId="sapxdpnavigationpath">
    <w:name w:val="sapxdpnavigationpath"/>
    <w:basedOn w:val="a0"/>
    <w:rsid w:val="00B53C66"/>
  </w:style>
  <w:style w:type="paragraph" w:styleId="a8">
    <w:name w:val="Balloon Text"/>
    <w:basedOn w:val="a"/>
    <w:link w:val="Char1"/>
    <w:uiPriority w:val="99"/>
    <w:semiHidden/>
    <w:unhideWhenUsed/>
    <w:rsid w:val="00B53C66"/>
    <w:rPr>
      <w:sz w:val="18"/>
      <w:szCs w:val="18"/>
    </w:rPr>
  </w:style>
  <w:style w:type="character" w:customStyle="1" w:styleId="Char1">
    <w:name w:val="批注框文本 Char"/>
    <w:basedOn w:val="a0"/>
    <w:link w:val="a8"/>
    <w:uiPriority w:val="99"/>
    <w:semiHidden/>
    <w:rsid w:val="00B53C66"/>
    <w:rPr>
      <w:sz w:val="18"/>
      <w:szCs w:val="18"/>
    </w:rPr>
  </w:style>
  <w:style w:type="paragraph" w:customStyle="1" w:styleId="sapxdpgraphic">
    <w:name w:val="sapxdpgraphic"/>
    <w:basedOn w:val="a"/>
    <w:rsid w:val="00B53C66"/>
    <w:pPr>
      <w:widowControl/>
      <w:spacing w:before="100" w:beforeAutospacing="1" w:after="100" w:afterAutospacing="1"/>
      <w:jc w:val="left"/>
    </w:pPr>
    <w:rPr>
      <w:rFonts w:ascii="宋体" w:eastAsia="宋体" w:hAnsi="宋体" w:cs="宋体"/>
      <w:kern w:val="0"/>
      <w:sz w:val="24"/>
      <w:szCs w:val="24"/>
    </w:rPr>
  </w:style>
  <w:style w:type="character" w:customStyle="1" w:styleId="sapxdpquote">
    <w:name w:val="sapxdpquote"/>
    <w:basedOn w:val="a0"/>
    <w:rsid w:val="00722907"/>
  </w:style>
  <w:style w:type="character" w:styleId="HTML0">
    <w:name w:val="HTML Keyboard"/>
    <w:basedOn w:val="a0"/>
    <w:uiPriority w:val="99"/>
    <w:semiHidden/>
    <w:unhideWhenUsed/>
    <w:rsid w:val="00C12F4F"/>
    <w:rPr>
      <w:rFonts w:ascii="宋体" w:eastAsia="宋体" w:hAnsi="宋体" w:cs="宋体"/>
      <w:sz w:val="24"/>
      <w:szCs w:val="24"/>
    </w:rPr>
  </w:style>
  <w:style w:type="character" w:styleId="HTML1">
    <w:name w:val="HTML Code"/>
    <w:basedOn w:val="a0"/>
    <w:uiPriority w:val="99"/>
    <w:semiHidden/>
    <w:unhideWhenUsed/>
    <w:rsid w:val="00EC266B"/>
    <w:rPr>
      <w:rFonts w:ascii="宋体" w:eastAsia="宋体" w:hAnsi="宋体" w:cs="宋体"/>
      <w:sz w:val="24"/>
      <w:szCs w:val="24"/>
    </w:rPr>
  </w:style>
  <w:style w:type="character" w:customStyle="1" w:styleId="sapxdpvar">
    <w:name w:val="sapxdpvar"/>
    <w:basedOn w:val="a0"/>
    <w:rsid w:val="00EC266B"/>
  </w:style>
  <w:style w:type="character" w:styleId="HTML2">
    <w:name w:val="HTML Variable"/>
    <w:basedOn w:val="a0"/>
    <w:uiPriority w:val="99"/>
    <w:semiHidden/>
    <w:unhideWhenUsed/>
    <w:rsid w:val="00EC266B"/>
    <w:rPr>
      <w:i/>
      <w:iCs/>
    </w:rPr>
  </w:style>
  <w:style w:type="paragraph" w:styleId="HTML3">
    <w:name w:val="HTML Preformatted"/>
    <w:basedOn w:val="a"/>
    <w:link w:val="HTMLChar"/>
    <w:uiPriority w:val="99"/>
    <w:semiHidden/>
    <w:unhideWhenUsed/>
    <w:rsid w:val="00C71C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3"/>
    <w:uiPriority w:val="99"/>
    <w:semiHidden/>
    <w:rsid w:val="00C71C40"/>
    <w:rPr>
      <w:rFonts w:ascii="宋体" w:eastAsia="宋体" w:hAnsi="宋体" w:cs="宋体"/>
      <w:kern w:val="0"/>
      <w:sz w:val="24"/>
      <w:szCs w:val="24"/>
    </w:rPr>
  </w:style>
  <w:style w:type="character" w:customStyle="1" w:styleId="apple-style-span">
    <w:name w:val="apple-style-span"/>
    <w:basedOn w:val="a0"/>
    <w:rsid w:val="00C71C40"/>
  </w:style>
  <w:style w:type="character" w:customStyle="1" w:styleId="1Char">
    <w:name w:val="标题 1 Char"/>
    <w:basedOn w:val="a0"/>
    <w:link w:val="1"/>
    <w:uiPriority w:val="9"/>
    <w:rsid w:val="0081076A"/>
    <w:rPr>
      <w:b/>
      <w:bCs/>
      <w:kern w:val="44"/>
      <w:sz w:val="44"/>
      <w:szCs w:val="44"/>
    </w:rPr>
  </w:style>
  <w:style w:type="character" w:customStyle="1" w:styleId="2Char">
    <w:name w:val="标题 2 Char"/>
    <w:basedOn w:val="a0"/>
    <w:link w:val="2"/>
    <w:uiPriority w:val="9"/>
    <w:rsid w:val="00040F92"/>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5C179F"/>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894">
      <w:bodyDiv w:val="1"/>
      <w:marLeft w:val="0"/>
      <w:marRight w:val="0"/>
      <w:marTop w:val="0"/>
      <w:marBottom w:val="0"/>
      <w:divBdr>
        <w:top w:val="none" w:sz="0" w:space="0" w:color="auto"/>
        <w:left w:val="none" w:sz="0" w:space="0" w:color="auto"/>
        <w:bottom w:val="none" w:sz="0" w:space="0" w:color="auto"/>
        <w:right w:val="none" w:sz="0" w:space="0" w:color="auto"/>
      </w:divBdr>
      <w:divsChild>
        <w:div w:id="1246459078">
          <w:marLeft w:val="0"/>
          <w:marRight w:val="0"/>
          <w:marTop w:val="0"/>
          <w:marBottom w:val="0"/>
          <w:divBdr>
            <w:top w:val="none" w:sz="0" w:space="0" w:color="auto"/>
            <w:left w:val="none" w:sz="0" w:space="0" w:color="auto"/>
            <w:bottom w:val="none" w:sz="0" w:space="0" w:color="auto"/>
            <w:right w:val="none" w:sz="0" w:space="0" w:color="auto"/>
          </w:divBdr>
        </w:div>
        <w:div w:id="188228924">
          <w:marLeft w:val="0"/>
          <w:marRight w:val="0"/>
          <w:marTop w:val="0"/>
          <w:marBottom w:val="0"/>
          <w:divBdr>
            <w:top w:val="none" w:sz="0" w:space="0" w:color="auto"/>
            <w:left w:val="none" w:sz="0" w:space="0" w:color="auto"/>
            <w:bottom w:val="none" w:sz="0" w:space="0" w:color="auto"/>
            <w:right w:val="none" w:sz="0" w:space="0" w:color="auto"/>
          </w:divBdr>
        </w:div>
        <w:div w:id="1680621742">
          <w:marLeft w:val="0"/>
          <w:marRight w:val="0"/>
          <w:marTop w:val="0"/>
          <w:marBottom w:val="0"/>
          <w:divBdr>
            <w:top w:val="none" w:sz="0" w:space="0" w:color="auto"/>
            <w:left w:val="none" w:sz="0" w:space="0" w:color="auto"/>
            <w:bottom w:val="none" w:sz="0" w:space="0" w:color="auto"/>
            <w:right w:val="none" w:sz="0" w:space="0" w:color="auto"/>
          </w:divBdr>
          <w:divsChild>
            <w:div w:id="546643234">
              <w:marLeft w:val="0"/>
              <w:marRight w:val="0"/>
              <w:marTop w:val="0"/>
              <w:marBottom w:val="0"/>
              <w:divBdr>
                <w:top w:val="none" w:sz="0" w:space="0" w:color="auto"/>
                <w:left w:val="none" w:sz="0" w:space="0" w:color="auto"/>
                <w:bottom w:val="none" w:sz="0" w:space="0" w:color="auto"/>
                <w:right w:val="none" w:sz="0" w:space="0" w:color="auto"/>
              </w:divBdr>
            </w:div>
            <w:div w:id="583611338">
              <w:marLeft w:val="1181"/>
              <w:marRight w:val="0"/>
              <w:marTop w:val="0"/>
              <w:marBottom w:val="0"/>
              <w:divBdr>
                <w:top w:val="none" w:sz="0" w:space="0" w:color="auto"/>
                <w:left w:val="none" w:sz="0" w:space="0" w:color="auto"/>
                <w:bottom w:val="none" w:sz="0" w:space="0" w:color="auto"/>
                <w:right w:val="none" w:sz="0" w:space="0" w:color="auto"/>
              </w:divBdr>
              <w:divsChild>
                <w:div w:id="1222447593">
                  <w:marLeft w:val="0"/>
                  <w:marRight w:val="0"/>
                  <w:marTop w:val="0"/>
                  <w:marBottom w:val="0"/>
                  <w:divBdr>
                    <w:top w:val="none" w:sz="0" w:space="0" w:color="auto"/>
                    <w:left w:val="none" w:sz="0" w:space="0" w:color="auto"/>
                    <w:bottom w:val="none" w:sz="0" w:space="0" w:color="auto"/>
                    <w:right w:val="none" w:sz="0" w:space="0" w:color="auto"/>
                  </w:divBdr>
                </w:div>
              </w:divsChild>
            </w:div>
            <w:div w:id="1864051531">
              <w:marLeft w:val="1181"/>
              <w:marRight w:val="0"/>
              <w:marTop w:val="0"/>
              <w:marBottom w:val="0"/>
              <w:divBdr>
                <w:top w:val="none" w:sz="0" w:space="0" w:color="auto"/>
                <w:left w:val="none" w:sz="0" w:space="0" w:color="auto"/>
                <w:bottom w:val="none" w:sz="0" w:space="0" w:color="auto"/>
                <w:right w:val="none" w:sz="0" w:space="0" w:color="auto"/>
              </w:divBdr>
              <w:divsChild>
                <w:div w:id="940793134">
                  <w:marLeft w:val="0"/>
                  <w:marRight w:val="0"/>
                  <w:marTop w:val="0"/>
                  <w:marBottom w:val="0"/>
                  <w:divBdr>
                    <w:top w:val="none" w:sz="0" w:space="0" w:color="auto"/>
                    <w:left w:val="none" w:sz="0" w:space="0" w:color="auto"/>
                    <w:bottom w:val="none" w:sz="0" w:space="0" w:color="auto"/>
                    <w:right w:val="none" w:sz="0" w:space="0" w:color="auto"/>
                  </w:divBdr>
                  <w:divsChild>
                    <w:div w:id="594900098">
                      <w:marLeft w:val="0"/>
                      <w:marRight w:val="0"/>
                      <w:marTop w:val="240"/>
                      <w:marBottom w:val="240"/>
                      <w:divBdr>
                        <w:top w:val="none" w:sz="0" w:space="0" w:color="auto"/>
                        <w:left w:val="none" w:sz="0" w:space="0" w:color="auto"/>
                        <w:bottom w:val="none" w:sz="0" w:space="0" w:color="auto"/>
                        <w:right w:val="none" w:sz="0" w:space="0" w:color="auto"/>
                      </w:divBdr>
                    </w:div>
                  </w:divsChild>
                </w:div>
                <w:div w:id="1731539410">
                  <w:marLeft w:val="0"/>
                  <w:marRight w:val="0"/>
                  <w:marTop w:val="0"/>
                  <w:marBottom w:val="0"/>
                  <w:divBdr>
                    <w:top w:val="none" w:sz="0" w:space="0" w:color="auto"/>
                    <w:left w:val="none" w:sz="0" w:space="0" w:color="auto"/>
                    <w:bottom w:val="none" w:sz="0" w:space="0" w:color="auto"/>
                    <w:right w:val="none" w:sz="0" w:space="0" w:color="auto"/>
                  </w:divBdr>
                  <w:divsChild>
                    <w:div w:id="8711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843182">
      <w:bodyDiv w:val="1"/>
      <w:marLeft w:val="0"/>
      <w:marRight w:val="0"/>
      <w:marTop w:val="0"/>
      <w:marBottom w:val="0"/>
      <w:divBdr>
        <w:top w:val="none" w:sz="0" w:space="0" w:color="auto"/>
        <w:left w:val="none" w:sz="0" w:space="0" w:color="auto"/>
        <w:bottom w:val="none" w:sz="0" w:space="0" w:color="auto"/>
        <w:right w:val="none" w:sz="0" w:space="0" w:color="auto"/>
      </w:divBdr>
      <w:divsChild>
        <w:div w:id="662973624">
          <w:marLeft w:val="0"/>
          <w:marRight w:val="0"/>
          <w:marTop w:val="0"/>
          <w:marBottom w:val="0"/>
          <w:divBdr>
            <w:top w:val="none" w:sz="0" w:space="0" w:color="auto"/>
            <w:left w:val="none" w:sz="0" w:space="0" w:color="auto"/>
            <w:bottom w:val="none" w:sz="0" w:space="0" w:color="auto"/>
            <w:right w:val="none" w:sz="0" w:space="0" w:color="auto"/>
          </w:divBdr>
        </w:div>
        <w:div w:id="288436736">
          <w:marLeft w:val="0"/>
          <w:marRight w:val="0"/>
          <w:marTop w:val="0"/>
          <w:marBottom w:val="0"/>
          <w:divBdr>
            <w:top w:val="none" w:sz="0" w:space="0" w:color="auto"/>
            <w:left w:val="none" w:sz="0" w:space="0" w:color="auto"/>
            <w:bottom w:val="none" w:sz="0" w:space="0" w:color="auto"/>
            <w:right w:val="none" w:sz="0" w:space="0" w:color="auto"/>
          </w:divBdr>
        </w:div>
        <w:div w:id="198782121">
          <w:marLeft w:val="0"/>
          <w:marRight w:val="0"/>
          <w:marTop w:val="0"/>
          <w:marBottom w:val="0"/>
          <w:divBdr>
            <w:top w:val="none" w:sz="0" w:space="0" w:color="auto"/>
            <w:left w:val="none" w:sz="0" w:space="0" w:color="auto"/>
            <w:bottom w:val="none" w:sz="0" w:space="0" w:color="auto"/>
            <w:right w:val="none" w:sz="0" w:space="0" w:color="auto"/>
          </w:divBdr>
          <w:divsChild>
            <w:div w:id="513346291">
              <w:marLeft w:val="0"/>
              <w:marRight w:val="0"/>
              <w:marTop w:val="0"/>
              <w:marBottom w:val="0"/>
              <w:divBdr>
                <w:top w:val="none" w:sz="0" w:space="0" w:color="auto"/>
                <w:left w:val="none" w:sz="0" w:space="0" w:color="auto"/>
                <w:bottom w:val="none" w:sz="0" w:space="0" w:color="auto"/>
                <w:right w:val="none" w:sz="0" w:space="0" w:color="auto"/>
              </w:divBdr>
            </w:div>
          </w:divsChild>
        </w:div>
        <w:div w:id="1735736848">
          <w:marLeft w:val="0"/>
          <w:marRight w:val="0"/>
          <w:marTop w:val="0"/>
          <w:marBottom w:val="0"/>
          <w:divBdr>
            <w:top w:val="none" w:sz="0" w:space="0" w:color="auto"/>
            <w:left w:val="none" w:sz="0" w:space="0" w:color="auto"/>
            <w:bottom w:val="none" w:sz="0" w:space="0" w:color="auto"/>
            <w:right w:val="none" w:sz="0" w:space="0" w:color="auto"/>
          </w:divBdr>
          <w:divsChild>
            <w:div w:id="7577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2248">
      <w:bodyDiv w:val="1"/>
      <w:marLeft w:val="0"/>
      <w:marRight w:val="0"/>
      <w:marTop w:val="0"/>
      <w:marBottom w:val="0"/>
      <w:divBdr>
        <w:top w:val="none" w:sz="0" w:space="0" w:color="auto"/>
        <w:left w:val="none" w:sz="0" w:space="0" w:color="auto"/>
        <w:bottom w:val="none" w:sz="0" w:space="0" w:color="auto"/>
        <w:right w:val="none" w:sz="0" w:space="0" w:color="auto"/>
      </w:divBdr>
      <w:divsChild>
        <w:div w:id="2123063553">
          <w:marLeft w:val="0"/>
          <w:marRight w:val="0"/>
          <w:marTop w:val="0"/>
          <w:marBottom w:val="0"/>
          <w:divBdr>
            <w:top w:val="none" w:sz="0" w:space="0" w:color="auto"/>
            <w:left w:val="none" w:sz="0" w:space="0" w:color="auto"/>
            <w:bottom w:val="none" w:sz="0" w:space="0" w:color="auto"/>
            <w:right w:val="none" w:sz="0" w:space="0" w:color="auto"/>
          </w:divBdr>
        </w:div>
        <w:div w:id="874463782">
          <w:marLeft w:val="0"/>
          <w:marRight w:val="0"/>
          <w:marTop w:val="0"/>
          <w:marBottom w:val="0"/>
          <w:divBdr>
            <w:top w:val="none" w:sz="0" w:space="0" w:color="auto"/>
            <w:left w:val="none" w:sz="0" w:space="0" w:color="auto"/>
            <w:bottom w:val="none" w:sz="0" w:space="0" w:color="auto"/>
            <w:right w:val="none" w:sz="0" w:space="0" w:color="auto"/>
          </w:divBdr>
          <w:divsChild>
            <w:div w:id="1375153727">
              <w:marLeft w:val="0"/>
              <w:marRight w:val="0"/>
              <w:marTop w:val="0"/>
              <w:marBottom w:val="0"/>
              <w:divBdr>
                <w:top w:val="none" w:sz="0" w:space="0" w:color="auto"/>
                <w:left w:val="none" w:sz="0" w:space="0" w:color="auto"/>
                <w:bottom w:val="none" w:sz="0" w:space="0" w:color="auto"/>
                <w:right w:val="none" w:sz="0" w:space="0" w:color="auto"/>
              </w:divBdr>
            </w:div>
          </w:divsChild>
        </w:div>
        <w:div w:id="2056420371">
          <w:marLeft w:val="0"/>
          <w:marRight w:val="0"/>
          <w:marTop w:val="0"/>
          <w:marBottom w:val="0"/>
          <w:divBdr>
            <w:top w:val="none" w:sz="0" w:space="0" w:color="auto"/>
            <w:left w:val="none" w:sz="0" w:space="0" w:color="auto"/>
            <w:bottom w:val="none" w:sz="0" w:space="0" w:color="auto"/>
            <w:right w:val="none" w:sz="0" w:space="0" w:color="auto"/>
          </w:divBdr>
          <w:divsChild>
            <w:div w:id="1210536501">
              <w:marLeft w:val="0"/>
              <w:marRight w:val="0"/>
              <w:marTop w:val="0"/>
              <w:marBottom w:val="0"/>
              <w:divBdr>
                <w:top w:val="none" w:sz="0" w:space="0" w:color="auto"/>
                <w:left w:val="none" w:sz="0" w:space="0" w:color="auto"/>
                <w:bottom w:val="none" w:sz="0" w:space="0" w:color="auto"/>
                <w:right w:val="none" w:sz="0" w:space="0" w:color="auto"/>
              </w:divBdr>
              <w:divsChild>
                <w:div w:id="821702951">
                  <w:marLeft w:val="0"/>
                  <w:marRight w:val="0"/>
                  <w:marTop w:val="240"/>
                  <w:marBottom w:val="240"/>
                  <w:divBdr>
                    <w:top w:val="none" w:sz="0" w:space="0" w:color="auto"/>
                    <w:left w:val="none" w:sz="0" w:space="0" w:color="auto"/>
                    <w:bottom w:val="none" w:sz="0" w:space="0" w:color="auto"/>
                    <w:right w:val="none" w:sz="0" w:space="0" w:color="auto"/>
                  </w:divBdr>
                </w:div>
              </w:divsChild>
            </w:div>
            <w:div w:id="722217253">
              <w:marLeft w:val="0"/>
              <w:marRight w:val="0"/>
              <w:marTop w:val="0"/>
              <w:marBottom w:val="0"/>
              <w:divBdr>
                <w:top w:val="none" w:sz="0" w:space="0" w:color="auto"/>
                <w:left w:val="none" w:sz="0" w:space="0" w:color="auto"/>
                <w:bottom w:val="none" w:sz="0" w:space="0" w:color="auto"/>
                <w:right w:val="none" w:sz="0" w:space="0" w:color="auto"/>
              </w:divBdr>
              <w:divsChild>
                <w:div w:id="20031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6404">
      <w:bodyDiv w:val="1"/>
      <w:marLeft w:val="0"/>
      <w:marRight w:val="0"/>
      <w:marTop w:val="0"/>
      <w:marBottom w:val="0"/>
      <w:divBdr>
        <w:top w:val="none" w:sz="0" w:space="0" w:color="auto"/>
        <w:left w:val="none" w:sz="0" w:space="0" w:color="auto"/>
        <w:bottom w:val="none" w:sz="0" w:space="0" w:color="auto"/>
        <w:right w:val="none" w:sz="0" w:space="0" w:color="auto"/>
      </w:divBdr>
      <w:divsChild>
        <w:div w:id="595795798">
          <w:marLeft w:val="0"/>
          <w:marRight w:val="0"/>
          <w:marTop w:val="0"/>
          <w:marBottom w:val="0"/>
          <w:divBdr>
            <w:top w:val="none" w:sz="0" w:space="0" w:color="auto"/>
            <w:left w:val="none" w:sz="0" w:space="0" w:color="auto"/>
            <w:bottom w:val="none" w:sz="0" w:space="0" w:color="auto"/>
            <w:right w:val="none" w:sz="0" w:space="0" w:color="auto"/>
          </w:divBdr>
        </w:div>
        <w:div w:id="534119624">
          <w:marLeft w:val="0"/>
          <w:marRight w:val="0"/>
          <w:marTop w:val="0"/>
          <w:marBottom w:val="0"/>
          <w:divBdr>
            <w:top w:val="none" w:sz="0" w:space="0" w:color="auto"/>
            <w:left w:val="none" w:sz="0" w:space="0" w:color="auto"/>
            <w:bottom w:val="none" w:sz="0" w:space="0" w:color="auto"/>
            <w:right w:val="none" w:sz="0" w:space="0" w:color="auto"/>
          </w:divBdr>
          <w:divsChild>
            <w:div w:id="2074691325">
              <w:marLeft w:val="0"/>
              <w:marRight w:val="0"/>
              <w:marTop w:val="0"/>
              <w:marBottom w:val="0"/>
              <w:divBdr>
                <w:top w:val="none" w:sz="0" w:space="0" w:color="auto"/>
                <w:left w:val="none" w:sz="0" w:space="0" w:color="auto"/>
                <w:bottom w:val="none" w:sz="0" w:space="0" w:color="auto"/>
                <w:right w:val="none" w:sz="0" w:space="0" w:color="auto"/>
              </w:divBdr>
              <w:divsChild>
                <w:div w:id="734354558">
                  <w:marLeft w:val="0"/>
                  <w:marRight w:val="0"/>
                  <w:marTop w:val="240"/>
                  <w:marBottom w:val="240"/>
                  <w:divBdr>
                    <w:top w:val="none" w:sz="0" w:space="0" w:color="auto"/>
                    <w:left w:val="none" w:sz="0" w:space="0" w:color="auto"/>
                    <w:bottom w:val="none" w:sz="0" w:space="0" w:color="auto"/>
                    <w:right w:val="none" w:sz="0" w:space="0" w:color="auto"/>
                  </w:divBdr>
                </w:div>
              </w:divsChild>
            </w:div>
            <w:div w:id="1772972604">
              <w:marLeft w:val="0"/>
              <w:marRight w:val="0"/>
              <w:marTop w:val="0"/>
              <w:marBottom w:val="0"/>
              <w:divBdr>
                <w:top w:val="none" w:sz="0" w:space="0" w:color="auto"/>
                <w:left w:val="none" w:sz="0" w:space="0" w:color="auto"/>
                <w:bottom w:val="none" w:sz="0" w:space="0" w:color="auto"/>
                <w:right w:val="none" w:sz="0" w:space="0" w:color="auto"/>
              </w:divBdr>
              <w:divsChild>
                <w:div w:id="1427968307">
                  <w:marLeft w:val="0"/>
                  <w:marRight w:val="0"/>
                  <w:marTop w:val="240"/>
                  <w:marBottom w:val="240"/>
                  <w:divBdr>
                    <w:top w:val="none" w:sz="0" w:space="0" w:color="auto"/>
                    <w:left w:val="none" w:sz="0" w:space="0" w:color="auto"/>
                    <w:bottom w:val="none" w:sz="0" w:space="0" w:color="auto"/>
                    <w:right w:val="none" w:sz="0" w:space="0" w:color="auto"/>
                  </w:divBdr>
                </w:div>
              </w:divsChild>
            </w:div>
            <w:div w:id="536310803">
              <w:marLeft w:val="0"/>
              <w:marRight w:val="0"/>
              <w:marTop w:val="0"/>
              <w:marBottom w:val="0"/>
              <w:divBdr>
                <w:top w:val="none" w:sz="0" w:space="0" w:color="auto"/>
                <w:left w:val="none" w:sz="0" w:space="0" w:color="auto"/>
                <w:bottom w:val="none" w:sz="0" w:space="0" w:color="auto"/>
                <w:right w:val="none" w:sz="0" w:space="0" w:color="auto"/>
              </w:divBdr>
              <w:divsChild>
                <w:div w:id="5053665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914564">
      <w:bodyDiv w:val="1"/>
      <w:marLeft w:val="0"/>
      <w:marRight w:val="0"/>
      <w:marTop w:val="0"/>
      <w:marBottom w:val="0"/>
      <w:divBdr>
        <w:top w:val="none" w:sz="0" w:space="0" w:color="auto"/>
        <w:left w:val="none" w:sz="0" w:space="0" w:color="auto"/>
        <w:bottom w:val="none" w:sz="0" w:space="0" w:color="auto"/>
        <w:right w:val="none" w:sz="0" w:space="0" w:color="auto"/>
      </w:divBdr>
      <w:divsChild>
        <w:div w:id="983434932">
          <w:marLeft w:val="0"/>
          <w:marRight w:val="0"/>
          <w:marTop w:val="0"/>
          <w:marBottom w:val="0"/>
          <w:divBdr>
            <w:top w:val="none" w:sz="0" w:space="0" w:color="auto"/>
            <w:left w:val="none" w:sz="0" w:space="0" w:color="auto"/>
            <w:bottom w:val="none" w:sz="0" w:space="0" w:color="auto"/>
            <w:right w:val="none" w:sz="0" w:space="0" w:color="auto"/>
          </w:divBdr>
        </w:div>
        <w:div w:id="890649467">
          <w:marLeft w:val="0"/>
          <w:marRight w:val="0"/>
          <w:marTop w:val="0"/>
          <w:marBottom w:val="0"/>
          <w:divBdr>
            <w:top w:val="none" w:sz="0" w:space="0" w:color="auto"/>
            <w:left w:val="none" w:sz="0" w:space="0" w:color="auto"/>
            <w:bottom w:val="none" w:sz="0" w:space="0" w:color="auto"/>
            <w:right w:val="none" w:sz="0" w:space="0" w:color="auto"/>
          </w:divBdr>
          <w:divsChild>
            <w:div w:id="1793135592">
              <w:marLeft w:val="0"/>
              <w:marRight w:val="0"/>
              <w:marTop w:val="0"/>
              <w:marBottom w:val="0"/>
              <w:divBdr>
                <w:top w:val="none" w:sz="0" w:space="0" w:color="auto"/>
                <w:left w:val="none" w:sz="0" w:space="0" w:color="auto"/>
                <w:bottom w:val="none" w:sz="0" w:space="0" w:color="auto"/>
                <w:right w:val="none" w:sz="0" w:space="0" w:color="auto"/>
              </w:divBdr>
              <w:divsChild>
                <w:div w:id="1285187527">
                  <w:marLeft w:val="0"/>
                  <w:marRight w:val="0"/>
                  <w:marTop w:val="240"/>
                  <w:marBottom w:val="240"/>
                  <w:divBdr>
                    <w:top w:val="none" w:sz="0" w:space="0" w:color="auto"/>
                    <w:left w:val="none" w:sz="0" w:space="0" w:color="auto"/>
                    <w:bottom w:val="none" w:sz="0" w:space="0" w:color="auto"/>
                    <w:right w:val="none" w:sz="0" w:space="0" w:color="auto"/>
                  </w:divBdr>
                  <w:divsChild>
                    <w:div w:id="350498214">
                      <w:marLeft w:val="0"/>
                      <w:marRight w:val="0"/>
                      <w:marTop w:val="0"/>
                      <w:marBottom w:val="0"/>
                      <w:divBdr>
                        <w:top w:val="none" w:sz="0" w:space="0" w:color="auto"/>
                        <w:left w:val="none" w:sz="0" w:space="0" w:color="auto"/>
                        <w:bottom w:val="none" w:sz="0" w:space="0" w:color="auto"/>
                        <w:right w:val="none" w:sz="0" w:space="0" w:color="auto"/>
                      </w:divBdr>
                    </w:div>
                    <w:div w:id="482703748">
                      <w:marLeft w:val="0"/>
                      <w:marRight w:val="0"/>
                      <w:marTop w:val="0"/>
                      <w:marBottom w:val="0"/>
                      <w:divBdr>
                        <w:top w:val="none" w:sz="0" w:space="0" w:color="auto"/>
                        <w:left w:val="none" w:sz="0" w:space="0" w:color="auto"/>
                        <w:bottom w:val="none" w:sz="0" w:space="0" w:color="auto"/>
                        <w:right w:val="none" w:sz="0" w:space="0" w:color="auto"/>
                      </w:divBdr>
                      <w:divsChild>
                        <w:div w:id="341320210">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2666">
      <w:bodyDiv w:val="1"/>
      <w:marLeft w:val="0"/>
      <w:marRight w:val="0"/>
      <w:marTop w:val="0"/>
      <w:marBottom w:val="0"/>
      <w:divBdr>
        <w:top w:val="none" w:sz="0" w:space="0" w:color="auto"/>
        <w:left w:val="none" w:sz="0" w:space="0" w:color="auto"/>
        <w:bottom w:val="none" w:sz="0" w:space="0" w:color="auto"/>
        <w:right w:val="none" w:sz="0" w:space="0" w:color="auto"/>
      </w:divBdr>
      <w:divsChild>
        <w:div w:id="2137287891">
          <w:marLeft w:val="0"/>
          <w:marRight w:val="0"/>
          <w:marTop w:val="0"/>
          <w:marBottom w:val="0"/>
          <w:divBdr>
            <w:top w:val="none" w:sz="0" w:space="0" w:color="auto"/>
            <w:left w:val="none" w:sz="0" w:space="0" w:color="auto"/>
            <w:bottom w:val="none" w:sz="0" w:space="0" w:color="auto"/>
            <w:right w:val="none" w:sz="0" w:space="0" w:color="auto"/>
          </w:divBdr>
        </w:div>
        <w:div w:id="1447115895">
          <w:marLeft w:val="0"/>
          <w:marRight w:val="0"/>
          <w:marTop w:val="0"/>
          <w:marBottom w:val="0"/>
          <w:divBdr>
            <w:top w:val="none" w:sz="0" w:space="0" w:color="auto"/>
            <w:left w:val="none" w:sz="0" w:space="0" w:color="auto"/>
            <w:bottom w:val="none" w:sz="0" w:space="0" w:color="auto"/>
            <w:right w:val="none" w:sz="0" w:space="0" w:color="auto"/>
          </w:divBdr>
          <w:divsChild>
            <w:div w:id="1903905576">
              <w:marLeft w:val="0"/>
              <w:marRight w:val="0"/>
              <w:marTop w:val="0"/>
              <w:marBottom w:val="0"/>
              <w:divBdr>
                <w:top w:val="none" w:sz="0" w:space="0" w:color="auto"/>
                <w:left w:val="none" w:sz="0" w:space="0" w:color="auto"/>
                <w:bottom w:val="none" w:sz="0" w:space="0" w:color="auto"/>
                <w:right w:val="none" w:sz="0" w:space="0" w:color="auto"/>
              </w:divBdr>
            </w:div>
          </w:divsChild>
        </w:div>
        <w:div w:id="930554152">
          <w:marLeft w:val="0"/>
          <w:marRight w:val="0"/>
          <w:marTop w:val="0"/>
          <w:marBottom w:val="0"/>
          <w:divBdr>
            <w:top w:val="none" w:sz="0" w:space="0" w:color="auto"/>
            <w:left w:val="none" w:sz="0" w:space="0" w:color="auto"/>
            <w:bottom w:val="none" w:sz="0" w:space="0" w:color="auto"/>
            <w:right w:val="none" w:sz="0" w:space="0" w:color="auto"/>
          </w:divBdr>
          <w:divsChild>
            <w:div w:id="1555847663">
              <w:marLeft w:val="0"/>
              <w:marRight w:val="0"/>
              <w:marTop w:val="0"/>
              <w:marBottom w:val="0"/>
              <w:divBdr>
                <w:top w:val="none" w:sz="0" w:space="0" w:color="auto"/>
                <w:left w:val="none" w:sz="0" w:space="0" w:color="auto"/>
                <w:bottom w:val="none" w:sz="0" w:space="0" w:color="auto"/>
                <w:right w:val="none" w:sz="0" w:space="0" w:color="auto"/>
              </w:divBdr>
              <w:divsChild>
                <w:div w:id="1749302892">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460">
      <w:bodyDiv w:val="1"/>
      <w:marLeft w:val="0"/>
      <w:marRight w:val="0"/>
      <w:marTop w:val="0"/>
      <w:marBottom w:val="0"/>
      <w:divBdr>
        <w:top w:val="none" w:sz="0" w:space="0" w:color="auto"/>
        <w:left w:val="none" w:sz="0" w:space="0" w:color="auto"/>
        <w:bottom w:val="none" w:sz="0" w:space="0" w:color="auto"/>
        <w:right w:val="none" w:sz="0" w:space="0" w:color="auto"/>
      </w:divBdr>
      <w:divsChild>
        <w:div w:id="1483304516">
          <w:marLeft w:val="0"/>
          <w:marRight w:val="0"/>
          <w:marTop w:val="0"/>
          <w:marBottom w:val="0"/>
          <w:divBdr>
            <w:top w:val="none" w:sz="0" w:space="0" w:color="auto"/>
            <w:left w:val="none" w:sz="0" w:space="0" w:color="auto"/>
            <w:bottom w:val="none" w:sz="0" w:space="0" w:color="auto"/>
            <w:right w:val="none" w:sz="0" w:space="0" w:color="auto"/>
          </w:divBdr>
        </w:div>
        <w:div w:id="867790909">
          <w:marLeft w:val="0"/>
          <w:marRight w:val="0"/>
          <w:marTop w:val="0"/>
          <w:marBottom w:val="0"/>
          <w:divBdr>
            <w:top w:val="none" w:sz="0" w:space="0" w:color="auto"/>
            <w:left w:val="none" w:sz="0" w:space="0" w:color="auto"/>
            <w:bottom w:val="none" w:sz="0" w:space="0" w:color="auto"/>
            <w:right w:val="none" w:sz="0" w:space="0" w:color="auto"/>
          </w:divBdr>
          <w:divsChild>
            <w:div w:id="1530222009">
              <w:marLeft w:val="0"/>
              <w:marRight w:val="0"/>
              <w:marTop w:val="0"/>
              <w:marBottom w:val="0"/>
              <w:divBdr>
                <w:top w:val="none" w:sz="0" w:space="0" w:color="auto"/>
                <w:left w:val="none" w:sz="0" w:space="0" w:color="auto"/>
                <w:bottom w:val="none" w:sz="0" w:space="0" w:color="auto"/>
                <w:right w:val="none" w:sz="0" w:space="0" w:color="auto"/>
              </w:divBdr>
              <w:divsChild>
                <w:div w:id="20371467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7001812">
          <w:marLeft w:val="0"/>
          <w:marRight w:val="0"/>
          <w:marTop w:val="0"/>
          <w:marBottom w:val="0"/>
          <w:divBdr>
            <w:top w:val="none" w:sz="0" w:space="0" w:color="auto"/>
            <w:left w:val="none" w:sz="0" w:space="0" w:color="auto"/>
            <w:bottom w:val="none" w:sz="0" w:space="0" w:color="auto"/>
            <w:right w:val="none" w:sz="0" w:space="0" w:color="auto"/>
          </w:divBdr>
        </w:div>
      </w:divsChild>
    </w:div>
    <w:div w:id="68895277">
      <w:bodyDiv w:val="1"/>
      <w:marLeft w:val="0"/>
      <w:marRight w:val="0"/>
      <w:marTop w:val="0"/>
      <w:marBottom w:val="0"/>
      <w:divBdr>
        <w:top w:val="none" w:sz="0" w:space="0" w:color="auto"/>
        <w:left w:val="none" w:sz="0" w:space="0" w:color="auto"/>
        <w:bottom w:val="none" w:sz="0" w:space="0" w:color="auto"/>
        <w:right w:val="none" w:sz="0" w:space="0" w:color="auto"/>
      </w:divBdr>
      <w:divsChild>
        <w:div w:id="1551335043">
          <w:marLeft w:val="1181"/>
          <w:marRight w:val="0"/>
          <w:marTop w:val="0"/>
          <w:marBottom w:val="0"/>
          <w:divBdr>
            <w:top w:val="none" w:sz="0" w:space="0" w:color="auto"/>
            <w:left w:val="none" w:sz="0" w:space="0" w:color="auto"/>
            <w:bottom w:val="none" w:sz="0" w:space="0" w:color="auto"/>
            <w:right w:val="none" w:sz="0" w:space="0" w:color="auto"/>
          </w:divBdr>
        </w:div>
      </w:divsChild>
    </w:div>
    <w:div w:id="72091687">
      <w:bodyDiv w:val="1"/>
      <w:marLeft w:val="0"/>
      <w:marRight w:val="0"/>
      <w:marTop w:val="0"/>
      <w:marBottom w:val="0"/>
      <w:divBdr>
        <w:top w:val="none" w:sz="0" w:space="0" w:color="auto"/>
        <w:left w:val="none" w:sz="0" w:space="0" w:color="auto"/>
        <w:bottom w:val="none" w:sz="0" w:space="0" w:color="auto"/>
        <w:right w:val="none" w:sz="0" w:space="0" w:color="auto"/>
      </w:divBdr>
      <w:divsChild>
        <w:div w:id="805270924">
          <w:marLeft w:val="0"/>
          <w:marRight w:val="0"/>
          <w:marTop w:val="0"/>
          <w:marBottom w:val="0"/>
          <w:divBdr>
            <w:top w:val="none" w:sz="0" w:space="0" w:color="auto"/>
            <w:left w:val="none" w:sz="0" w:space="0" w:color="auto"/>
            <w:bottom w:val="none" w:sz="0" w:space="0" w:color="auto"/>
            <w:right w:val="none" w:sz="0" w:space="0" w:color="auto"/>
          </w:divBdr>
        </w:div>
        <w:div w:id="670761689">
          <w:marLeft w:val="0"/>
          <w:marRight w:val="0"/>
          <w:marTop w:val="0"/>
          <w:marBottom w:val="0"/>
          <w:divBdr>
            <w:top w:val="none" w:sz="0" w:space="0" w:color="auto"/>
            <w:left w:val="none" w:sz="0" w:space="0" w:color="auto"/>
            <w:bottom w:val="none" w:sz="0" w:space="0" w:color="auto"/>
            <w:right w:val="none" w:sz="0" w:space="0" w:color="auto"/>
          </w:divBdr>
        </w:div>
        <w:div w:id="905459532">
          <w:marLeft w:val="0"/>
          <w:marRight w:val="0"/>
          <w:marTop w:val="0"/>
          <w:marBottom w:val="0"/>
          <w:divBdr>
            <w:top w:val="none" w:sz="0" w:space="0" w:color="auto"/>
            <w:left w:val="none" w:sz="0" w:space="0" w:color="auto"/>
            <w:bottom w:val="none" w:sz="0" w:space="0" w:color="auto"/>
            <w:right w:val="none" w:sz="0" w:space="0" w:color="auto"/>
          </w:divBdr>
          <w:divsChild>
            <w:div w:id="923221371">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79299750">
      <w:bodyDiv w:val="1"/>
      <w:marLeft w:val="0"/>
      <w:marRight w:val="0"/>
      <w:marTop w:val="0"/>
      <w:marBottom w:val="0"/>
      <w:divBdr>
        <w:top w:val="none" w:sz="0" w:space="0" w:color="auto"/>
        <w:left w:val="none" w:sz="0" w:space="0" w:color="auto"/>
        <w:bottom w:val="none" w:sz="0" w:space="0" w:color="auto"/>
        <w:right w:val="none" w:sz="0" w:space="0" w:color="auto"/>
      </w:divBdr>
      <w:divsChild>
        <w:div w:id="390889230">
          <w:marLeft w:val="0"/>
          <w:marRight w:val="0"/>
          <w:marTop w:val="0"/>
          <w:marBottom w:val="0"/>
          <w:divBdr>
            <w:top w:val="none" w:sz="0" w:space="0" w:color="auto"/>
            <w:left w:val="none" w:sz="0" w:space="0" w:color="auto"/>
            <w:bottom w:val="none" w:sz="0" w:space="0" w:color="auto"/>
            <w:right w:val="none" w:sz="0" w:space="0" w:color="auto"/>
          </w:divBdr>
        </w:div>
        <w:div w:id="1791783744">
          <w:marLeft w:val="0"/>
          <w:marRight w:val="0"/>
          <w:marTop w:val="0"/>
          <w:marBottom w:val="0"/>
          <w:divBdr>
            <w:top w:val="none" w:sz="0" w:space="0" w:color="auto"/>
            <w:left w:val="none" w:sz="0" w:space="0" w:color="auto"/>
            <w:bottom w:val="none" w:sz="0" w:space="0" w:color="auto"/>
            <w:right w:val="none" w:sz="0" w:space="0" w:color="auto"/>
          </w:divBdr>
        </w:div>
        <w:div w:id="42095886">
          <w:marLeft w:val="0"/>
          <w:marRight w:val="0"/>
          <w:marTop w:val="0"/>
          <w:marBottom w:val="0"/>
          <w:divBdr>
            <w:top w:val="none" w:sz="0" w:space="0" w:color="auto"/>
            <w:left w:val="none" w:sz="0" w:space="0" w:color="auto"/>
            <w:bottom w:val="none" w:sz="0" w:space="0" w:color="auto"/>
            <w:right w:val="none" w:sz="0" w:space="0" w:color="auto"/>
          </w:divBdr>
        </w:div>
        <w:div w:id="1721783912">
          <w:marLeft w:val="0"/>
          <w:marRight w:val="0"/>
          <w:marTop w:val="0"/>
          <w:marBottom w:val="0"/>
          <w:divBdr>
            <w:top w:val="none" w:sz="0" w:space="0" w:color="auto"/>
            <w:left w:val="none" w:sz="0" w:space="0" w:color="auto"/>
            <w:bottom w:val="none" w:sz="0" w:space="0" w:color="auto"/>
            <w:right w:val="none" w:sz="0" w:space="0" w:color="auto"/>
          </w:divBdr>
          <w:divsChild>
            <w:div w:id="12613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37">
      <w:bodyDiv w:val="1"/>
      <w:marLeft w:val="0"/>
      <w:marRight w:val="0"/>
      <w:marTop w:val="0"/>
      <w:marBottom w:val="0"/>
      <w:divBdr>
        <w:top w:val="none" w:sz="0" w:space="0" w:color="auto"/>
        <w:left w:val="none" w:sz="0" w:space="0" w:color="auto"/>
        <w:bottom w:val="none" w:sz="0" w:space="0" w:color="auto"/>
        <w:right w:val="none" w:sz="0" w:space="0" w:color="auto"/>
      </w:divBdr>
      <w:divsChild>
        <w:div w:id="127550422">
          <w:marLeft w:val="0"/>
          <w:marRight w:val="0"/>
          <w:marTop w:val="0"/>
          <w:marBottom w:val="0"/>
          <w:divBdr>
            <w:top w:val="none" w:sz="0" w:space="0" w:color="auto"/>
            <w:left w:val="none" w:sz="0" w:space="0" w:color="auto"/>
            <w:bottom w:val="none" w:sz="0" w:space="0" w:color="auto"/>
            <w:right w:val="none" w:sz="0" w:space="0" w:color="auto"/>
          </w:divBdr>
        </w:div>
        <w:div w:id="175004622">
          <w:marLeft w:val="0"/>
          <w:marRight w:val="0"/>
          <w:marTop w:val="0"/>
          <w:marBottom w:val="0"/>
          <w:divBdr>
            <w:top w:val="none" w:sz="0" w:space="0" w:color="auto"/>
            <w:left w:val="none" w:sz="0" w:space="0" w:color="auto"/>
            <w:bottom w:val="none" w:sz="0" w:space="0" w:color="auto"/>
            <w:right w:val="none" w:sz="0" w:space="0" w:color="auto"/>
          </w:divBdr>
        </w:div>
        <w:div w:id="201551913">
          <w:marLeft w:val="0"/>
          <w:marRight w:val="0"/>
          <w:marTop w:val="0"/>
          <w:marBottom w:val="0"/>
          <w:divBdr>
            <w:top w:val="none" w:sz="0" w:space="0" w:color="auto"/>
            <w:left w:val="none" w:sz="0" w:space="0" w:color="auto"/>
            <w:bottom w:val="none" w:sz="0" w:space="0" w:color="auto"/>
            <w:right w:val="none" w:sz="0" w:space="0" w:color="auto"/>
          </w:divBdr>
        </w:div>
        <w:div w:id="1678966981">
          <w:marLeft w:val="0"/>
          <w:marRight w:val="0"/>
          <w:marTop w:val="0"/>
          <w:marBottom w:val="0"/>
          <w:divBdr>
            <w:top w:val="none" w:sz="0" w:space="0" w:color="auto"/>
            <w:left w:val="none" w:sz="0" w:space="0" w:color="auto"/>
            <w:bottom w:val="none" w:sz="0" w:space="0" w:color="auto"/>
            <w:right w:val="none" w:sz="0" w:space="0" w:color="auto"/>
          </w:divBdr>
          <w:divsChild>
            <w:div w:id="143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405">
      <w:bodyDiv w:val="1"/>
      <w:marLeft w:val="0"/>
      <w:marRight w:val="0"/>
      <w:marTop w:val="0"/>
      <w:marBottom w:val="0"/>
      <w:divBdr>
        <w:top w:val="none" w:sz="0" w:space="0" w:color="auto"/>
        <w:left w:val="none" w:sz="0" w:space="0" w:color="auto"/>
        <w:bottom w:val="none" w:sz="0" w:space="0" w:color="auto"/>
        <w:right w:val="none" w:sz="0" w:space="0" w:color="auto"/>
      </w:divBdr>
      <w:divsChild>
        <w:div w:id="642466294">
          <w:marLeft w:val="0"/>
          <w:marRight w:val="0"/>
          <w:marTop w:val="0"/>
          <w:marBottom w:val="0"/>
          <w:divBdr>
            <w:top w:val="none" w:sz="0" w:space="0" w:color="auto"/>
            <w:left w:val="none" w:sz="0" w:space="0" w:color="auto"/>
            <w:bottom w:val="none" w:sz="0" w:space="0" w:color="auto"/>
            <w:right w:val="none" w:sz="0" w:space="0" w:color="auto"/>
          </w:divBdr>
        </w:div>
        <w:div w:id="2082828473">
          <w:marLeft w:val="0"/>
          <w:marRight w:val="0"/>
          <w:marTop w:val="0"/>
          <w:marBottom w:val="0"/>
          <w:divBdr>
            <w:top w:val="none" w:sz="0" w:space="0" w:color="auto"/>
            <w:left w:val="none" w:sz="0" w:space="0" w:color="auto"/>
            <w:bottom w:val="none" w:sz="0" w:space="0" w:color="auto"/>
            <w:right w:val="none" w:sz="0" w:space="0" w:color="auto"/>
          </w:divBdr>
          <w:divsChild>
            <w:div w:id="1800954861">
              <w:marLeft w:val="0"/>
              <w:marRight w:val="0"/>
              <w:marTop w:val="0"/>
              <w:marBottom w:val="0"/>
              <w:divBdr>
                <w:top w:val="none" w:sz="0" w:space="0" w:color="auto"/>
                <w:left w:val="none" w:sz="0" w:space="0" w:color="auto"/>
                <w:bottom w:val="none" w:sz="0" w:space="0" w:color="auto"/>
                <w:right w:val="none" w:sz="0" w:space="0" w:color="auto"/>
              </w:divBdr>
            </w:div>
            <w:div w:id="315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0307">
      <w:bodyDiv w:val="1"/>
      <w:marLeft w:val="0"/>
      <w:marRight w:val="0"/>
      <w:marTop w:val="0"/>
      <w:marBottom w:val="0"/>
      <w:divBdr>
        <w:top w:val="none" w:sz="0" w:space="0" w:color="auto"/>
        <w:left w:val="none" w:sz="0" w:space="0" w:color="auto"/>
        <w:bottom w:val="none" w:sz="0" w:space="0" w:color="auto"/>
        <w:right w:val="none" w:sz="0" w:space="0" w:color="auto"/>
      </w:divBdr>
      <w:divsChild>
        <w:div w:id="1724790361">
          <w:marLeft w:val="0"/>
          <w:marRight w:val="0"/>
          <w:marTop w:val="0"/>
          <w:marBottom w:val="0"/>
          <w:divBdr>
            <w:top w:val="none" w:sz="0" w:space="0" w:color="auto"/>
            <w:left w:val="none" w:sz="0" w:space="0" w:color="auto"/>
            <w:bottom w:val="none" w:sz="0" w:space="0" w:color="auto"/>
            <w:right w:val="none" w:sz="0" w:space="0" w:color="auto"/>
          </w:divBdr>
          <w:divsChild>
            <w:div w:id="1328286754">
              <w:marLeft w:val="1181"/>
              <w:marRight w:val="0"/>
              <w:marTop w:val="0"/>
              <w:marBottom w:val="0"/>
              <w:divBdr>
                <w:top w:val="none" w:sz="0" w:space="0" w:color="auto"/>
                <w:left w:val="none" w:sz="0" w:space="0" w:color="auto"/>
                <w:bottom w:val="none" w:sz="0" w:space="0" w:color="auto"/>
                <w:right w:val="none" w:sz="0" w:space="0" w:color="auto"/>
              </w:divBdr>
            </w:div>
            <w:div w:id="1293175085">
              <w:marLeft w:val="0"/>
              <w:marRight w:val="0"/>
              <w:marTop w:val="0"/>
              <w:marBottom w:val="0"/>
              <w:divBdr>
                <w:top w:val="none" w:sz="0" w:space="0" w:color="auto"/>
                <w:left w:val="none" w:sz="0" w:space="0" w:color="auto"/>
                <w:bottom w:val="none" w:sz="0" w:space="0" w:color="auto"/>
                <w:right w:val="none" w:sz="0" w:space="0" w:color="auto"/>
              </w:divBdr>
              <w:divsChild>
                <w:div w:id="981735721">
                  <w:marLeft w:val="0"/>
                  <w:marRight w:val="0"/>
                  <w:marTop w:val="240"/>
                  <w:marBottom w:val="240"/>
                  <w:divBdr>
                    <w:top w:val="none" w:sz="0" w:space="0" w:color="auto"/>
                    <w:left w:val="none" w:sz="0" w:space="0" w:color="auto"/>
                    <w:bottom w:val="none" w:sz="0" w:space="0" w:color="auto"/>
                    <w:right w:val="none" w:sz="0" w:space="0" w:color="auto"/>
                  </w:divBdr>
                  <w:divsChild>
                    <w:div w:id="19426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9635">
      <w:bodyDiv w:val="1"/>
      <w:marLeft w:val="0"/>
      <w:marRight w:val="0"/>
      <w:marTop w:val="0"/>
      <w:marBottom w:val="0"/>
      <w:divBdr>
        <w:top w:val="none" w:sz="0" w:space="0" w:color="auto"/>
        <w:left w:val="none" w:sz="0" w:space="0" w:color="auto"/>
        <w:bottom w:val="none" w:sz="0" w:space="0" w:color="auto"/>
        <w:right w:val="none" w:sz="0" w:space="0" w:color="auto"/>
      </w:divBdr>
      <w:divsChild>
        <w:div w:id="1730953947">
          <w:marLeft w:val="0"/>
          <w:marRight w:val="0"/>
          <w:marTop w:val="0"/>
          <w:marBottom w:val="0"/>
          <w:divBdr>
            <w:top w:val="none" w:sz="0" w:space="0" w:color="auto"/>
            <w:left w:val="none" w:sz="0" w:space="0" w:color="auto"/>
            <w:bottom w:val="none" w:sz="0" w:space="0" w:color="auto"/>
            <w:right w:val="none" w:sz="0" w:space="0" w:color="auto"/>
          </w:divBdr>
          <w:divsChild>
            <w:div w:id="59905714">
              <w:marLeft w:val="1181"/>
              <w:marRight w:val="0"/>
              <w:marTop w:val="0"/>
              <w:marBottom w:val="0"/>
              <w:divBdr>
                <w:top w:val="none" w:sz="0" w:space="0" w:color="auto"/>
                <w:left w:val="none" w:sz="0" w:space="0" w:color="auto"/>
                <w:bottom w:val="none" w:sz="0" w:space="0" w:color="auto"/>
                <w:right w:val="none" w:sz="0" w:space="0" w:color="auto"/>
              </w:divBdr>
            </w:div>
            <w:div w:id="2008315325">
              <w:marLeft w:val="1181"/>
              <w:marRight w:val="0"/>
              <w:marTop w:val="0"/>
              <w:marBottom w:val="0"/>
              <w:divBdr>
                <w:top w:val="none" w:sz="0" w:space="0" w:color="auto"/>
                <w:left w:val="none" w:sz="0" w:space="0" w:color="auto"/>
                <w:bottom w:val="none" w:sz="0" w:space="0" w:color="auto"/>
                <w:right w:val="none" w:sz="0" w:space="0" w:color="auto"/>
              </w:divBdr>
              <w:divsChild>
                <w:div w:id="661666846">
                  <w:marLeft w:val="0"/>
                  <w:marRight w:val="0"/>
                  <w:marTop w:val="0"/>
                  <w:marBottom w:val="0"/>
                  <w:divBdr>
                    <w:top w:val="none" w:sz="0" w:space="0" w:color="auto"/>
                    <w:left w:val="none" w:sz="0" w:space="0" w:color="auto"/>
                    <w:bottom w:val="none" w:sz="0" w:space="0" w:color="auto"/>
                    <w:right w:val="none" w:sz="0" w:space="0" w:color="auto"/>
                  </w:divBdr>
                  <w:divsChild>
                    <w:div w:id="1263030445">
                      <w:marLeft w:val="0"/>
                      <w:marRight w:val="0"/>
                      <w:marTop w:val="240"/>
                      <w:marBottom w:val="240"/>
                      <w:divBdr>
                        <w:top w:val="none" w:sz="0" w:space="0" w:color="auto"/>
                        <w:left w:val="none" w:sz="0" w:space="0" w:color="auto"/>
                        <w:bottom w:val="none" w:sz="0" w:space="0" w:color="auto"/>
                        <w:right w:val="none" w:sz="0" w:space="0" w:color="auto"/>
                      </w:divBdr>
                    </w:div>
                  </w:divsChild>
                </w:div>
                <w:div w:id="1254314878">
                  <w:marLeft w:val="0"/>
                  <w:marRight w:val="0"/>
                  <w:marTop w:val="0"/>
                  <w:marBottom w:val="0"/>
                  <w:divBdr>
                    <w:top w:val="none" w:sz="0" w:space="0" w:color="auto"/>
                    <w:left w:val="none" w:sz="0" w:space="0" w:color="auto"/>
                    <w:bottom w:val="none" w:sz="0" w:space="0" w:color="auto"/>
                    <w:right w:val="none" w:sz="0" w:space="0" w:color="auto"/>
                  </w:divBdr>
                  <w:divsChild>
                    <w:div w:id="801000589">
                      <w:marLeft w:val="0"/>
                      <w:marRight w:val="0"/>
                      <w:marTop w:val="240"/>
                      <w:marBottom w:val="240"/>
                      <w:divBdr>
                        <w:top w:val="none" w:sz="0" w:space="0" w:color="auto"/>
                        <w:left w:val="none" w:sz="0" w:space="0" w:color="auto"/>
                        <w:bottom w:val="none" w:sz="0" w:space="0" w:color="auto"/>
                        <w:right w:val="none" w:sz="0" w:space="0" w:color="auto"/>
                      </w:divBdr>
                    </w:div>
                  </w:divsChild>
                </w:div>
                <w:div w:id="1685936861">
                  <w:marLeft w:val="0"/>
                  <w:marRight w:val="0"/>
                  <w:marTop w:val="0"/>
                  <w:marBottom w:val="0"/>
                  <w:divBdr>
                    <w:top w:val="none" w:sz="0" w:space="0" w:color="auto"/>
                    <w:left w:val="none" w:sz="0" w:space="0" w:color="auto"/>
                    <w:bottom w:val="none" w:sz="0" w:space="0" w:color="auto"/>
                    <w:right w:val="none" w:sz="0" w:space="0" w:color="auto"/>
                  </w:divBdr>
                  <w:divsChild>
                    <w:div w:id="1688285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401005">
              <w:marLeft w:val="1181"/>
              <w:marRight w:val="0"/>
              <w:marTop w:val="0"/>
              <w:marBottom w:val="0"/>
              <w:divBdr>
                <w:top w:val="none" w:sz="0" w:space="0" w:color="auto"/>
                <w:left w:val="none" w:sz="0" w:space="0" w:color="auto"/>
                <w:bottom w:val="none" w:sz="0" w:space="0" w:color="auto"/>
                <w:right w:val="none" w:sz="0" w:space="0" w:color="auto"/>
              </w:divBdr>
            </w:div>
          </w:divsChild>
        </w:div>
        <w:div w:id="1494294257">
          <w:marLeft w:val="0"/>
          <w:marRight w:val="0"/>
          <w:marTop w:val="0"/>
          <w:marBottom w:val="0"/>
          <w:divBdr>
            <w:top w:val="none" w:sz="0" w:space="0" w:color="auto"/>
            <w:left w:val="none" w:sz="0" w:space="0" w:color="auto"/>
            <w:bottom w:val="none" w:sz="0" w:space="0" w:color="auto"/>
            <w:right w:val="none" w:sz="0" w:space="0" w:color="auto"/>
          </w:divBdr>
          <w:divsChild>
            <w:div w:id="20368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143">
      <w:bodyDiv w:val="1"/>
      <w:marLeft w:val="0"/>
      <w:marRight w:val="0"/>
      <w:marTop w:val="0"/>
      <w:marBottom w:val="0"/>
      <w:divBdr>
        <w:top w:val="none" w:sz="0" w:space="0" w:color="auto"/>
        <w:left w:val="none" w:sz="0" w:space="0" w:color="auto"/>
        <w:bottom w:val="none" w:sz="0" w:space="0" w:color="auto"/>
        <w:right w:val="none" w:sz="0" w:space="0" w:color="auto"/>
      </w:divBdr>
      <w:divsChild>
        <w:div w:id="1807352787">
          <w:marLeft w:val="0"/>
          <w:marRight w:val="0"/>
          <w:marTop w:val="0"/>
          <w:marBottom w:val="0"/>
          <w:divBdr>
            <w:top w:val="none" w:sz="0" w:space="0" w:color="auto"/>
            <w:left w:val="none" w:sz="0" w:space="0" w:color="auto"/>
            <w:bottom w:val="none" w:sz="0" w:space="0" w:color="auto"/>
            <w:right w:val="none" w:sz="0" w:space="0" w:color="auto"/>
          </w:divBdr>
        </w:div>
        <w:div w:id="82335116">
          <w:marLeft w:val="0"/>
          <w:marRight w:val="0"/>
          <w:marTop w:val="0"/>
          <w:marBottom w:val="0"/>
          <w:divBdr>
            <w:top w:val="none" w:sz="0" w:space="0" w:color="auto"/>
            <w:left w:val="none" w:sz="0" w:space="0" w:color="auto"/>
            <w:bottom w:val="none" w:sz="0" w:space="0" w:color="auto"/>
            <w:right w:val="none" w:sz="0" w:space="0" w:color="auto"/>
          </w:divBdr>
          <w:divsChild>
            <w:div w:id="2074155092">
              <w:marLeft w:val="0"/>
              <w:marRight w:val="0"/>
              <w:marTop w:val="0"/>
              <w:marBottom w:val="0"/>
              <w:divBdr>
                <w:top w:val="none" w:sz="0" w:space="0" w:color="auto"/>
                <w:left w:val="none" w:sz="0" w:space="0" w:color="auto"/>
                <w:bottom w:val="none" w:sz="0" w:space="0" w:color="auto"/>
                <w:right w:val="none" w:sz="0" w:space="0" w:color="auto"/>
              </w:divBdr>
            </w:div>
            <w:div w:id="1881436362">
              <w:marLeft w:val="0"/>
              <w:marRight w:val="0"/>
              <w:marTop w:val="0"/>
              <w:marBottom w:val="0"/>
              <w:divBdr>
                <w:top w:val="none" w:sz="0" w:space="0" w:color="auto"/>
                <w:left w:val="none" w:sz="0" w:space="0" w:color="auto"/>
                <w:bottom w:val="none" w:sz="0" w:space="0" w:color="auto"/>
                <w:right w:val="none" w:sz="0" w:space="0" w:color="auto"/>
              </w:divBdr>
              <w:divsChild>
                <w:div w:id="1966425469">
                  <w:marLeft w:val="0"/>
                  <w:marRight w:val="0"/>
                  <w:marTop w:val="0"/>
                  <w:marBottom w:val="0"/>
                  <w:divBdr>
                    <w:top w:val="none" w:sz="0" w:space="0" w:color="auto"/>
                    <w:left w:val="none" w:sz="0" w:space="0" w:color="auto"/>
                    <w:bottom w:val="none" w:sz="0" w:space="0" w:color="auto"/>
                    <w:right w:val="none" w:sz="0" w:space="0" w:color="auto"/>
                  </w:divBdr>
                </w:div>
                <w:div w:id="1792048383">
                  <w:marLeft w:val="1181"/>
                  <w:marRight w:val="0"/>
                  <w:marTop w:val="0"/>
                  <w:marBottom w:val="0"/>
                  <w:divBdr>
                    <w:top w:val="none" w:sz="0" w:space="0" w:color="auto"/>
                    <w:left w:val="none" w:sz="0" w:space="0" w:color="auto"/>
                    <w:bottom w:val="none" w:sz="0" w:space="0" w:color="auto"/>
                    <w:right w:val="none" w:sz="0" w:space="0" w:color="auto"/>
                  </w:divBdr>
                  <w:divsChild>
                    <w:div w:id="1126199040">
                      <w:marLeft w:val="0"/>
                      <w:marRight w:val="0"/>
                      <w:marTop w:val="0"/>
                      <w:marBottom w:val="0"/>
                      <w:divBdr>
                        <w:top w:val="none" w:sz="0" w:space="0" w:color="auto"/>
                        <w:left w:val="none" w:sz="0" w:space="0" w:color="auto"/>
                        <w:bottom w:val="none" w:sz="0" w:space="0" w:color="auto"/>
                        <w:right w:val="none" w:sz="0" w:space="0" w:color="auto"/>
                      </w:divBdr>
                      <w:divsChild>
                        <w:div w:id="501505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1172164">
              <w:marLeft w:val="0"/>
              <w:marRight w:val="0"/>
              <w:marTop w:val="0"/>
              <w:marBottom w:val="0"/>
              <w:divBdr>
                <w:top w:val="none" w:sz="0" w:space="0" w:color="auto"/>
                <w:left w:val="none" w:sz="0" w:space="0" w:color="auto"/>
                <w:bottom w:val="none" w:sz="0" w:space="0" w:color="auto"/>
                <w:right w:val="none" w:sz="0" w:space="0" w:color="auto"/>
              </w:divBdr>
              <w:divsChild>
                <w:div w:id="946160975">
                  <w:marLeft w:val="0"/>
                  <w:marRight w:val="0"/>
                  <w:marTop w:val="0"/>
                  <w:marBottom w:val="0"/>
                  <w:divBdr>
                    <w:top w:val="none" w:sz="0" w:space="0" w:color="auto"/>
                    <w:left w:val="none" w:sz="0" w:space="0" w:color="auto"/>
                    <w:bottom w:val="none" w:sz="0" w:space="0" w:color="auto"/>
                    <w:right w:val="none" w:sz="0" w:space="0" w:color="auto"/>
                  </w:divBdr>
                </w:div>
                <w:div w:id="644820955">
                  <w:marLeft w:val="1181"/>
                  <w:marRight w:val="0"/>
                  <w:marTop w:val="0"/>
                  <w:marBottom w:val="0"/>
                  <w:divBdr>
                    <w:top w:val="none" w:sz="0" w:space="0" w:color="auto"/>
                    <w:left w:val="none" w:sz="0" w:space="0" w:color="auto"/>
                    <w:bottom w:val="none" w:sz="0" w:space="0" w:color="auto"/>
                    <w:right w:val="none" w:sz="0" w:space="0" w:color="auto"/>
                  </w:divBdr>
                  <w:divsChild>
                    <w:div w:id="2003965137">
                      <w:marLeft w:val="0"/>
                      <w:marRight w:val="0"/>
                      <w:marTop w:val="0"/>
                      <w:marBottom w:val="0"/>
                      <w:divBdr>
                        <w:top w:val="none" w:sz="0" w:space="0" w:color="auto"/>
                        <w:left w:val="none" w:sz="0" w:space="0" w:color="auto"/>
                        <w:bottom w:val="none" w:sz="0" w:space="0" w:color="auto"/>
                        <w:right w:val="none" w:sz="0" w:space="0" w:color="auto"/>
                      </w:divBdr>
                      <w:divsChild>
                        <w:div w:id="216356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853772">
      <w:bodyDiv w:val="1"/>
      <w:marLeft w:val="0"/>
      <w:marRight w:val="0"/>
      <w:marTop w:val="0"/>
      <w:marBottom w:val="0"/>
      <w:divBdr>
        <w:top w:val="none" w:sz="0" w:space="0" w:color="auto"/>
        <w:left w:val="none" w:sz="0" w:space="0" w:color="auto"/>
        <w:bottom w:val="none" w:sz="0" w:space="0" w:color="auto"/>
        <w:right w:val="none" w:sz="0" w:space="0" w:color="auto"/>
      </w:divBdr>
      <w:divsChild>
        <w:div w:id="148135156">
          <w:marLeft w:val="0"/>
          <w:marRight w:val="0"/>
          <w:marTop w:val="0"/>
          <w:marBottom w:val="0"/>
          <w:divBdr>
            <w:top w:val="none" w:sz="0" w:space="0" w:color="auto"/>
            <w:left w:val="none" w:sz="0" w:space="0" w:color="auto"/>
            <w:bottom w:val="none" w:sz="0" w:space="0" w:color="auto"/>
            <w:right w:val="none" w:sz="0" w:space="0" w:color="auto"/>
          </w:divBdr>
        </w:div>
        <w:div w:id="1919366052">
          <w:marLeft w:val="0"/>
          <w:marRight w:val="0"/>
          <w:marTop w:val="0"/>
          <w:marBottom w:val="0"/>
          <w:divBdr>
            <w:top w:val="none" w:sz="0" w:space="0" w:color="auto"/>
            <w:left w:val="none" w:sz="0" w:space="0" w:color="auto"/>
            <w:bottom w:val="none" w:sz="0" w:space="0" w:color="auto"/>
            <w:right w:val="none" w:sz="0" w:space="0" w:color="auto"/>
          </w:divBdr>
          <w:divsChild>
            <w:div w:id="738360765">
              <w:marLeft w:val="0"/>
              <w:marRight w:val="0"/>
              <w:marTop w:val="0"/>
              <w:marBottom w:val="0"/>
              <w:divBdr>
                <w:top w:val="none" w:sz="0" w:space="0" w:color="auto"/>
                <w:left w:val="none" w:sz="0" w:space="0" w:color="auto"/>
                <w:bottom w:val="none" w:sz="0" w:space="0" w:color="auto"/>
                <w:right w:val="none" w:sz="0" w:space="0" w:color="auto"/>
              </w:divBdr>
            </w:div>
            <w:div w:id="1804272073">
              <w:marLeft w:val="0"/>
              <w:marRight w:val="0"/>
              <w:marTop w:val="0"/>
              <w:marBottom w:val="0"/>
              <w:divBdr>
                <w:top w:val="none" w:sz="0" w:space="0" w:color="auto"/>
                <w:left w:val="none" w:sz="0" w:space="0" w:color="auto"/>
                <w:bottom w:val="none" w:sz="0" w:space="0" w:color="auto"/>
                <w:right w:val="none" w:sz="0" w:space="0" w:color="auto"/>
              </w:divBdr>
            </w:div>
            <w:div w:id="2056464920">
              <w:marLeft w:val="0"/>
              <w:marRight w:val="0"/>
              <w:marTop w:val="0"/>
              <w:marBottom w:val="0"/>
              <w:divBdr>
                <w:top w:val="none" w:sz="0" w:space="0" w:color="auto"/>
                <w:left w:val="none" w:sz="0" w:space="0" w:color="auto"/>
                <w:bottom w:val="none" w:sz="0" w:space="0" w:color="auto"/>
                <w:right w:val="none" w:sz="0" w:space="0" w:color="auto"/>
              </w:divBdr>
              <w:divsChild>
                <w:div w:id="6058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3178">
          <w:marLeft w:val="0"/>
          <w:marRight w:val="0"/>
          <w:marTop w:val="0"/>
          <w:marBottom w:val="0"/>
          <w:divBdr>
            <w:top w:val="none" w:sz="0" w:space="0" w:color="auto"/>
            <w:left w:val="none" w:sz="0" w:space="0" w:color="auto"/>
            <w:bottom w:val="none" w:sz="0" w:space="0" w:color="auto"/>
            <w:right w:val="none" w:sz="0" w:space="0" w:color="auto"/>
          </w:divBdr>
          <w:divsChild>
            <w:div w:id="1111239373">
              <w:marLeft w:val="1181"/>
              <w:marRight w:val="0"/>
              <w:marTop w:val="0"/>
              <w:marBottom w:val="0"/>
              <w:divBdr>
                <w:top w:val="none" w:sz="0" w:space="0" w:color="auto"/>
                <w:left w:val="none" w:sz="0" w:space="0" w:color="auto"/>
                <w:bottom w:val="none" w:sz="0" w:space="0" w:color="auto"/>
                <w:right w:val="none" w:sz="0" w:space="0" w:color="auto"/>
              </w:divBdr>
            </w:div>
            <w:div w:id="520895955">
              <w:marLeft w:val="1181"/>
              <w:marRight w:val="0"/>
              <w:marTop w:val="0"/>
              <w:marBottom w:val="0"/>
              <w:divBdr>
                <w:top w:val="none" w:sz="0" w:space="0" w:color="auto"/>
                <w:left w:val="none" w:sz="0" w:space="0" w:color="auto"/>
                <w:bottom w:val="none" w:sz="0" w:space="0" w:color="auto"/>
                <w:right w:val="none" w:sz="0" w:space="0" w:color="auto"/>
              </w:divBdr>
            </w:div>
            <w:div w:id="1664162441">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62282533">
      <w:bodyDiv w:val="1"/>
      <w:marLeft w:val="0"/>
      <w:marRight w:val="0"/>
      <w:marTop w:val="0"/>
      <w:marBottom w:val="0"/>
      <w:divBdr>
        <w:top w:val="none" w:sz="0" w:space="0" w:color="auto"/>
        <w:left w:val="none" w:sz="0" w:space="0" w:color="auto"/>
        <w:bottom w:val="none" w:sz="0" w:space="0" w:color="auto"/>
        <w:right w:val="none" w:sz="0" w:space="0" w:color="auto"/>
      </w:divBdr>
      <w:divsChild>
        <w:div w:id="1149131554">
          <w:marLeft w:val="1181"/>
          <w:marRight w:val="0"/>
          <w:marTop w:val="0"/>
          <w:marBottom w:val="0"/>
          <w:divBdr>
            <w:top w:val="none" w:sz="0" w:space="0" w:color="auto"/>
            <w:left w:val="none" w:sz="0" w:space="0" w:color="auto"/>
            <w:bottom w:val="none" w:sz="0" w:space="0" w:color="auto"/>
            <w:right w:val="none" w:sz="0" w:space="0" w:color="auto"/>
          </w:divBdr>
        </w:div>
        <w:div w:id="1545602435">
          <w:marLeft w:val="1181"/>
          <w:marRight w:val="0"/>
          <w:marTop w:val="0"/>
          <w:marBottom w:val="0"/>
          <w:divBdr>
            <w:top w:val="none" w:sz="0" w:space="0" w:color="auto"/>
            <w:left w:val="none" w:sz="0" w:space="0" w:color="auto"/>
            <w:bottom w:val="none" w:sz="0" w:space="0" w:color="auto"/>
            <w:right w:val="none" w:sz="0" w:space="0" w:color="auto"/>
          </w:divBdr>
        </w:div>
      </w:divsChild>
    </w:div>
    <w:div w:id="186412939">
      <w:bodyDiv w:val="1"/>
      <w:marLeft w:val="0"/>
      <w:marRight w:val="0"/>
      <w:marTop w:val="0"/>
      <w:marBottom w:val="0"/>
      <w:divBdr>
        <w:top w:val="none" w:sz="0" w:space="0" w:color="auto"/>
        <w:left w:val="none" w:sz="0" w:space="0" w:color="auto"/>
        <w:bottom w:val="none" w:sz="0" w:space="0" w:color="auto"/>
        <w:right w:val="none" w:sz="0" w:space="0" w:color="auto"/>
      </w:divBdr>
      <w:divsChild>
        <w:div w:id="1428304842">
          <w:marLeft w:val="0"/>
          <w:marRight w:val="0"/>
          <w:marTop w:val="0"/>
          <w:marBottom w:val="0"/>
          <w:divBdr>
            <w:top w:val="none" w:sz="0" w:space="0" w:color="auto"/>
            <w:left w:val="none" w:sz="0" w:space="0" w:color="auto"/>
            <w:bottom w:val="none" w:sz="0" w:space="0" w:color="auto"/>
            <w:right w:val="none" w:sz="0" w:space="0" w:color="auto"/>
          </w:divBdr>
        </w:div>
        <w:div w:id="326136673">
          <w:marLeft w:val="0"/>
          <w:marRight w:val="0"/>
          <w:marTop w:val="0"/>
          <w:marBottom w:val="0"/>
          <w:divBdr>
            <w:top w:val="none" w:sz="0" w:space="0" w:color="auto"/>
            <w:left w:val="none" w:sz="0" w:space="0" w:color="auto"/>
            <w:bottom w:val="none" w:sz="0" w:space="0" w:color="auto"/>
            <w:right w:val="none" w:sz="0" w:space="0" w:color="auto"/>
          </w:divBdr>
          <w:divsChild>
            <w:div w:id="1934387804">
              <w:marLeft w:val="1181"/>
              <w:marRight w:val="0"/>
              <w:marTop w:val="0"/>
              <w:marBottom w:val="0"/>
              <w:divBdr>
                <w:top w:val="none" w:sz="0" w:space="0" w:color="auto"/>
                <w:left w:val="none" w:sz="0" w:space="0" w:color="auto"/>
                <w:bottom w:val="none" w:sz="0" w:space="0" w:color="auto"/>
                <w:right w:val="none" w:sz="0" w:space="0" w:color="auto"/>
              </w:divBdr>
            </w:div>
            <w:div w:id="939870760">
              <w:marLeft w:val="0"/>
              <w:marRight w:val="0"/>
              <w:marTop w:val="0"/>
              <w:marBottom w:val="0"/>
              <w:divBdr>
                <w:top w:val="none" w:sz="0" w:space="0" w:color="auto"/>
                <w:left w:val="none" w:sz="0" w:space="0" w:color="auto"/>
                <w:bottom w:val="none" w:sz="0" w:space="0" w:color="auto"/>
                <w:right w:val="none" w:sz="0" w:space="0" w:color="auto"/>
              </w:divBdr>
              <w:divsChild>
                <w:div w:id="674648258">
                  <w:marLeft w:val="0"/>
                  <w:marRight w:val="0"/>
                  <w:marTop w:val="240"/>
                  <w:marBottom w:val="240"/>
                  <w:divBdr>
                    <w:top w:val="none" w:sz="0" w:space="0" w:color="auto"/>
                    <w:left w:val="none" w:sz="0" w:space="0" w:color="auto"/>
                    <w:bottom w:val="none" w:sz="0" w:space="0" w:color="auto"/>
                    <w:right w:val="none" w:sz="0" w:space="0" w:color="auto"/>
                  </w:divBdr>
                </w:div>
              </w:divsChild>
            </w:div>
            <w:div w:id="2118986352">
              <w:marLeft w:val="0"/>
              <w:marRight w:val="0"/>
              <w:marTop w:val="0"/>
              <w:marBottom w:val="0"/>
              <w:divBdr>
                <w:top w:val="none" w:sz="0" w:space="0" w:color="auto"/>
                <w:left w:val="none" w:sz="0" w:space="0" w:color="auto"/>
                <w:bottom w:val="none" w:sz="0" w:space="0" w:color="auto"/>
                <w:right w:val="none" w:sz="0" w:space="0" w:color="auto"/>
              </w:divBdr>
              <w:divsChild>
                <w:div w:id="19093787">
                  <w:marLeft w:val="0"/>
                  <w:marRight w:val="0"/>
                  <w:marTop w:val="240"/>
                  <w:marBottom w:val="240"/>
                  <w:divBdr>
                    <w:top w:val="none" w:sz="0" w:space="0" w:color="auto"/>
                    <w:left w:val="none" w:sz="0" w:space="0" w:color="auto"/>
                    <w:bottom w:val="none" w:sz="0" w:space="0" w:color="auto"/>
                    <w:right w:val="none" w:sz="0" w:space="0" w:color="auto"/>
                  </w:divBdr>
                </w:div>
              </w:divsChild>
            </w:div>
            <w:div w:id="348410898">
              <w:marLeft w:val="1181"/>
              <w:marRight w:val="0"/>
              <w:marTop w:val="0"/>
              <w:marBottom w:val="0"/>
              <w:divBdr>
                <w:top w:val="none" w:sz="0" w:space="0" w:color="auto"/>
                <w:left w:val="none" w:sz="0" w:space="0" w:color="auto"/>
                <w:bottom w:val="none" w:sz="0" w:space="0" w:color="auto"/>
                <w:right w:val="none" w:sz="0" w:space="0" w:color="auto"/>
              </w:divBdr>
            </w:div>
            <w:div w:id="810168742">
              <w:marLeft w:val="0"/>
              <w:marRight w:val="0"/>
              <w:marTop w:val="0"/>
              <w:marBottom w:val="0"/>
              <w:divBdr>
                <w:top w:val="none" w:sz="0" w:space="0" w:color="auto"/>
                <w:left w:val="none" w:sz="0" w:space="0" w:color="auto"/>
                <w:bottom w:val="none" w:sz="0" w:space="0" w:color="auto"/>
                <w:right w:val="none" w:sz="0" w:space="0" w:color="auto"/>
              </w:divBdr>
              <w:divsChild>
                <w:div w:id="1909681394">
                  <w:marLeft w:val="0"/>
                  <w:marRight w:val="0"/>
                  <w:marTop w:val="240"/>
                  <w:marBottom w:val="240"/>
                  <w:divBdr>
                    <w:top w:val="none" w:sz="0" w:space="0" w:color="auto"/>
                    <w:left w:val="none" w:sz="0" w:space="0" w:color="auto"/>
                    <w:bottom w:val="none" w:sz="0" w:space="0" w:color="auto"/>
                    <w:right w:val="none" w:sz="0" w:space="0" w:color="auto"/>
                  </w:divBdr>
                </w:div>
              </w:divsChild>
            </w:div>
            <w:div w:id="1601839851">
              <w:marLeft w:val="0"/>
              <w:marRight w:val="0"/>
              <w:marTop w:val="0"/>
              <w:marBottom w:val="0"/>
              <w:divBdr>
                <w:top w:val="none" w:sz="0" w:space="0" w:color="auto"/>
                <w:left w:val="none" w:sz="0" w:space="0" w:color="auto"/>
                <w:bottom w:val="none" w:sz="0" w:space="0" w:color="auto"/>
                <w:right w:val="none" w:sz="0" w:space="0" w:color="auto"/>
              </w:divBdr>
              <w:divsChild>
                <w:div w:id="748650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3877004">
          <w:marLeft w:val="0"/>
          <w:marRight w:val="0"/>
          <w:marTop w:val="0"/>
          <w:marBottom w:val="0"/>
          <w:divBdr>
            <w:top w:val="none" w:sz="0" w:space="0" w:color="auto"/>
            <w:left w:val="none" w:sz="0" w:space="0" w:color="auto"/>
            <w:bottom w:val="none" w:sz="0" w:space="0" w:color="auto"/>
            <w:right w:val="none" w:sz="0" w:space="0" w:color="auto"/>
          </w:divBdr>
          <w:divsChild>
            <w:div w:id="1966424110">
              <w:marLeft w:val="0"/>
              <w:marRight w:val="0"/>
              <w:marTop w:val="0"/>
              <w:marBottom w:val="0"/>
              <w:divBdr>
                <w:top w:val="none" w:sz="0" w:space="0" w:color="auto"/>
                <w:left w:val="none" w:sz="0" w:space="0" w:color="auto"/>
                <w:bottom w:val="none" w:sz="0" w:space="0" w:color="auto"/>
                <w:right w:val="none" w:sz="0" w:space="0" w:color="auto"/>
              </w:divBdr>
              <w:divsChild>
                <w:div w:id="8520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4745">
      <w:bodyDiv w:val="1"/>
      <w:marLeft w:val="0"/>
      <w:marRight w:val="0"/>
      <w:marTop w:val="0"/>
      <w:marBottom w:val="0"/>
      <w:divBdr>
        <w:top w:val="none" w:sz="0" w:space="0" w:color="auto"/>
        <w:left w:val="none" w:sz="0" w:space="0" w:color="auto"/>
        <w:bottom w:val="none" w:sz="0" w:space="0" w:color="auto"/>
        <w:right w:val="none" w:sz="0" w:space="0" w:color="auto"/>
      </w:divBdr>
      <w:divsChild>
        <w:div w:id="782765524">
          <w:marLeft w:val="0"/>
          <w:marRight w:val="0"/>
          <w:marTop w:val="0"/>
          <w:marBottom w:val="0"/>
          <w:divBdr>
            <w:top w:val="none" w:sz="0" w:space="0" w:color="auto"/>
            <w:left w:val="none" w:sz="0" w:space="0" w:color="auto"/>
            <w:bottom w:val="none" w:sz="0" w:space="0" w:color="auto"/>
            <w:right w:val="none" w:sz="0" w:space="0" w:color="auto"/>
          </w:divBdr>
        </w:div>
        <w:div w:id="696852831">
          <w:marLeft w:val="0"/>
          <w:marRight w:val="0"/>
          <w:marTop w:val="0"/>
          <w:marBottom w:val="0"/>
          <w:divBdr>
            <w:top w:val="none" w:sz="0" w:space="0" w:color="auto"/>
            <w:left w:val="none" w:sz="0" w:space="0" w:color="auto"/>
            <w:bottom w:val="none" w:sz="0" w:space="0" w:color="auto"/>
            <w:right w:val="none" w:sz="0" w:space="0" w:color="auto"/>
          </w:divBdr>
          <w:divsChild>
            <w:div w:id="1298879088">
              <w:marLeft w:val="0"/>
              <w:marRight w:val="0"/>
              <w:marTop w:val="0"/>
              <w:marBottom w:val="0"/>
              <w:divBdr>
                <w:top w:val="none" w:sz="0" w:space="0" w:color="auto"/>
                <w:left w:val="none" w:sz="0" w:space="0" w:color="auto"/>
                <w:bottom w:val="none" w:sz="0" w:space="0" w:color="auto"/>
                <w:right w:val="none" w:sz="0" w:space="0" w:color="auto"/>
              </w:divBdr>
              <w:divsChild>
                <w:div w:id="557739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85529647">
          <w:marLeft w:val="0"/>
          <w:marRight w:val="0"/>
          <w:marTop w:val="0"/>
          <w:marBottom w:val="0"/>
          <w:divBdr>
            <w:top w:val="none" w:sz="0" w:space="0" w:color="auto"/>
            <w:left w:val="none" w:sz="0" w:space="0" w:color="auto"/>
            <w:bottom w:val="none" w:sz="0" w:space="0" w:color="auto"/>
            <w:right w:val="none" w:sz="0" w:space="0" w:color="auto"/>
          </w:divBdr>
        </w:div>
        <w:div w:id="140319493">
          <w:marLeft w:val="0"/>
          <w:marRight w:val="0"/>
          <w:marTop w:val="0"/>
          <w:marBottom w:val="0"/>
          <w:divBdr>
            <w:top w:val="none" w:sz="0" w:space="0" w:color="auto"/>
            <w:left w:val="none" w:sz="0" w:space="0" w:color="auto"/>
            <w:bottom w:val="none" w:sz="0" w:space="0" w:color="auto"/>
            <w:right w:val="none" w:sz="0" w:space="0" w:color="auto"/>
          </w:divBdr>
        </w:div>
      </w:divsChild>
    </w:div>
    <w:div w:id="217018742">
      <w:bodyDiv w:val="1"/>
      <w:marLeft w:val="0"/>
      <w:marRight w:val="0"/>
      <w:marTop w:val="0"/>
      <w:marBottom w:val="0"/>
      <w:divBdr>
        <w:top w:val="none" w:sz="0" w:space="0" w:color="auto"/>
        <w:left w:val="none" w:sz="0" w:space="0" w:color="auto"/>
        <w:bottom w:val="none" w:sz="0" w:space="0" w:color="auto"/>
        <w:right w:val="none" w:sz="0" w:space="0" w:color="auto"/>
      </w:divBdr>
      <w:divsChild>
        <w:div w:id="2118913709">
          <w:marLeft w:val="0"/>
          <w:marRight w:val="0"/>
          <w:marTop w:val="0"/>
          <w:marBottom w:val="0"/>
          <w:divBdr>
            <w:top w:val="none" w:sz="0" w:space="0" w:color="auto"/>
            <w:left w:val="none" w:sz="0" w:space="0" w:color="auto"/>
            <w:bottom w:val="none" w:sz="0" w:space="0" w:color="auto"/>
            <w:right w:val="none" w:sz="0" w:space="0" w:color="auto"/>
          </w:divBdr>
        </w:div>
        <w:div w:id="1917937278">
          <w:marLeft w:val="0"/>
          <w:marRight w:val="0"/>
          <w:marTop w:val="0"/>
          <w:marBottom w:val="0"/>
          <w:divBdr>
            <w:top w:val="none" w:sz="0" w:space="0" w:color="auto"/>
            <w:left w:val="none" w:sz="0" w:space="0" w:color="auto"/>
            <w:bottom w:val="none" w:sz="0" w:space="0" w:color="auto"/>
            <w:right w:val="none" w:sz="0" w:space="0" w:color="auto"/>
          </w:divBdr>
          <w:divsChild>
            <w:div w:id="671614041">
              <w:marLeft w:val="0"/>
              <w:marRight w:val="0"/>
              <w:marTop w:val="0"/>
              <w:marBottom w:val="0"/>
              <w:divBdr>
                <w:top w:val="none" w:sz="0" w:space="0" w:color="auto"/>
                <w:left w:val="none" w:sz="0" w:space="0" w:color="auto"/>
                <w:bottom w:val="none" w:sz="0" w:space="0" w:color="auto"/>
                <w:right w:val="none" w:sz="0" w:space="0" w:color="auto"/>
              </w:divBdr>
              <w:divsChild>
                <w:div w:id="1355887547">
                  <w:marLeft w:val="0"/>
                  <w:marRight w:val="0"/>
                  <w:marTop w:val="0"/>
                  <w:marBottom w:val="0"/>
                  <w:divBdr>
                    <w:top w:val="none" w:sz="0" w:space="0" w:color="auto"/>
                    <w:left w:val="none" w:sz="0" w:space="0" w:color="auto"/>
                    <w:bottom w:val="none" w:sz="0" w:space="0" w:color="auto"/>
                    <w:right w:val="none" w:sz="0" w:space="0" w:color="auto"/>
                  </w:divBdr>
                  <w:divsChild>
                    <w:div w:id="1937784305">
                      <w:marLeft w:val="0"/>
                      <w:marRight w:val="0"/>
                      <w:marTop w:val="240"/>
                      <w:marBottom w:val="240"/>
                      <w:divBdr>
                        <w:top w:val="none" w:sz="0" w:space="0" w:color="auto"/>
                        <w:left w:val="none" w:sz="0" w:space="0" w:color="auto"/>
                        <w:bottom w:val="none" w:sz="0" w:space="0" w:color="auto"/>
                        <w:right w:val="none" w:sz="0" w:space="0" w:color="auto"/>
                      </w:divBdr>
                      <w:divsChild>
                        <w:div w:id="2073430851">
                          <w:marLeft w:val="0"/>
                          <w:marRight w:val="0"/>
                          <w:marTop w:val="0"/>
                          <w:marBottom w:val="0"/>
                          <w:divBdr>
                            <w:top w:val="none" w:sz="0" w:space="0" w:color="auto"/>
                            <w:left w:val="none" w:sz="0" w:space="0" w:color="auto"/>
                            <w:bottom w:val="none" w:sz="0" w:space="0" w:color="auto"/>
                            <w:right w:val="none" w:sz="0" w:space="0" w:color="auto"/>
                          </w:divBdr>
                        </w:div>
                        <w:div w:id="47263442">
                          <w:marLeft w:val="1181"/>
                          <w:marRight w:val="0"/>
                          <w:marTop w:val="0"/>
                          <w:marBottom w:val="0"/>
                          <w:divBdr>
                            <w:top w:val="none" w:sz="0" w:space="0" w:color="auto"/>
                            <w:left w:val="none" w:sz="0" w:space="0" w:color="auto"/>
                            <w:bottom w:val="none" w:sz="0" w:space="0" w:color="auto"/>
                            <w:right w:val="none" w:sz="0" w:space="0" w:color="auto"/>
                          </w:divBdr>
                        </w:div>
                        <w:div w:id="41559093">
                          <w:marLeft w:val="0"/>
                          <w:marRight w:val="0"/>
                          <w:marTop w:val="0"/>
                          <w:marBottom w:val="0"/>
                          <w:divBdr>
                            <w:top w:val="none" w:sz="0" w:space="0" w:color="auto"/>
                            <w:left w:val="none" w:sz="0" w:space="0" w:color="auto"/>
                            <w:bottom w:val="none" w:sz="0" w:space="0" w:color="auto"/>
                            <w:right w:val="none" w:sz="0" w:space="0" w:color="auto"/>
                          </w:divBdr>
                        </w:div>
                        <w:div w:id="14281297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330">
              <w:marLeft w:val="0"/>
              <w:marRight w:val="0"/>
              <w:marTop w:val="0"/>
              <w:marBottom w:val="0"/>
              <w:divBdr>
                <w:top w:val="none" w:sz="0" w:space="0" w:color="auto"/>
                <w:left w:val="none" w:sz="0" w:space="0" w:color="auto"/>
                <w:bottom w:val="none" w:sz="0" w:space="0" w:color="auto"/>
                <w:right w:val="none" w:sz="0" w:space="0" w:color="auto"/>
              </w:divBdr>
              <w:divsChild>
                <w:div w:id="1578632285">
                  <w:marLeft w:val="0"/>
                  <w:marRight w:val="0"/>
                  <w:marTop w:val="0"/>
                  <w:marBottom w:val="0"/>
                  <w:divBdr>
                    <w:top w:val="none" w:sz="0" w:space="0" w:color="auto"/>
                    <w:left w:val="none" w:sz="0" w:space="0" w:color="auto"/>
                    <w:bottom w:val="none" w:sz="0" w:space="0" w:color="auto"/>
                    <w:right w:val="none" w:sz="0" w:space="0" w:color="auto"/>
                  </w:divBdr>
                  <w:divsChild>
                    <w:div w:id="1294944907">
                      <w:marLeft w:val="0"/>
                      <w:marRight w:val="0"/>
                      <w:marTop w:val="240"/>
                      <w:marBottom w:val="240"/>
                      <w:divBdr>
                        <w:top w:val="none" w:sz="0" w:space="0" w:color="auto"/>
                        <w:left w:val="none" w:sz="0" w:space="0" w:color="auto"/>
                        <w:bottom w:val="none" w:sz="0" w:space="0" w:color="auto"/>
                        <w:right w:val="none" w:sz="0" w:space="0" w:color="auto"/>
                      </w:divBdr>
                    </w:div>
                  </w:divsChild>
                </w:div>
                <w:div w:id="2147354082">
                  <w:marLeft w:val="0"/>
                  <w:marRight w:val="0"/>
                  <w:marTop w:val="0"/>
                  <w:marBottom w:val="0"/>
                  <w:divBdr>
                    <w:top w:val="none" w:sz="0" w:space="0" w:color="auto"/>
                    <w:left w:val="none" w:sz="0" w:space="0" w:color="auto"/>
                    <w:bottom w:val="none" w:sz="0" w:space="0" w:color="auto"/>
                    <w:right w:val="none" w:sz="0" w:space="0" w:color="auto"/>
                  </w:divBdr>
                  <w:divsChild>
                    <w:div w:id="749355199">
                      <w:marLeft w:val="0"/>
                      <w:marRight w:val="0"/>
                      <w:marTop w:val="240"/>
                      <w:marBottom w:val="240"/>
                      <w:divBdr>
                        <w:top w:val="none" w:sz="0" w:space="0" w:color="auto"/>
                        <w:left w:val="none" w:sz="0" w:space="0" w:color="auto"/>
                        <w:bottom w:val="none" w:sz="0" w:space="0" w:color="auto"/>
                        <w:right w:val="none" w:sz="0" w:space="0" w:color="auto"/>
                      </w:divBdr>
                      <w:divsChild>
                        <w:div w:id="1979144202">
                          <w:marLeft w:val="0"/>
                          <w:marRight w:val="0"/>
                          <w:marTop w:val="0"/>
                          <w:marBottom w:val="0"/>
                          <w:divBdr>
                            <w:top w:val="none" w:sz="0" w:space="0" w:color="auto"/>
                            <w:left w:val="none" w:sz="0" w:space="0" w:color="auto"/>
                            <w:bottom w:val="none" w:sz="0" w:space="0" w:color="auto"/>
                            <w:right w:val="none" w:sz="0" w:space="0" w:color="auto"/>
                          </w:divBdr>
                        </w:div>
                        <w:div w:id="1221676279">
                          <w:marLeft w:val="0"/>
                          <w:marRight w:val="0"/>
                          <w:marTop w:val="0"/>
                          <w:marBottom w:val="0"/>
                          <w:divBdr>
                            <w:top w:val="none" w:sz="0" w:space="0" w:color="auto"/>
                            <w:left w:val="none" w:sz="0" w:space="0" w:color="auto"/>
                            <w:bottom w:val="none" w:sz="0" w:space="0" w:color="auto"/>
                            <w:right w:val="none" w:sz="0" w:space="0" w:color="auto"/>
                          </w:divBdr>
                        </w:div>
                        <w:div w:id="1170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3817">
              <w:marLeft w:val="0"/>
              <w:marRight w:val="0"/>
              <w:marTop w:val="0"/>
              <w:marBottom w:val="0"/>
              <w:divBdr>
                <w:top w:val="none" w:sz="0" w:space="0" w:color="auto"/>
                <w:left w:val="none" w:sz="0" w:space="0" w:color="auto"/>
                <w:bottom w:val="none" w:sz="0" w:space="0" w:color="auto"/>
                <w:right w:val="none" w:sz="0" w:space="0" w:color="auto"/>
              </w:divBdr>
              <w:divsChild>
                <w:div w:id="1134441775">
                  <w:marLeft w:val="0"/>
                  <w:marRight w:val="0"/>
                  <w:marTop w:val="0"/>
                  <w:marBottom w:val="0"/>
                  <w:divBdr>
                    <w:top w:val="none" w:sz="0" w:space="0" w:color="auto"/>
                    <w:left w:val="none" w:sz="0" w:space="0" w:color="auto"/>
                    <w:bottom w:val="none" w:sz="0" w:space="0" w:color="auto"/>
                    <w:right w:val="none" w:sz="0" w:space="0" w:color="auto"/>
                  </w:divBdr>
                </w:div>
                <w:div w:id="165218274">
                  <w:marLeft w:val="0"/>
                  <w:marRight w:val="0"/>
                  <w:marTop w:val="0"/>
                  <w:marBottom w:val="0"/>
                  <w:divBdr>
                    <w:top w:val="none" w:sz="0" w:space="0" w:color="auto"/>
                    <w:left w:val="none" w:sz="0" w:space="0" w:color="auto"/>
                    <w:bottom w:val="none" w:sz="0" w:space="0" w:color="auto"/>
                    <w:right w:val="none" w:sz="0" w:space="0" w:color="auto"/>
                  </w:divBdr>
                  <w:divsChild>
                    <w:div w:id="984092967">
                      <w:marLeft w:val="0"/>
                      <w:marRight w:val="0"/>
                      <w:marTop w:val="240"/>
                      <w:marBottom w:val="240"/>
                      <w:divBdr>
                        <w:top w:val="none" w:sz="0" w:space="0" w:color="auto"/>
                        <w:left w:val="none" w:sz="0" w:space="0" w:color="auto"/>
                        <w:bottom w:val="none" w:sz="0" w:space="0" w:color="auto"/>
                        <w:right w:val="none" w:sz="0" w:space="0" w:color="auto"/>
                      </w:divBdr>
                      <w:divsChild>
                        <w:div w:id="1138761089">
                          <w:marLeft w:val="0"/>
                          <w:marRight w:val="0"/>
                          <w:marTop w:val="0"/>
                          <w:marBottom w:val="0"/>
                          <w:divBdr>
                            <w:top w:val="none" w:sz="0" w:space="0" w:color="auto"/>
                            <w:left w:val="none" w:sz="0" w:space="0" w:color="auto"/>
                            <w:bottom w:val="none" w:sz="0" w:space="0" w:color="auto"/>
                            <w:right w:val="none" w:sz="0" w:space="0" w:color="auto"/>
                          </w:divBdr>
                        </w:div>
                        <w:div w:id="919172260">
                          <w:marLeft w:val="0"/>
                          <w:marRight w:val="0"/>
                          <w:marTop w:val="0"/>
                          <w:marBottom w:val="0"/>
                          <w:divBdr>
                            <w:top w:val="none" w:sz="0" w:space="0" w:color="auto"/>
                            <w:left w:val="none" w:sz="0" w:space="0" w:color="auto"/>
                            <w:bottom w:val="none" w:sz="0" w:space="0" w:color="auto"/>
                            <w:right w:val="none" w:sz="0" w:space="0" w:color="auto"/>
                          </w:divBdr>
                        </w:div>
                        <w:div w:id="1630625753">
                          <w:marLeft w:val="0"/>
                          <w:marRight w:val="0"/>
                          <w:marTop w:val="0"/>
                          <w:marBottom w:val="0"/>
                          <w:divBdr>
                            <w:top w:val="none" w:sz="0" w:space="0" w:color="auto"/>
                            <w:left w:val="none" w:sz="0" w:space="0" w:color="auto"/>
                            <w:bottom w:val="none" w:sz="0" w:space="0" w:color="auto"/>
                            <w:right w:val="none" w:sz="0" w:space="0" w:color="auto"/>
                          </w:divBdr>
                        </w:div>
                        <w:div w:id="202787977">
                          <w:marLeft w:val="0"/>
                          <w:marRight w:val="0"/>
                          <w:marTop w:val="0"/>
                          <w:marBottom w:val="0"/>
                          <w:divBdr>
                            <w:top w:val="none" w:sz="0" w:space="0" w:color="auto"/>
                            <w:left w:val="none" w:sz="0" w:space="0" w:color="auto"/>
                            <w:bottom w:val="none" w:sz="0" w:space="0" w:color="auto"/>
                            <w:right w:val="none" w:sz="0" w:space="0" w:color="auto"/>
                          </w:divBdr>
                        </w:div>
                        <w:div w:id="4199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2646">
              <w:marLeft w:val="0"/>
              <w:marRight w:val="0"/>
              <w:marTop w:val="0"/>
              <w:marBottom w:val="0"/>
              <w:divBdr>
                <w:top w:val="none" w:sz="0" w:space="0" w:color="auto"/>
                <w:left w:val="none" w:sz="0" w:space="0" w:color="auto"/>
                <w:bottom w:val="none" w:sz="0" w:space="0" w:color="auto"/>
                <w:right w:val="none" w:sz="0" w:space="0" w:color="auto"/>
              </w:divBdr>
              <w:divsChild>
                <w:div w:id="1302079488">
                  <w:marLeft w:val="0"/>
                  <w:marRight w:val="0"/>
                  <w:marTop w:val="0"/>
                  <w:marBottom w:val="0"/>
                  <w:divBdr>
                    <w:top w:val="none" w:sz="0" w:space="0" w:color="auto"/>
                    <w:left w:val="none" w:sz="0" w:space="0" w:color="auto"/>
                    <w:bottom w:val="none" w:sz="0" w:space="0" w:color="auto"/>
                    <w:right w:val="none" w:sz="0" w:space="0" w:color="auto"/>
                  </w:divBdr>
                  <w:divsChild>
                    <w:div w:id="19398320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1439817">
              <w:marLeft w:val="0"/>
              <w:marRight w:val="0"/>
              <w:marTop w:val="0"/>
              <w:marBottom w:val="0"/>
              <w:divBdr>
                <w:top w:val="none" w:sz="0" w:space="0" w:color="auto"/>
                <w:left w:val="none" w:sz="0" w:space="0" w:color="auto"/>
                <w:bottom w:val="none" w:sz="0" w:space="0" w:color="auto"/>
                <w:right w:val="none" w:sz="0" w:space="0" w:color="auto"/>
              </w:divBdr>
            </w:div>
            <w:div w:id="342778568">
              <w:marLeft w:val="0"/>
              <w:marRight w:val="0"/>
              <w:marTop w:val="0"/>
              <w:marBottom w:val="0"/>
              <w:divBdr>
                <w:top w:val="none" w:sz="0" w:space="0" w:color="auto"/>
                <w:left w:val="none" w:sz="0" w:space="0" w:color="auto"/>
                <w:bottom w:val="none" w:sz="0" w:space="0" w:color="auto"/>
                <w:right w:val="none" w:sz="0" w:space="0" w:color="auto"/>
              </w:divBdr>
              <w:divsChild>
                <w:div w:id="1603101950">
                  <w:marLeft w:val="0"/>
                  <w:marRight w:val="0"/>
                  <w:marTop w:val="0"/>
                  <w:marBottom w:val="0"/>
                  <w:divBdr>
                    <w:top w:val="none" w:sz="0" w:space="0" w:color="auto"/>
                    <w:left w:val="none" w:sz="0" w:space="0" w:color="auto"/>
                    <w:bottom w:val="none" w:sz="0" w:space="0" w:color="auto"/>
                    <w:right w:val="none" w:sz="0" w:space="0" w:color="auto"/>
                  </w:divBdr>
                  <w:divsChild>
                    <w:div w:id="470485505">
                      <w:marLeft w:val="0"/>
                      <w:marRight w:val="0"/>
                      <w:marTop w:val="240"/>
                      <w:marBottom w:val="240"/>
                      <w:divBdr>
                        <w:top w:val="none" w:sz="0" w:space="0" w:color="auto"/>
                        <w:left w:val="none" w:sz="0" w:space="0" w:color="auto"/>
                        <w:bottom w:val="none" w:sz="0" w:space="0" w:color="auto"/>
                        <w:right w:val="none" w:sz="0" w:space="0" w:color="auto"/>
                      </w:divBdr>
                      <w:divsChild>
                        <w:div w:id="752094527">
                          <w:marLeft w:val="0"/>
                          <w:marRight w:val="0"/>
                          <w:marTop w:val="0"/>
                          <w:marBottom w:val="0"/>
                          <w:divBdr>
                            <w:top w:val="none" w:sz="0" w:space="0" w:color="auto"/>
                            <w:left w:val="none" w:sz="0" w:space="0" w:color="auto"/>
                            <w:bottom w:val="none" w:sz="0" w:space="0" w:color="auto"/>
                            <w:right w:val="none" w:sz="0" w:space="0" w:color="auto"/>
                          </w:divBdr>
                        </w:div>
                        <w:div w:id="1896625712">
                          <w:marLeft w:val="0"/>
                          <w:marRight w:val="0"/>
                          <w:marTop w:val="0"/>
                          <w:marBottom w:val="0"/>
                          <w:divBdr>
                            <w:top w:val="none" w:sz="0" w:space="0" w:color="auto"/>
                            <w:left w:val="none" w:sz="0" w:space="0" w:color="auto"/>
                            <w:bottom w:val="none" w:sz="0" w:space="0" w:color="auto"/>
                            <w:right w:val="none" w:sz="0" w:space="0" w:color="auto"/>
                          </w:divBdr>
                        </w:div>
                        <w:div w:id="1072970876">
                          <w:marLeft w:val="0"/>
                          <w:marRight w:val="0"/>
                          <w:marTop w:val="0"/>
                          <w:marBottom w:val="0"/>
                          <w:divBdr>
                            <w:top w:val="none" w:sz="0" w:space="0" w:color="auto"/>
                            <w:left w:val="none" w:sz="0" w:space="0" w:color="auto"/>
                            <w:bottom w:val="none" w:sz="0" w:space="0" w:color="auto"/>
                            <w:right w:val="none" w:sz="0" w:space="0" w:color="auto"/>
                          </w:divBdr>
                        </w:div>
                        <w:div w:id="21185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09419">
              <w:marLeft w:val="0"/>
              <w:marRight w:val="0"/>
              <w:marTop w:val="0"/>
              <w:marBottom w:val="0"/>
              <w:divBdr>
                <w:top w:val="none" w:sz="0" w:space="0" w:color="auto"/>
                <w:left w:val="none" w:sz="0" w:space="0" w:color="auto"/>
                <w:bottom w:val="none" w:sz="0" w:space="0" w:color="auto"/>
                <w:right w:val="none" w:sz="0" w:space="0" w:color="auto"/>
              </w:divBdr>
              <w:divsChild>
                <w:div w:id="87965316">
                  <w:marLeft w:val="0"/>
                  <w:marRight w:val="0"/>
                  <w:marTop w:val="0"/>
                  <w:marBottom w:val="0"/>
                  <w:divBdr>
                    <w:top w:val="none" w:sz="0" w:space="0" w:color="auto"/>
                    <w:left w:val="none" w:sz="0" w:space="0" w:color="auto"/>
                    <w:bottom w:val="none" w:sz="0" w:space="0" w:color="auto"/>
                    <w:right w:val="none" w:sz="0" w:space="0" w:color="auto"/>
                  </w:divBdr>
                </w:div>
                <w:div w:id="309483704">
                  <w:marLeft w:val="0"/>
                  <w:marRight w:val="0"/>
                  <w:marTop w:val="0"/>
                  <w:marBottom w:val="0"/>
                  <w:divBdr>
                    <w:top w:val="none" w:sz="0" w:space="0" w:color="auto"/>
                    <w:left w:val="none" w:sz="0" w:space="0" w:color="auto"/>
                    <w:bottom w:val="none" w:sz="0" w:space="0" w:color="auto"/>
                    <w:right w:val="none" w:sz="0" w:space="0" w:color="auto"/>
                  </w:divBdr>
                  <w:divsChild>
                    <w:div w:id="1041125672">
                      <w:marLeft w:val="0"/>
                      <w:marRight w:val="0"/>
                      <w:marTop w:val="240"/>
                      <w:marBottom w:val="240"/>
                      <w:divBdr>
                        <w:top w:val="none" w:sz="0" w:space="0" w:color="auto"/>
                        <w:left w:val="none" w:sz="0" w:space="0" w:color="auto"/>
                        <w:bottom w:val="none" w:sz="0" w:space="0" w:color="auto"/>
                        <w:right w:val="none" w:sz="0" w:space="0" w:color="auto"/>
                      </w:divBdr>
                      <w:divsChild>
                        <w:div w:id="19634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8708">
          <w:marLeft w:val="0"/>
          <w:marRight w:val="0"/>
          <w:marTop w:val="0"/>
          <w:marBottom w:val="0"/>
          <w:divBdr>
            <w:top w:val="none" w:sz="0" w:space="0" w:color="auto"/>
            <w:left w:val="none" w:sz="0" w:space="0" w:color="auto"/>
            <w:bottom w:val="none" w:sz="0" w:space="0" w:color="auto"/>
            <w:right w:val="none" w:sz="0" w:space="0" w:color="auto"/>
          </w:divBdr>
          <w:divsChild>
            <w:div w:id="1445927991">
              <w:marLeft w:val="0"/>
              <w:marRight w:val="0"/>
              <w:marTop w:val="0"/>
              <w:marBottom w:val="0"/>
              <w:divBdr>
                <w:top w:val="none" w:sz="0" w:space="0" w:color="auto"/>
                <w:left w:val="none" w:sz="0" w:space="0" w:color="auto"/>
                <w:bottom w:val="none" w:sz="0" w:space="0" w:color="auto"/>
                <w:right w:val="none" w:sz="0" w:space="0" w:color="auto"/>
              </w:divBdr>
            </w:div>
            <w:div w:id="261032935">
              <w:marLeft w:val="0"/>
              <w:marRight w:val="0"/>
              <w:marTop w:val="0"/>
              <w:marBottom w:val="0"/>
              <w:divBdr>
                <w:top w:val="none" w:sz="0" w:space="0" w:color="auto"/>
                <w:left w:val="none" w:sz="0" w:space="0" w:color="auto"/>
                <w:bottom w:val="none" w:sz="0" w:space="0" w:color="auto"/>
                <w:right w:val="none" w:sz="0" w:space="0" w:color="auto"/>
              </w:divBdr>
              <w:divsChild>
                <w:div w:id="14998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6652">
      <w:bodyDiv w:val="1"/>
      <w:marLeft w:val="0"/>
      <w:marRight w:val="0"/>
      <w:marTop w:val="0"/>
      <w:marBottom w:val="0"/>
      <w:divBdr>
        <w:top w:val="none" w:sz="0" w:space="0" w:color="auto"/>
        <w:left w:val="none" w:sz="0" w:space="0" w:color="auto"/>
        <w:bottom w:val="none" w:sz="0" w:space="0" w:color="auto"/>
        <w:right w:val="none" w:sz="0" w:space="0" w:color="auto"/>
      </w:divBdr>
      <w:divsChild>
        <w:div w:id="211504611">
          <w:marLeft w:val="1181"/>
          <w:marRight w:val="0"/>
          <w:marTop w:val="0"/>
          <w:marBottom w:val="0"/>
          <w:divBdr>
            <w:top w:val="none" w:sz="0" w:space="0" w:color="auto"/>
            <w:left w:val="none" w:sz="0" w:space="0" w:color="auto"/>
            <w:bottom w:val="none" w:sz="0" w:space="0" w:color="auto"/>
            <w:right w:val="none" w:sz="0" w:space="0" w:color="auto"/>
          </w:divBdr>
        </w:div>
        <w:div w:id="341470774">
          <w:marLeft w:val="1181"/>
          <w:marRight w:val="0"/>
          <w:marTop w:val="0"/>
          <w:marBottom w:val="0"/>
          <w:divBdr>
            <w:top w:val="none" w:sz="0" w:space="0" w:color="auto"/>
            <w:left w:val="none" w:sz="0" w:space="0" w:color="auto"/>
            <w:bottom w:val="none" w:sz="0" w:space="0" w:color="auto"/>
            <w:right w:val="none" w:sz="0" w:space="0" w:color="auto"/>
          </w:divBdr>
        </w:div>
        <w:div w:id="967400144">
          <w:marLeft w:val="1181"/>
          <w:marRight w:val="0"/>
          <w:marTop w:val="0"/>
          <w:marBottom w:val="0"/>
          <w:divBdr>
            <w:top w:val="none" w:sz="0" w:space="0" w:color="auto"/>
            <w:left w:val="none" w:sz="0" w:space="0" w:color="auto"/>
            <w:bottom w:val="none" w:sz="0" w:space="0" w:color="auto"/>
            <w:right w:val="none" w:sz="0" w:space="0" w:color="auto"/>
          </w:divBdr>
        </w:div>
      </w:divsChild>
    </w:div>
    <w:div w:id="239801899">
      <w:bodyDiv w:val="1"/>
      <w:marLeft w:val="0"/>
      <w:marRight w:val="0"/>
      <w:marTop w:val="0"/>
      <w:marBottom w:val="0"/>
      <w:divBdr>
        <w:top w:val="none" w:sz="0" w:space="0" w:color="auto"/>
        <w:left w:val="none" w:sz="0" w:space="0" w:color="auto"/>
        <w:bottom w:val="none" w:sz="0" w:space="0" w:color="auto"/>
        <w:right w:val="none" w:sz="0" w:space="0" w:color="auto"/>
      </w:divBdr>
      <w:divsChild>
        <w:div w:id="1796412219">
          <w:marLeft w:val="0"/>
          <w:marRight w:val="0"/>
          <w:marTop w:val="0"/>
          <w:marBottom w:val="0"/>
          <w:divBdr>
            <w:top w:val="none" w:sz="0" w:space="0" w:color="auto"/>
            <w:left w:val="none" w:sz="0" w:space="0" w:color="auto"/>
            <w:bottom w:val="none" w:sz="0" w:space="0" w:color="auto"/>
            <w:right w:val="none" w:sz="0" w:space="0" w:color="auto"/>
          </w:divBdr>
        </w:div>
        <w:div w:id="969630601">
          <w:marLeft w:val="0"/>
          <w:marRight w:val="0"/>
          <w:marTop w:val="0"/>
          <w:marBottom w:val="0"/>
          <w:divBdr>
            <w:top w:val="none" w:sz="0" w:space="0" w:color="auto"/>
            <w:left w:val="none" w:sz="0" w:space="0" w:color="auto"/>
            <w:bottom w:val="none" w:sz="0" w:space="0" w:color="auto"/>
            <w:right w:val="none" w:sz="0" w:space="0" w:color="auto"/>
          </w:divBdr>
        </w:div>
        <w:div w:id="803229825">
          <w:marLeft w:val="0"/>
          <w:marRight w:val="0"/>
          <w:marTop w:val="0"/>
          <w:marBottom w:val="0"/>
          <w:divBdr>
            <w:top w:val="none" w:sz="0" w:space="0" w:color="auto"/>
            <w:left w:val="none" w:sz="0" w:space="0" w:color="auto"/>
            <w:bottom w:val="none" w:sz="0" w:space="0" w:color="auto"/>
            <w:right w:val="none" w:sz="0" w:space="0" w:color="auto"/>
          </w:divBdr>
        </w:div>
      </w:divsChild>
    </w:div>
    <w:div w:id="251743022">
      <w:bodyDiv w:val="1"/>
      <w:marLeft w:val="0"/>
      <w:marRight w:val="0"/>
      <w:marTop w:val="0"/>
      <w:marBottom w:val="0"/>
      <w:divBdr>
        <w:top w:val="none" w:sz="0" w:space="0" w:color="auto"/>
        <w:left w:val="none" w:sz="0" w:space="0" w:color="auto"/>
        <w:bottom w:val="none" w:sz="0" w:space="0" w:color="auto"/>
        <w:right w:val="none" w:sz="0" w:space="0" w:color="auto"/>
      </w:divBdr>
      <w:divsChild>
        <w:div w:id="897279837">
          <w:marLeft w:val="0"/>
          <w:marRight w:val="0"/>
          <w:marTop w:val="0"/>
          <w:marBottom w:val="0"/>
          <w:divBdr>
            <w:top w:val="none" w:sz="0" w:space="0" w:color="auto"/>
            <w:left w:val="none" w:sz="0" w:space="0" w:color="auto"/>
            <w:bottom w:val="none" w:sz="0" w:space="0" w:color="auto"/>
            <w:right w:val="none" w:sz="0" w:space="0" w:color="auto"/>
          </w:divBdr>
        </w:div>
        <w:div w:id="431315204">
          <w:marLeft w:val="0"/>
          <w:marRight w:val="0"/>
          <w:marTop w:val="0"/>
          <w:marBottom w:val="0"/>
          <w:divBdr>
            <w:top w:val="none" w:sz="0" w:space="0" w:color="auto"/>
            <w:left w:val="none" w:sz="0" w:space="0" w:color="auto"/>
            <w:bottom w:val="none" w:sz="0" w:space="0" w:color="auto"/>
            <w:right w:val="none" w:sz="0" w:space="0" w:color="auto"/>
          </w:divBdr>
          <w:divsChild>
            <w:div w:id="851650190">
              <w:marLeft w:val="0"/>
              <w:marRight w:val="0"/>
              <w:marTop w:val="0"/>
              <w:marBottom w:val="0"/>
              <w:divBdr>
                <w:top w:val="none" w:sz="0" w:space="0" w:color="auto"/>
                <w:left w:val="none" w:sz="0" w:space="0" w:color="auto"/>
                <w:bottom w:val="none" w:sz="0" w:space="0" w:color="auto"/>
                <w:right w:val="none" w:sz="0" w:space="0" w:color="auto"/>
              </w:divBdr>
              <w:divsChild>
                <w:div w:id="716586456">
                  <w:marLeft w:val="1181"/>
                  <w:marRight w:val="0"/>
                  <w:marTop w:val="0"/>
                  <w:marBottom w:val="0"/>
                  <w:divBdr>
                    <w:top w:val="none" w:sz="0" w:space="0" w:color="auto"/>
                    <w:left w:val="none" w:sz="0" w:space="0" w:color="auto"/>
                    <w:bottom w:val="none" w:sz="0" w:space="0" w:color="auto"/>
                    <w:right w:val="none" w:sz="0" w:space="0" w:color="auto"/>
                  </w:divBdr>
                </w:div>
              </w:divsChild>
            </w:div>
            <w:div w:id="51009266">
              <w:marLeft w:val="0"/>
              <w:marRight w:val="0"/>
              <w:marTop w:val="0"/>
              <w:marBottom w:val="0"/>
              <w:divBdr>
                <w:top w:val="none" w:sz="0" w:space="0" w:color="auto"/>
                <w:left w:val="none" w:sz="0" w:space="0" w:color="auto"/>
                <w:bottom w:val="none" w:sz="0" w:space="0" w:color="auto"/>
                <w:right w:val="none" w:sz="0" w:space="0" w:color="auto"/>
              </w:divBdr>
              <w:divsChild>
                <w:div w:id="1725787894">
                  <w:marLeft w:val="0"/>
                  <w:marRight w:val="0"/>
                  <w:marTop w:val="0"/>
                  <w:marBottom w:val="0"/>
                  <w:divBdr>
                    <w:top w:val="none" w:sz="0" w:space="0" w:color="auto"/>
                    <w:left w:val="none" w:sz="0" w:space="0" w:color="auto"/>
                    <w:bottom w:val="none" w:sz="0" w:space="0" w:color="auto"/>
                    <w:right w:val="none" w:sz="0" w:space="0" w:color="auto"/>
                  </w:divBdr>
                </w:div>
                <w:div w:id="893925008">
                  <w:marLeft w:val="1181"/>
                  <w:marRight w:val="0"/>
                  <w:marTop w:val="0"/>
                  <w:marBottom w:val="0"/>
                  <w:divBdr>
                    <w:top w:val="none" w:sz="0" w:space="0" w:color="auto"/>
                    <w:left w:val="none" w:sz="0" w:space="0" w:color="auto"/>
                    <w:bottom w:val="none" w:sz="0" w:space="0" w:color="auto"/>
                    <w:right w:val="none" w:sz="0" w:space="0" w:color="auto"/>
                  </w:divBdr>
                </w:div>
                <w:div w:id="14709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7919">
      <w:bodyDiv w:val="1"/>
      <w:marLeft w:val="0"/>
      <w:marRight w:val="0"/>
      <w:marTop w:val="0"/>
      <w:marBottom w:val="0"/>
      <w:divBdr>
        <w:top w:val="none" w:sz="0" w:space="0" w:color="auto"/>
        <w:left w:val="none" w:sz="0" w:space="0" w:color="auto"/>
        <w:bottom w:val="none" w:sz="0" w:space="0" w:color="auto"/>
        <w:right w:val="none" w:sz="0" w:space="0" w:color="auto"/>
      </w:divBdr>
      <w:divsChild>
        <w:div w:id="1702197218">
          <w:marLeft w:val="0"/>
          <w:marRight w:val="0"/>
          <w:marTop w:val="0"/>
          <w:marBottom w:val="0"/>
          <w:divBdr>
            <w:top w:val="none" w:sz="0" w:space="0" w:color="auto"/>
            <w:left w:val="none" w:sz="0" w:space="0" w:color="auto"/>
            <w:bottom w:val="none" w:sz="0" w:space="0" w:color="auto"/>
            <w:right w:val="none" w:sz="0" w:space="0" w:color="auto"/>
          </w:divBdr>
        </w:div>
        <w:div w:id="1446466209">
          <w:marLeft w:val="0"/>
          <w:marRight w:val="0"/>
          <w:marTop w:val="0"/>
          <w:marBottom w:val="0"/>
          <w:divBdr>
            <w:top w:val="none" w:sz="0" w:space="0" w:color="auto"/>
            <w:left w:val="none" w:sz="0" w:space="0" w:color="auto"/>
            <w:bottom w:val="none" w:sz="0" w:space="0" w:color="auto"/>
            <w:right w:val="none" w:sz="0" w:space="0" w:color="auto"/>
          </w:divBdr>
        </w:div>
        <w:div w:id="2081173011">
          <w:marLeft w:val="0"/>
          <w:marRight w:val="0"/>
          <w:marTop w:val="0"/>
          <w:marBottom w:val="0"/>
          <w:divBdr>
            <w:top w:val="none" w:sz="0" w:space="0" w:color="auto"/>
            <w:left w:val="none" w:sz="0" w:space="0" w:color="auto"/>
            <w:bottom w:val="none" w:sz="0" w:space="0" w:color="auto"/>
            <w:right w:val="none" w:sz="0" w:space="0" w:color="auto"/>
          </w:divBdr>
        </w:div>
        <w:div w:id="1220019928">
          <w:marLeft w:val="0"/>
          <w:marRight w:val="0"/>
          <w:marTop w:val="0"/>
          <w:marBottom w:val="0"/>
          <w:divBdr>
            <w:top w:val="none" w:sz="0" w:space="0" w:color="auto"/>
            <w:left w:val="none" w:sz="0" w:space="0" w:color="auto"/>
            <w:bottom w:val="none" w:sz="0" w:space="0" w:color="auto"/>
            <w:right w:val="none" w:sz="0" w:space="0" w:color="auto"/>
          </w:divBdr>
          <w:divsChild>
            <w:div w:id="1565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5524">
      <w:bodyDiv w:val="1"/>
      <w:marLeft w:val="0"/>
      <w:marRight w:val="0"/>
      <w:marTop w:val="0"/>
      <w:marBottom w:val="0"/>
      <w:divBdr>
        <w:top w:val="none" w:sz="0" w:space="0" w:color="auto"/>
        <w:left w:val="none" w:sz="0" w:space="0" w:color="auto"/>
        <w:bottom w:val="none" w:sz="0" w:space="0" w:color="auto"/>
        <w:right w:val="none" w:sz="0" w:space="0" w:color="auto"/>
      </w:divBdr>
      <w:divsChild>
        <w:div w:id="711541030">
          <w:marLeft w:val="0"/>
          <w:marRight w:val="0"/>
          <w:marTop w:val="0"/>
          <w:marBottom w:val="0"/>
          <w:divBdr>
            <w:top w:val="none" w:sz="0" w:space="0" w:color="auto"/>
            <w:left w:val="none" w:sz="0" w:space="0" w:color="auto"/>
            <w:bottom w:val="none" w:sz="0" w:space="0" w:color="auto"/>
            <w:right w:val="none" w:sz="0" w:space="0" w:color="auto"/>
          </w:divBdr>
          <w:divsChild>
            <w:div w:id="513417099">
              <w:marLeft w:val="0"/>
              <w:marRight w:val="0"/>
              <w:marTop w:val="0"/>
              <w:marBottom w:val="0"/>
              <w:divBdr>
                <w:top w:val="none" w:sz="0" w:space="0" w:color="auto"/>
                <w:left w:val="none" w:sz="0" w:space="0" w:color="auto"/>
                <w:bottom w:val="none" w:sz="0" w:space="0" w:color="auto"/>
                <w:right w:val="none" w:sz="0" w:space="0" w:color="auto"/>
              </w:divBdr>
            </w:div>
          </w:divsChild>
        </w:div>
        <w:div w:id="1736392118">
          <w:marLeft w:val="0"/>
          <w:marRight w:val="0"/>
          <w:marTop w:val="0"/>
          <w:marBottom w:val="0"/>
          <w:divBdr>
            <w:top w:val="none" w:sz="0" w:space="0" w:color="auto"/>
            <w:left w:val="none" w:sz="0" w:space="0" w:color="auto"/>
            <w:bottom w:val="none" w:sz="0" w:space="0" w:color="auto"/>
            <w:right w:val="none" w:sz="0" w:space="0" w:color="auto"/>
          </w:divBdr>
        </w:div>
        <w:div w:id="706950259">
          <w:marLeft w:val="0"/>
          <w:marRight w:val="0"/>
          <w:marTop w:val="0"/>
          <w:marBottom w:val="0"/>
          <w:divBdr>
            <w:top w:val="none" w:sz="0" w:space="0" w:color="auto"/>
            <w:left w:val="none" w:sz="0" w:space="0" w:color="auto"/>
            <w:bottom w:val="none" w:sz="0" w:space="0" w:color="auto"/>
            <w:right w:val="none" w:sz="0" w:space="0" w:color="auto"/>
          </w:divBdr>
          <w:divsChild>
            <w:div w:id="1946841299">
              <w:marLeft w:val="0"/>
              <w:marRight w:val="0"/>
              <w:marTop w:val="0"/>
              <w:marBottom w:val="0"/>
              <w:divBdr>
                <w:top w:val="none" w:sz="0" w:space="0" w:color="auto"/>
                <w:left w:val="none" w:sz="0" w:space="0" w:color="auto"/>
                <w:bottom w:val="none" w:sz="0" w:space="0" w:color="auto"/>
                <w:right w:val="none" w:sz="0" w:space="0" w:color="auto"/>
              </w:divBdr>
            </w:div>
            <w:div w:id="1253009547">
              <w:marLeft w:val="0"/>
              <w:marRight w:val="0"/>
              <w:marTop w:val="0"/>
              <w:marBottom w:val="0"/>
              <w:divBdr>
                <w:top w:val="none" w:sz="0" w:space="0" w:color="auto"/>
                <w:left w:val="none" w:sz="0" w:space="0" w:color="auto"/>
                <w:bottom w:val="none" w:sz="0" w:space="0" w:color="auto"/>
                <w:right w:val="none" w:sz="0" w:space="0" w:color="auto"/>
              </w:divBdr>
            </w:div>
            <w:div w:id="1865749753">
              <w:marLeft w:val="0"/>
              <w:marRight w:val="0"/>
              <w:marTop w:val="0"/>
              <w:marBottom w:val="0"/>
              <w:divBdr>
                <w:top w:val="none" w:sz="0" w:space="0" w:color="auto"/>
                <w:left w:val="none" w:sz="0" w:space="0" w:color="auto"/>
                <w:bottom w:val="none" w:sz="0" w:space="0" w:color="auto"/>
                <w:right w:val="none" w:sz="0" w:space="0" w:color="auto"/>
              </w:divBdr>
            </w:div>
            <w:div w:id="1419640872">
              <w:marLeft w:val="0"/>
              <w:marRight w:val="0"/>
              <w:marTop w:val="0"/>
              <w:marBottom w:val="0"/>
              <w:divBdr>
                <w:top w:val="none" w:sz="0" w:space="0" w:color="auto"/>
                <w:left w:val="none" w:sz="0" w:space="0" w:color="auto"/>
                <w:bottom w:val="none" w:sz="0" w:space="0" w:color="auto"/>
                <w:right w:val="none" w:sz="0" w:space="0" w:color="auto"/>
              </w:divBdr>
            </w:div>
            <w:div w:id="1453786729">
              <w:marLeft w:val="0"/>
              <w:marRight w:val="0"/>
              <w:marTop w:val="0"/>
              <w:marBottom w:val="0"/>
              <w:divBdr>
                <w:top w:val="none" w:sz="0" w:space="0" w:color="auto"/>
                <w:left w:val="none" w:sz="0" w:space="0" w:color="auto"/>
                <w:bottom w:val="none" w:sz="0" w:space="0" w:color="auto"/>
                <w:right w:val="none" w:sz="0" w:space="0" w:color="auto"/>
              </w:divBdr>
            </w:div>
            <w:div w:id="739525164">
              <w:marLeft w:val="0"/>
              <w:marRight w:val="0"/>
              <w:marTop w:val="0"/>
              <w:marBottom w:val="0"/>
              <w:divBdr>
                <w:top w:val="none" w:sz="0" w:space="0" w:color="auto"/>
                <w:left w:val="none" w:sz="0" w:space="0" w:color="auto"/>
                <w:bottom w:val="none" w:sz="0" w:space="0" w:color="auto"/>
                <w:right w:val="none" w:sz="0" w:space="0" w:color="auto"/>
              </w:divBdr>
              <w:divsChild>
                <w:div w:id="994650932">
                  <w:marLeft w:val="0"/>
                  <w:marRight w:val="0"/>
                  <w:marTop w:val="0"/>
                  <w:marBottom w:val="0"/>
                  <w:divBdr>
                    <w:top w:val="none" w:sz="0" w:space="0" w:color="auto"/>
                    <w:left w:val="none" w:sz="0" w:space="0" w:color="auto"/>
                    <w:bottom w:val="none" w:sz="0" w:space="0" w:color="auto"/>
                    <w:right w:val="none" w:sz="0" w:space="0" w:color="auto"/>
                  </w:divBdr>
                </w:div>
                <w:div w:id="15473507">
                  <w:marLeft w:val="0"/>
                  <w:marRight w:val="0"/>
                  <w:marTop w:val="0"/>
                  <w:marBottom w:val="0"/>
                  <w:divBdr>
                    <w:top w:val="none" w:sz="0" w:space="0" w:color="auto"/>
                    <w:left w:val="none" w:sz="0" w:space="0" w:color="auto"/>
                    <w:bottom w:val="none" w:sz="0" w:space="0" w:color="auto"/>
                    <w:right w:val="none" w:sz="0" w:space="0" w:color="auto"/>
                  </w:divBdr>
                </w:div>
              </w:divsChild>
            </w:div>
            <w:div w:id="1034648316">
              <w:marLeft w:val="0"/>
              <w:marRight w:val="0"/>
              <w:marTop w:val="0"/>
              <w:marBottom w:val="0"/>
              <w:divBdr>
                <w:top w:val="none" w:sz="0" w:space="0" w:color="auto"/>
                <w:left w:val="none" w:sz="0" w:space="0" w:color="auto"/>
                <w:bottom w:val="none" w:sz="0" w:space="0" w:color="auto"/>
                <w:right w:val="none" w:sz="0" w:space="0" w:color="auto"/>
              </w:divBdr>
              <w:divsChild>
                <w:div w:id="1080443602">
                  <w:marLeft w:val="0"/>
                  <w:marRight w:val="0"/>
                  <w:marTop w:val="0"/>
                  <w:marBottom w:val="0"/>
                  <w:divBdr>
                    <w:top w:val="none" w:sz="0" w:space="0" w:color="auto"/>
                    <w:left w:val="none" w:sz="0" w:space="0" w:color="auto"/>
                    <w:bottom w:val="none" w:sz="0" w:space="0" w:color="auto"/>
                    <w:right w:val="none" w:sz="0" w:space="0" w:color="auto"/>
                  </w:divBdr>
                </w:div>
                <w:div w:id="397898158">
                  <w:marLeft w:val="0"/>
                  <w:marRight w:val="0"/>
                  <w:marTop w:val="0"/>
                  <w:marBottom w:val="0"/>
                  <w:divBdr>
                    <w:top w:val="none" w:sz="0" w:space="0" w:color="auto"/>
                    <w:left w:val="none" w:sz="0" w:space="0" w:color="auto"/>
                    <w:bottom w:val="none" w:sz="0" w:space="0" w:color="auto"/>
                    <w:right w:val="none" w:sz="0" w:space="0" w:color="auto"/>
                  </w:divBdr>
                </w:div>
              </w:divsChild>
            </w:div>
            <w:div w:id="1556433392">
              <w:marLeft w:val="0"/>
              <w:marRight w:val="0"/>
              <w:marTop w:val="0"/>
              <w:marBottom w:val="0"/>
              <w:divBdr>
                <w:top w:val="none" w:sz="0" w:space="0" w:color="auto"/>
                <w:left w:val="none" w:sz="0" w:space="0" w:color="auto"/>
                <w:bottom w:val="none" w:sz="0" w:space="0" w:color="auto"/>
                <w:right w:val="none" w:sz="0" w:space="0" w:color="auto"/>
              </w:divBdr>
            </w:div>
            <w:div w:id="2073001316">
              <w:marLeft w:val="0"/>
              <w:marRight w:val="0"/>
              <w:marTop w:val="0"/>
              <w:marBottom w:val="0"/>
              <w:divBdr>
                <w:top w:val="none" w:sz="0" w:space="0" w:color="auto"/>
                <w:left w:val="none" w:sz="0" w:space="0" w:color="auto"/>
                <w:bottom w:val="none" w:sz="0" w:space="0" w:color="auto"/>
                <w:right w:val="none" w:sz="0" w:space="0" w:color="auto"/>
              </w:divBdr>
            </w:div>
            <w:div w:id="1709913960">
              <w:marLeft w:val="0"/>
              <w:marRight w:val="0"/>
              <w:marTop w:val="0"/>
              <w:marBottom w:val="0"/>
              <w:divBdr>
                <w:top w:val="none" w:sz="0" w:space="0" w:color="auto"/>
                <w:left w:val="none" w:sz="0" w:space="0" w:color="auto"/>
                <w:bottom w:val="none" w:sz="0" w:space="0" w:color="auto"/>
                <w:right w:val="none" w:sz="0" w:space="0" w:color="auto"/>
              </w:divBdr>
              <w:divsChild>
                <w:div w:id="531068693">
                  <w:marLeft w:val="0"/>
                  <w:marRight w:val="0"/>
                  <w:marTop w:val="0"/>
                  <w:marBottom w:val="0"/>
                  <w:divBdr>
                    <w:top w:val="none" w:sz="0" w:space="0" w:color="auto"/>
                    <w:left w:val="none" w:sz="0" w:space="0" w:color="auto"/>
                    <w:bottom w:val="none" w:sz="0" w:space="0" w:color="auto"/>
                    <w:right w:val="none" w:sz="0" w:space="0" w:color="auto"/>
                  </w:divBdr>
                  <w:divsChild>
                    <w:div w:id="186333249">
                      <w:marLeft w:val="0"/>
                      <w:marRight w:val="0"/>
                      <w:marTop w:val="240"/>
                      <w:marBottom w:val="240"/>
                      <w:divBdr>
                        <w:top w:val="none" w:sz="0" w:space="0" w:color="auto"/>
                        <w:left w:val="none" w:sz="0" w:space="0" w:color="auto"/>
                        <w:bottom w:val="none" w:sz="0" w:space="0" w:color="auto"/>
                        <w:right w:val="none" w:sz="0" w:space="0" w:color="auto"/>
                      </w:divBdr>
                    </w:div>
                  </w:divsChild>
                </w:div>
                <w:div w:id="1003975230">
                  <w:marLeft w:val="0"/>
                  <w:marRight w:val="0"/>
                  <w:marTop w:val="0"/>
                  <w:marBottom w:val="0"/>
                  <w:divBdr>
                    <w:top w:val="none" w:sz="0" w:space="0" w:color="auto"/>
                    <w:left w:val="none" w:sz="0" w:space="0" w:color="auto"/>
                    <w:bottom w:val="none" w:sz="0" w:space="0" w:color="auto"/>
                    <w:right w:val="none" w:sz="0" w:space="0" w:color="auto"/>
                  </w:divBdr>
                  <w:divsChild>
                    <w:div w:id="4703689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9881624">
          <w:marLeft w:val="0"/>
          <w:marRight w:val="0"/>
          <w:marTop w:val="0"/>
          <w:marBottom w:val="0"/>
          <w:divBdr>
            <w:top w:val="none" w:sz="0" w:space="0" w:color="auto"/>
            <w:left w:val="none" w:sz="0" w:space="0" w:color="auto"/>
            <w:bottom w:val="none" w:sz="0" w:space="0" w:color="auto"/>
            <w:right w:val="none" w:sz="0" w:space="0" w:color="auto"/>
          </w:divBdr>
        </w:div>
      </w:divsChild>
    </w:div>
    <w:div w:id="301736229">
      <w:bodyDiv w:val="1"/>
      <w:marLeft w:val="0"/>
      <w:marRight w:val="0"/>
      <w:marTop w:val="0"/>
      <w:marBottom w:val="0"/>
      <w:divBdr>
        <w:top w:val="none" w:sz="0" w:space="0" w:color="auto"/>
        <w:left w:val="none" w:sz="0" w:space="0" w:color="auto"/>
        <w:bottom w:val="none" w:sz="0" w:space="0" w:color="auto"/>
        <w:right w:val="none" w:sz="0" w:space="0" w:color="auto"/>
      </w:divBdr>
      <w:divsChild>
        <w:div w:id="1692800739">
          <w:marLeft w:val="0"/>
          <w:marRight w:val="0"/>
          <w:marTop w:val="0"/>
          <w:marBottom w:val="0"/>
          <w:divBdr>
            <w:top w:val="none" w:sz="0" w:space="0" w:color="auto"/>
            <w:left w:val="none" w:sz="0" w:space="0" w:color="auto"/>
            <w:bottom w:val="none" w:sz="0" w:space="0" w:color="auto"/>
            <w:right w:val="none" w:sz="0" w:space="0" w:color="auto"/>
          </w:divBdr>
          <w:divsChild>
            <w:div w:id="1937639580">
              <w:marLeft w:val="0"/>
              <w:marRight w:val="0"/>
              <w:marTop w:val="0"/>
              <w:marBottom w:val="0"/>
              <w:divBdr>
                <w:top w:val="none" w:sz="0" w:space="0" w:color="auto"/>
                <w:left w:val="none" w:sz="0" w:space="0" w:color="auto"/>
                <w:bottom w:val="none" w:sz="0" w:space="0" w:color="auto"/>
                <w:right w:val="none" w:sz="0" w:space="0" w:color="auto"/>
              </w:divBdr>
            </w:div>
          </w:divsChild>
        </w:div>
        <w:div w:id="867255688">
          <w:marLeft w:val="0"/>
          <w:marRight w:val="0"/>
          <w:marTop w:val="0"/>
          <w:marBottom w:val="0"/>
          <w:divBdr>
            <w:top w:val="none" w:sz="0" w:space="0" w:color="auto"/>
            <w:left w:val="none" w:sz="0" w:space="0" w:color="auto"/>
            <w:bottom w:val="none" w:sz="0" w:space="0" w:color="auto"/>
            <w:right w:val="none" w:sz="0" w:space="0" w:color="auto"/>
          </w:divBdr>
          <w:divsChild>
            <w:div w:id="86116504">
              <w:marLeft w:val="0"/>
              <w:marRight w:val="0"/>
              <w:marTop w:val="0"/>
              <w:marBottom w:val="0"/>
              <w:divBdr>
                <w:top w:val="none" w:sz="0" w:space="0" w:color="auto"/>
                <w:left w:val="none" w:sz="0" w:space="0" w:color="auto"/>
                <w:bottom w:val="none" w:sz="0" w:space="0" w:color="auto"/>
                <w:right w:val="none" w:sz="0" w:space="0" w:color="auto"/>
              </w:divBdr>
              <w:divsChild>
                <w:div w:id="18989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3885">
          <w:marLeft w:val="0"/>
          <w:marRight w:val="0"/>
          <w:marTop w:val="0"/>
          <w:marBottom w:val="0"/>
          <w:divBdr>
            <w:top w:val="none" w:sz="0" w:space="0" w:color="auto"/>
            <w:left w:val="none" w:sz="0" w:space="0" w:color="auto"/>
            <w:bottom w:val="none" w:sz="0" w:space="0" w:color="auto"/>
            <w:right w:val="none" w:sz="0" w:space="0" w:color="auto"/>
          </w:divBdr>
          <w:divsChild>
            <w:div w:id="959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0068">
      <w:bodyDiv w:val="1"/>
      <w:marLeft w:val="0"/>
      <w:marRight w:val="0"/>
      <w:marTop w:val="0"/>
      <w:marBottom w:val="0"/>
      <w:divBdr>
        <w:top w:val="none" w:sz="0" w:space="0" w:color="auto"/>
        <w:left w:val="none" w:sz="0" w:space="0" w:color="auto"/>
        <w:bottom w:val="none" w:sz="0" w:space="0" w:color="auto"/>
        <w:right w:val="none" w:sz="0" w:space="0" w:color="auto"/>
      </w:divBdr>
      <w:divsChild>
        <w:div w:id="1394280674">
          <w:marLeft w:val="0"/>
          <w:marRight w:val="0"/>
          <w:marTop w:val="0"/>
          <w:marBottom w:val="0"/>
          <w:divBdr>
            <w:top w:val="none" w:sz="0" w:space="0" w:color="auto"/>
            <w:left w:val="none" w:sz="0" w:space="0" w:color="auto"/>
            <w:bottom w:val="none" w:sz="0" w:space="0" w:color="auto"/>
            <w:right w:val="none" w:sz="0" w:space="0" w:color="auto"/>
          </w:divBdr>
          <w:divsChild>
            <w:div w:id="1960647880">
              <w:marLeft w:val="0"/>
              <w:marRight w:val="0"/>
              <w:marTop w:val="0"/>
              <w:marBottom w:val="0"/>
              <w:divBdr>
                <w:top w:val="none" w:sz="0" w:space="0" w:color="auto"/>
                <w:left w:val="none" w:sz="0" w:space="0" w:color="auto"/>
                <w:bottom w:val="none" w:sz="0" w:space="0" w:color="auto"/>
                <w:right w:val="none" w:sz="0" w:space="0" w:color="auto"/>
              </w:divBdr>
              <w:divsChild>
                <w:div w:id="1016343538">
                  <w:marLeft w:val="0"/>
                  <w:marRight w:val="0"/>
                  <w:marTop w:val="240"/>
                  <w:marBottom w:val="240"/>
                  <w:divBdr>
                    <w:top w:val="none" w:sz="0" w:space="0" w:color="auto"/>
                    <w:left w:val="none" w:sz="0" w:space="0" w:color="auto"/>
                    <w:bottom w:val="none" w:sz="0" w:space="0" w:color="auto"/>
                    <w:right w:val="none" w:sz="0" w:space="0" w:color="auto"/>
                  </w:divBdr>
                </w:div>
              </w:divsChild>
            </w:div>
            <w:div w:id="1923180196">
              <w:marLeft w:val="0"/>
              <w:marRight w:val="0"/>
              <w:marTop w:val="0"/>
              <w:marBottom w:val="0"/>
              <w:divBdr>
                <w:top w:val="none" w:sz="0" w:space="0" w:color="auto"/>
                <w:left w:val="none" w:sz="0" w:space="0" w:color="auto"/>
                <w:bottom w:val="none" w:sz="0" w:space="0" w:color="auto"/>
                <w:right w:val="none" w:sz="0" w:space="0" w:color="auto"/>
              </w:divBdr>
              <w:divsChild>
                <w:div w:id="5779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7247">
          <w:marLeft w:val="0"/>
          <w:marRight w:val="0"/>
          <w:marTop w:val="0"/>
          <w:marBottom w:val="0"/>
          <w:divBdr>
            <w:top w:val="none" w:sz="0" w:space="0" w:color="auto"/>
            <w:left w:val="none" w:sz="0" w:space="0" w:color="auto"/>
            <w:bottom w:val="none" w:sz="0" w:space="0" w:color="auto"/>
            <w:right w:val="none" w:sz="0" w:space="0" w:color="auto"/>
          </w:divBdr>
          <w:divsChild>
            <w:div w:id="1544905790">
              <w:marLeft w:val="0"/>
              <w:marRight w:val="0"/>
              <w:marTop w:val="0"/>
              <w:marBottom w:val="0"/>
              <w:divBdr>
                <w:top w:val="none" w:sz="0" w:space="0" w:color="auto"/>
                <w:left w:val="none" w:sz="0" w:space="0" w:color="auto"/>
                <w:bottom w:val="none" w:sz="0" w:space="0" w:color="auto"/>
                <w:right w:val="none" w:sz="0" w:space="0" w:color="auto"/>
              </w:divBdr>
              <w:divsChild>
                <w:div w:id="520978156">
                  <w:marLeft w:val="0"/>
                  <w:marRight w:val="0"/>
                  <w:marTop w:val="240"/>
                  <w:marBottom w:val="240"/>
                  <w:divBdr>
                    <w:top w:val="none" w:sz="0" w:space="0" w:color="auto"/>
                    <w:left w:val="none" w:sz="0" w:space="0" w:color="auto"/>
                    <w:bottom w:val="none" w:sz="0" w:space="0" w:color="auto"/>
                    <w:right w:val="none" w:sz="0" w:space="0" w:color="auto"/>
                  </w:divBdr>
                  <w:divsChild>
                    <w:div w:id="1038117370">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68244393">
              <w:marLeft w:val="0"/>
              <w:marRight w:val="0"/>
              <w:marTop w:val="0"/>
              <w:marBottom w:val="0"/>
              <w:divBdr>
                <w:top w:val="none" w:sz="0" w:space="0" w:color="auto"/>
                <w:left w:val="none" w:sz="0" w:space="0" w:color="auto"/>
                <w:bottom w:val="none" w:sz="0" w:space="0" w:color="auto"/>
                <w:right w:val="none" w:sz="0" w:space="0" w:color="auto"/>
              </w:divBdr>
              <w:divsChild>
                <w:div w:id="17728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3993">
          <w:marLeft w:val="0"/>
          <w:marRight w:val="0"/>
          <w:marTop w:val="0"/>
          <w:marBottom w:val="0"/>
          <w:divBdr>
            <w:top w:val="none" w:sz="0" w:space="0" w:color="auto"/>
            <w:left w:val="none" w:sz="0" w:space="0" w:color="auto"/>
            <w:bottom w:val="none" w:sz="0" w:space="0" w:color="auto"/>
            <w:right w:val="none" w:sz="0" w:space="0" w:color="auto"/>
          </w:divBdr>
          <w:divsChild>
            <w:div w:id="592011623">
              <w:marLeft w:val="0"/>
              <w:marRight w:val="0"/>
              <w:marTop w:val="0"/>
              <w:marBottom w:val="0"/>
              <w:divBdr>
                <w:top w:val="none" w:sz="0" w:space="0" w:color="auto"/>
                <w:left w:val="none" w:sz="0" w:space="0" w:color="auto"/>
                <w:bottom w:val="none" w:sz="0" w:space="0" w:color="auto"/>
                <w:right w:val="none" w:sz="0" w:space="0" w:color="auto"/>
              </w:divBdr>
            </w:div>
            <w:div w:id="257711810">
              <w:marLeft w:val="0"/>
              <w:marRight w:val="0"/>
              <w:marTop w:val="0"/>
              <w:marBottom w:val="0"/>
              <w:divBdr>
                <w:top w:val="none" w:sz="0" w:space="0" w:color="auto"/>
                <w:left w:val="none" w:sz="0" w:space="0" w:color="auto"/>
                <w:bottom w:val="none" w:sz="0" w:space="0" w:color="auto"/>
                <w:right w:val="none" w:sz="0" w:space="0" w:color="auto"/>
              </w:divBdr>
              <w:divsChild>
                <w:div w:id="1877541945">
                  <w:marLeft w:val="0"/>
                  <w:marRight w:val="0"/>
                  <w:marTop w:val="240"/>
                  <w:marBottom w:val="240"/>
                  <w:divBdr>
                    <w:top w:val="none" w:sz="0" w:space="0" w:color="auto"/>
                    <w:left w:val="none" w:sz="0" w:space="0" w:color="auto"/>
                    <w:bottom w:val="none" w:sz="0" w:space="0" w:color="auto"/>
                    <w:right w:val="none" w:sz="0" w:space="0" w:color="auto"/>
                  </w:divBdr>
                  <w:divsChild>
                    <w:div w:id="168559176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648948051">
              <w:marLeft w:val="0"/>
              <w:marRight w:val="0"/>
              <w:marTop w:val="0"/>
              <w:marBottom w:val="0"/>
              <w:divBdr>
                <w:top w:val="none" w:sz="0" w:space="0" w:color="auto"/>
                <w:left w:val="none" w:sz="0" w:space="0" w:color="auto"/>
                <w:bottom w:val="none" w:sz="0" w:space="0" w:color="auto"/>
                <w:right w:val="none" w:sz="0" w:space="0" w:color="auto"/>
              </w:divBdr>
              <w:divsChild>
                <w:div w:id="978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9585">
          <w:marLeft w:val="0"/>
          <w:marRight w:val="0"/>
          <w:marTop w:val="0"/>
          <w:marBottom w:val="0"/>
          <w:divBdr>
            <w:top w:val="none" w:sz="0" w:space="0" w:color="auto"/>
            <w:left w:val="none" w:sz="0" w:space="0" w:color="auto"/>
            <w:bottom w:val="none" w:sz="0" w:space="0" w:color="auto"/>
            <w:right w:val="none" w:sz="0" w:space="0" w:color="auto"/>
          </w:divBdr>
          <w:divsChild>
            <w:div w:id="1044020554">
              <w:marLeft w:val="0"/>
              <w:marRight w:val="0"/>
              <w:marTop w:val="0"/>
              <w:marBottom w:val="0"/>
              <w:divBdr>
                <w:top w:val="none" w:sz="0" w:space="0" w:color="auto"/>
                <w:left w:val="none" w:sz="0" w:space="0" w:color="auto"/>
                <w:bottom w:val="none" w:sz="0" w:space="0" w:color="auto"/>
                <w:right w:val="none" w:sz="0" w:space="0" w:color="auto"/>
              </w:divBdr>
              <w:divsChild>
                <w:div w:id="7262222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4063560">
          <w:marLeft w:val="0"/>
          <w:marRight w:val="0"/>
          <w:marTop w:val="0"/>
          <w:marBottom w:val="0"/>
          <w:divBdr>
            <w:top w:val="none" w:sz="0" w:space="0" w:color="auto"/>
            <w:left w:val="none" w:sz="0" w:space="0" w:color="auto"/>
            <w:bottom w:val="none" w:sz="0" w:space="0" w:color="auto"/>
            <w:right w:val="none" w:sz="0" w:space="0" w:color="auto"/>
          </w:divBdr>
          <w:divsChild>
            <w:div w:id="205945584">
              <w:marLeft w:val="0"/>
              <w:marRight w:val="0"/>
              <w:marTop w:val="0"/>
              <w:marBottom w:val="0"/>
              <w:divBdr>
                <w:top w:val="none" w:sz="0" w:space="0" w:color="auto"/>
                <w:left w:val="none" w:sz="0" w:space="0" w:color="auto"/>
                <w:bottom w:val="none" w:sz="0" w:space="0" w:color="auto"/>
                <w:right w:val="none" w:sz="0" w:space="0" w:color="auto"/>
              </w:divBdr>
            </w:div>
          </w:divsChild>
        </w:div>
        <w:div w:id="1941716666">
          <w:marLeft w:val="0"/>
          <w:marRight w:val="0"/>
          <w:marTop w:val="0"/>
          <w:marBottom w:val="0"/>
          <w:divBdr>
            <w:top w:val="none" w:sz="0" w:space="0" w:color="auto"/>
            <w:left w:val="none" w:sz="0" w:space="0" w:color="auto"/>
            <w:bottom w:val="none" w:sz="0" w:space="0" w:color="auto"/>
            <w:right w:val="none" w:sz="0" w:space="0" w:color="auto"/>
          </w:divBdr>
          <w:divsChild>
            <w:div w:id="1338194352">
              <w:marLeft w:val="0"/>
              <w:marRight w:val="0"/>
              <w:marTop w:val="0"/>
              <w:marBottom w:val="0"/>
              <w:divBdr>
                <w:top w:val="none" w:sz="0" w:space="0" w:color="auto"/>
                <w:left w:val="none" w:sz="0" w:space="0" w:color="auto"/>
                <w:bottom w:val="none" w:sz="0" w:space="0" w:color="auto"/>
                <w:right w:val="none" w:sz="0" w:space="0" w:color="auto"/>
              </w:divBdr>
              <w:divsChild>
                <w:div w:id="7217471">
                  <w:marLeft w:val="0"/>
                  <w:marRight w:val="0"/>
                  <w:marTop w:val="0"/>
                  <w:marBottom w:val="0"/>
                  <w:divBdr>
                    <w:top w:val="none" w:sz="0" w:space="0" w:color="auto"/>
                    <w:left w:val="none" w:sz="0" w:space="0" w:color="auto"/>
                    <w:bottom w:val="none" w:sz="0" w:space="0" w:color="auto"/>
                    <w:right w:val="none" w:sz="0" w:space="0" w:color="auto"/>
                  </w:divBdr>
                </w:div>
                <w:div w:id="594175093">
                  <w:marLeft w:val="0"/>
                  <w:marRight w:val="0"/>
                  <w:marTop w:val="0"/>
                  <w:marBottom w:val="0"/>
                  <w:divBdr>
                    <w:top w:val="none" w:sz="0" w:space="0" w:color="auto"/>
                    <w:left w:val="none" w:sz="0" w:space="0" w:color="auto"/>
                    <w:bottom w:val="none" w:sz="0" w:space="0" w:color="auto"/>
                    <w:right w:val="none" w:sz="0" w:space="0" w:color="auto"/>
                  </w:divBdr>
                  <w:divsChild>
                    <w:div w:id="1672752606">
                      <w:marLeft w:val="0"/>
                      <w:marRight w:val="0"/>
                      <w:marTop w:val="240"/>
                      <w:marBottom w:val="240"/>
                      <w:divBdr>
                        <w:top w:val="none" w:sz="0" w:space="0" w:color="auto"/>
                        <w:left w:val="none" w:sz="0" w:space="0" w:color="auto"/>
                        <w:bottom w:val="none" w:sz="0" w:space="0" w:color="auto"/>
                        <w:right w:val="none" w:sz="0" w:space="0" w:color="auto"/>
                      </w:divBdr>
                    </w:div>
                  </w:divsChild>
                </w:div>
                <w:div w:id="2784302">
                  <w:marLeft w:val="0"/>
                  <w:marRight w:val="0"/>
                  <w:marTop w:val="0"/>
                  <w:marBottom w:val="0"/>
                  <w:divBdr>
                    <w:top w:val="none" w:sz="0" w:space="0" w:color="auto"/>
                    <w:left w:val="none" w:sz="0" w:space="0" w:color="auto"/>
                    <w:bottom w:val="none" w:sz="0" w:space="0" w:color="auto"/>
                    <w:right w:val="none" w:sz="0" w:space="0" w:color="auto"/>
                  </w:divBdr>
                  <w:divsChild>
                    <w:div w:id="1855146686">
                      <w:marLeft w:val="0"/>
                      <w:marRight w:val="0"/>
                      <w:marTop w:val="240"/>
                      <w:marBottom w:val="240"/>
                      <w:divBdr>
                        <w:top w:val="none" w:sz="0" w:space="0" w:color="auto"/>
                        <w:left w:val="none" w:sz="0" w:space="0" w:color="auto"/>
                        <w:bottom w:val="none" w:sz="0" w:space="0" w:color="auto"/>
                        <w:right w:val="none" w:sz="0" w:space="0" w:color="auto"/>
                      </w:divBdr>
                    </w:div>
                  </w:divsChild>
                </w:div>
                <w:div w:id="960842230">
                  <w:marLeft w:val="1181"/>
                  <w:marRight w:val="0"/>
                  <w:marTop w:val="0"/>
                  <w:marBottom w:val="0"/>
                  <w:divBdr>
                    <w:top w:val="none" w:sz="0" w:space="0" w:color="auto"/>
                    <w:left w:val="none" w:sz="0" w:space="0" w:color="auto"/>
                    <w:bottom w:val="none" w:sz="0" w:space="0" w:color="auto"/>
                    <w:right w:val="none" w:sz="0" w:space="0" w:color="auto"/>
                  </w:divBdr>
                </w:div>
                <w:div w:id="1280454187">
                  <w:marLeft w:val="0"/>
                  <w:marRight w:val="0"/>
                  <w:marTop w:val="0"/>
                  <w:marBottom w:val="0"/>
                  <w:divBdr>
                    <w:top w:val="none" w:sz="0" w:space="0" w:color="auto"/>
                    <w:left w:val="none" w:sz="0" w:space="0" w:color="auto"/>
                    <w:bottom w:val="none" w:sz="0" w:space="0" w:color="auto"/>
                    <w:right w:val="none" w:sz="0" w:space="0" w:color="auto"/>
                  </w:divBdr>
                  <w:divsChild>
                    <w:div w:id="17289914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9347018">
              <w:marLeft w:val="0"/>
              <w:marRight w:val="0"/>
              <w:marTop w:val="0"/>
              <w:marBottom w:val="0"/>
              <w:divBdr>
                <w:top w:val="none" w:sz="0" w:space="0" w:color="auto"/>
                <w:left w:val="none" w:sz="0" w:space="0" w:color="auto"/>
                <w:bottom w:val="none" w:sz="0" w:space="0" w:color="auto"/>
                <w:right w:val="none" w:sz="0" w:space="0" w:color="auto"/>
              </w:divBdr>
              <w:divsChild>
                <w:div w:id="1604342476">
                  <w:marLeft w:val="0"/>
                  <w:marRight w:val="0"/>
                  <w:marTop w:val="0"/>
                  <w:marBottom w:val="0"/>
                  <w:divBdr>
                    <w:top w:val="none" w:sz="0" w:space="0" w:color="auto"/>
                    <w:left w:val="none" w:sz="0" w:space="0" w:color="auto"/>
                    <w:bottom w:val="none" w:sz="0" w:space="0" w:color="auto"/>
                    <w:right w:val="none" w:sz="0" w:space="0" w:color="auto"/>
                  </w:divBdr>
                </w:div>
                <w:div w:id="646477040">
                  <w:marLeft w:val="0"/>
                  <w:marRight w:val="0"/>
                  <w:marTop w:val="0"/>
                  <w:marBottom w:val="0"/>
                  <w:divBdr>
                    <w:top w:val="none" w:sz="0" w:space="0" w:color="auto"/>
                    <w:left w:val="none" w:sz="0" w:space="0" w:color="auto"/>
                    <w:bottom w:val="none" w:sz="0" w:space="0" w:color="auto"/>
                    <w:right w:val="none" w:sz="0" w:space="0" w:color="auto"/>
                  </w:divBdr>
                  <w:divsChild>
                    <w:div w:id="1034111399">
                      <w:marLeft w:val="0"/>
                      <w:marRight w:val="0"/>
                      <w:marTop w:val="240"/>
                      <w:marBottom w:val="240"/>
                      <w:divBdr>
                        <w:top w:val="none" w:sz="0" w:space="0" w:color="auto"/>
                        <w:left w:val="none" w:sz="0" w:space="0" w:color="auto"/>
                        <w:bottom w:val="none" w:sz="0" w:space="0" w:color="auto"/>
                        <w:right w:val="none" w:sz="0" w:space="0" w:color="auto"/>
                      </w:divBdr>
                    </w:div>
                  </w:divsChild>
                </w:div>
                <w:div w:id="2141268309">
                  <w:marLeft w:val="0"/>
                  <w:marRight w:val="0"/>
                  <w:marTop w:val="0"/>
                  <w:marBottom w:val="0"/>
                  <w:divBdr>
                    <w:top w:val="none" w:sz="0" w:space="0" w:color="auto"/>
                    <w:left w:val="none" w:sz="0" w:space="0" w:color="auto"/>
                    <w:bottom w:val="none" w:sz="0" w:space="0" w:color="auto"/>
                    <w:right w:val="none" w:sz="0" w:space="0" w:color="auto"/>
                  </w:divBdr>
                </w:div>
                <w:div w:id="290940856">
                  <w:marLeft w:val="0"/>
                  <w:marRight w:val="0"/>
                  <w:marTop w:val="0"/>
                  <w:marBottom w:val="0"/>
                  <w:divBdr>
                    <w:top w:val="none" w:sz="0" w:space="0" w:color="auto"/>
                    <w:left w:val="none" w:sz="0" w:space="0" w:color="auto"/>
                    <w:bottom w:val="none" w:sz="0" w:space="0" w:color="auto"/>
                    <w:right w:val="none" w:sz="0" w:space="0" w:color="auto"/>
                  </w:divBdr>
                </w:div>
                <w:div w:id="1456950785">
                  <w:marLeft w:val="1181"/>
                  <w:marRight w:val="0"/>
                  <w:marTop w:val="0"/>
                  <w:marBottom w:val="0"/>
                  <w:divBdr>
                    <w:top w:val="none" w:sz="0" w:space="0" w:color="auto"/>
                    <w:left w:val="none" w:sz="0" w:space="0" w:color="auto"/>
                    <w:bottom w:val="none" w:sz="0" w:space="0" w:color="auto"/>
                    <w:right w:val="none" w:sz="0" w:space="0" w:color="auto"/>
                  </w:divBdr>
                </w:div>
                <w:div w:id="381826366">
                  <w:marLeft w:val="0"/>
                  <w:marRight w:val="0"/>
                  <w:marTop w:val="0"/>
                  <w:marBottom w:val="0"/>
                  <w:divBdr>
                    <w:top w:val="none" w:sz="0" w:space="0" w:color="auto"/>
                    <w:left w:val="none" w:sz="0" w:space="0" w:color="auto"/>
                    <w:bottom w:val="none" w:sz="0" w:space="0" w:color="auto"/>
                    <w:right w:val="none" w:sz="0" w:space="0" w:color="auto"/>
                  </w:divBdr>
                  <w:divsChild>
                    <w:div w:id="17854219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30992326">
              <w:marLeft w:val="0"/>
              <w:marRight w:val="0"/>
              <w:marTop w:val="0"/>
              <w:marBottom w:val="0"/>
              <w:divBdr>
                <w:top w:val="none" w:sz="0" w:space="0" w:color="auto"/>
                <w:left w:val="none" w:sz="0" w:space="0" w:color="auto"/>
                <w:bottom w:val="none" w:sz="0" w:space="0" w:color="auto"/>
                <w:right w:val="none" w:sz="0" w:space="0" w:color="auto"/>
              </w:divBdr>
              <w:divsChild>
                <w:div w:id="1645351824">
                  <w:marLeft w:val="0"/>
                  <w:marRight w:val="0"/>
                  <w:marTop w:val="0"/>
                  <w:marBottom w:val="0"/>
                  <w:divBdr>
                    <w:top w:val="none" w:sz="0" w:space="0" w:color="auto"/>
                    <w:left w:val="none" w:sz="0" w:space="0" w:color="auto"/>
                    <w:bottom w:val="none" w:sz="0" w:space="0" w:color="auto"/>
                    <w:right w:val="none" w:sz="0" w:space="0" w:color="auto"/>
                  </w:divBdr>
                </w:div>
                <w:div w:id="1900825623">
                  <w:marLeft w:val="0"/>
                  <w:marRight w:val="0"/>
                  <w:marTop w:val="0"/>
                  <w:marBottom w:val="0"/>
                  <w:divBdr>
                    <w:top w:val="none" w:sz="0" w:space="0" w:color="auto"/>
                    <w:left w:val="none" w:sz="0" w:space="0" w:color="auto"/>
                    <w:bottom w:val="none" w:sz="0" w:space="0" w:color="auto"/>
                    <w:right w:val="none" w:sz="0" w:space="0" w:color="auto"/>
                  </w:divBdr>
                  <w:divsChild>
                    <w:div w:id="2021464666">
                      <w:marLeft w:val="0"/>
                      <w:marRight w:val="0"/>
                      <w:marTop w:val="240"/>
                      <w:marBottom w:val="240"/>
                      <w:divBdr>
                        <w:top w:val="none" w:sz="0" w:space="0" w:color="auto"/>
                        <w:left w:val="none" w:sz="0" w:space="0" w:color="auto"/>
                        <w:bottom w:val="none" w:sz="0" w:space="0" w:color="auto"/>
                        <w:right w:val="none" w:sz="0" w:space="0" w:color="auto"/>
                      </w:divBdr>
                    </w:div>
                  </w:divsChild>
                </w:div>
                <w:div w:id="1206790613">
                  <w:marLeft w:val="0"/>
                  <w:marRight w:val="0"/>
                  <w:marTop w:val="0"/>
                  <w:marBottom w:val="0"/>
                  <w:divBdr>
                    <w:top w:val="none" w:sz="0" w:space="0" w:color="auto"/>
                    <w:left w:val="none" w:sz="0" w:space="0" w:color="auto"/>
                    <w:bottom w:val="none" w:sz="0" w:space="0" w:color="auto"/>
                    <w:right w:val="none" w:sz="0" w:space="0" w:color="auto"/>
                  </w:divBdr>
                  <w:divsChild>
                    <w:div w:id="72972275">
                      <w:marLeft w:val="0"/>
                      <w:marRight w:val="0"/>
                      <w:marTop w:val="240"/>
                      <w:marBottom w:val="240"/>
                      <w:divBdr>
                        <w:top w:val="none" w:sz="0" w:space="0" w:color="auto"/>
                        <w:left w:val="none" w:sz="0" w:space="0" w:color="auto"/>
                        <w:bottom w:val="none" w:sz="0" w:space="0" w:color="auto"/>
                        <w:right w:val="none" w:sz="0" w:space="0" w:color="auto"/>
                      </w:divBdr>
                    </w:div>
                  </w:divsChild>
                </w:div>
                <w:div w:id="1075319056">
                  <w:marLeft w:val="1181"/>
                  <w:marRight w:val="0"/>
                  <w:marTop w:val="0"/>
                  <w:marBottom w:val="0"/>
                  <w:divBdr>
                    <w:top w:val="none" w:sz="0" w:space="0" w:color="auto"/>
                    <w:left w:val="none" w:sz="0" w:space="0" w:color="auto"/>
                    <w:bottom w:val="none" w:sz="0" w:space="0" w:color="auto"/>
                    <w:right w:val="none" w:sz="0" w:space="0" w:color="auto"/>
                  </w:divBdr>
                  <w:divsChild>
                    <w:div w:id="1525173162">
                      <w:marLeft w:val="0"/>
                      <w:marRight w:val="0"/>
                      <w:marTop w:val="0"/>
                      <w:marBottom w:val="0"/>
                      <w:divBdr>
                        <w:top w:val="none" w:sz="0" w:space="0" w:color="auto"/>
                        <w:left w:val="none" w:sz="0" w:space="0" w:color="auto"/>
                        <w:bottom w:val="none" w:sz="0" w:space="0" w:color="auto"/>
                        <w:right w:val="none" w:sz="0" w:space="0" w:color="auto"/>
                      </w:divBdr>
                      <w:divsChild>
                        <w:div w:id="9329355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0796937">
                  <w:marLeft w:val="0"/>
                  <w:marRight w:val="0"/>
                  <w:marTop w:val="0"/>
                  <w:marBottom w:val="0"/>
                  <w:divBdr>
                    <w:top w:val="none" w:sz="0" w:space="0" w:color="auto"/>
                    <w:left w:val="none" w:sz="0" w:space="0" w:color="auto"/>
                    <w:bottom w:val="none" w:sz="0" w:space="0" w:color="auto"/>
                    <w:right w:val="none" w:sz="0" w:space="0" w:color="auto"/>
                  </w:divBdr>
                  <w:divsChild>
                    <w:div w:id="8517207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5647356">
              <w:marLeft w:val="0"/>
              <w:marRight w:val="0"/>
              <w:marTop w:val="0"/>
              <w:marBottom w:val="0"/>
              <w:divBdr>
                <w:top w:val="none" w:sz="0" w:space="0" w:color="auto"/>
                <w:left w:val="none" w:sz="0" w:space="0" w:color="auto"/>
                <w:bottom w:val="none" w:sz="0" w:space="0" w:color="auto"/>
                <w:right w:val="none" w:sz="0" w:space="0" w:color="auto"/>
              </w:divBdr>
              <w:divsChild>
                <w:div w:id="401486424">
                  <w:marLeft w:val="0"/>
                  <w:marRight w:val="0"/>
                  <w:marTop w:val="0"/>
                  <w:marBottom w:val="0"/>
                  <w:divBdr>
                    <w:top w:val="none" w:sz="0" w:space="0" w:color="auto"/>
                    <w:left w:val="none" w:sz="0" w:space="0" w:color="auto"/>
                    <w:bottom w:val="none" w:sz="0" w:space="0" w:color="auto"/>
                    <w:right w:val="none" w:sz="0" w:space="0" w:color="auto"/>
                  </w:divBdr>
                  <w:divsChild>
                    <w:div w:id="348337773">
                      <w:marLeft w:val="0"/>
                      <w:marRight w:val="0"/>
                      <w:marTop w:val="240"/>
                      <w:marBottom w:val="240"/>
                      <w:divBdr>
                        <w:top w:val="none" w:sz="0" w:space="0" w:color="auto"/>
                        <w:left w:val="none" w:sz="0" w:space="0" w:color="auto"/>
                        <w:bottom w:val="none" w:sz="0" w:space="0" w:color="auto"/>
                        <w:right w:val="none" w:sz="0" w:space="0" w:color="auto"/>
                      </w:divBdr>
                    </w:div>
                  </w:divsChild>
                </w:div>
                <w:div w:id="189414648">
                  <w:marLeft w:val="0"/>
                  <w:marRight w:val="0"/>
                  <w:marTop w:val="0"/>
                  <w:marBottom w:val="0"/>
                  <w:divBdr>
                    <w:top w:val="none" w:sz="0" w:space="0" w:color="auto"/>
                    <w:left w:val="none" w:sz="0" w:space="0" w:color="auto"/>
                    <w:bottom w:val="none" w:sz="0" w:space="0" w:color="auto"/>
                    <w:right w:val="none" w:sz="0" w:space="0" w:color="auto"/>
                  </w:divBdr>
                  <w:divsChild>
                    <w:div w:id="1139609398">
                      <w:marLeft w:val="0"/>
                      <w:marRight w:val="0"/>
                      <w:marTop w:val="240"/>
                      <w:marBottom w:val="240"/>
                      <w:divBdr>
                        <w:top w:val="none" w:sz="0" w:space="0" w:color="auto"/>
                        <w:left w:val="none" w:sz="0" w:space="0" w:color="auto"/>
                        <w:bottom w:val="none" w:sz="0" w:space="0" w:color="auto"/>
                        <w:right w:val="none" w:sz="0" w:space="0" w:color="auto"/>
                      </w:divBdr>
                    </w:div>
                  </w:divsChild>
                </w:div>
                <w:div w:id="320472103">
                  <w:marLeft w:val="1181"/>
                  <w:marRight w:val="0"/>
                  <w:marTop w:val="0"/>
                  <w:marBottom w:val="0"/>
                  <w:divBdr>
                    <w:top w:val="none" w:sz="0" w:space="0" w:color="auto"/>
                    <w:left w:val="none" w:sz="0" w:space="0" w:color="auto"/>
                    <w:bottom w:val="none" w:sz="0" w:space="0" w:color="auto"/>
                    <w:right w:val="none" w:sz="0" w:space="0" w:color="auto"/>
                  </w:divBdr>
                  <w:divsChild>
                    <w:div w:id="1992712449">
                      <w:marLeft w:val="0"/>
                      <w:marRight w:val="0"/>
                      <w:marTop w:val="0"/>
                      <w:marBottom w:val="0"/>
                      <w:divBdr>
                        <w:top w:val="none" w:sz="0" w:space="0" w:color="auto"/>
                        <w:left w:val="none" w:sz="0" w:space="0" w:color="auto"/>
                        <w:bottom w:val="none" w:sz="0" w:space="0" w:color="auto"/>
                        <w:right w:val="none" w:sz="0" w:space="0" w:color="auto"/>
                      </w:divBdr>
                      <w:divsChild>
                        <w:div w:id="200108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098253">
                  <w:marLeft w:val="0"/>
                  <w:marRight w:val="0"/>
                  <w:marTop w:val="0"/>
                  <w:marBottom w:val="0"/>
                  <w:divBdr>
                    <w:top w:val="none" w:sz="0" w:space="0" w:color="auto"/>
                    <w:left w:val="none" w:sz="0" w:space="0" w:color="auto"/>
                    <w:bottom w:val="none" w:sz="0" w:space="0" w:color="auto"/>
                    <w:right w:val="none" w:sz="0" w:space="0" w:color="auto"/>
                  </w:divBdr>
                  <w:divsChild>
                    <w:div w:id="14368296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58003337">
              <w:marLeft w:val="0"/>
              <w:marRight w:val="0"/>
              <w:marTop w:val="0"/>
              <w:marBottom w:val="0"/>
              <w:divBdr>
                <w:top w:val="none" w:sz="0" w:space="0" w:color="auto"/>
                <w:left w:val="none" w:sz="0" w:space="0" w:color="auto"/>
                <w:bottom w:val="none" w:sz="0" w:space="0" w:color="auto"/>
                <w:right w:val="none" w:sz="0" w:space="0" w:color="auto"/>
              </w:divBdr>
              <w:divsChild>
                <w:div w:id="83310918">
                  <w:marLeft w:val="0"/>
                  <w:marRight w:val="0"/>
                  <w:marTop w:val="0"/>
                  <w:marBottom w:val="0"/>
                  <w:divBdr>
                    <w:top w:val="none" w:sz="0" w:space="0" w:color="auto"/>
                    <w:left w:val="none" w:sz="0" w:space="0" w:color="auto"/>
                    <w:bottom w:val="none" w:sz="0" w:space="0" w:color="auto"/>
                    <w:right w:val="none" w:sz="0" w:space="0" w:color="auto"/>
                  </w:divBdr>
                  <w:divsChild>
                    <w:div w:id="1485467252">
                      <w:marLeft w:val="0"/>
                      <w:marRight w:val="0"/>
                      <w:marTop w:val="240"/>
                      <w:marBottom w:val="240"/>
                      <w:divBdr>
                        <w:top w:val="none" w:sz="0" w:space="0" w:color="auto"/>
                        <w:left w:val="none" w:sz="0" w:space="0" w:color="auto"/>
                        <w:bottom w:val="none" w:sz="0" w:space="0" w:color="auto"/>
                        <w:right w:val="none" w:sz="0" w:space="0" w:color="auto"/>
                      </w:divBdr>
                    </w:div>
                  </w:divsChild>
                </w:div>
                <w:div w:id="601375011">
                  <w:marLeft w:val="1181"/>
                  <w:marRight w:val="0"/>
                  <w:marTop w:val="0"/>
                  <w:marBottom w:val="0"/>
                  <w:divBdr>
                    <w:top w:val="none" w:sz="0" w:space="0" w:color="auto"/>
                    <w:left w:val="none" w:sz="0" w:space="0" w:color="auto"/>
                    <w:bottom w:val="none" w:sz="0" w:space="0" w:color="auto"/>
                    <w:right w:val="none" w:sz="0" w:space="0" w:color="auto"/>
                  </w:divBdr>
                  <w:divsChild>
                    <w:div w:id="1689867341">
                      <w:marLeft w:val="0"/>
                      <w:marRight w:val="0"/>
                      <w:marTop w:val="0"/>
                      <w:marBottom w:val="0"/>
                      <w:divBdr>
                        <w:top w:val="none" w:sz="0" w:space="0" w:color="auto"/>
                        <w:left w:val="none" w:sz="0" w:space="0" w:color="auto"/>
                        <w:bottom w:val="none" w:sz="0" w:space="0" w:color="auto"/>
                        <w:right w:val="none" w:sz="0" w:space="0" w:color="auto"/>
                      </w:divBdr>
                      <w:divsChild>
                        <w:div w:id="1609120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2407187">
                  <w:marLeft w:val="0"/>
                  <w:marRight w:val="0"/>
                  <w:marTop w:val="0"/>
                  <w:marBottom w:val="0"/>
                  <w:divBdr>
                    <w:top w:val="none" w:sz="0" w:space="0" w:color="auto"/>
                    <w:left w:val="none" w:sz="0" w:space="0" w:color="auto"/>
                    <w:bottom w:val="none" w:sz="0" w:space="0" w:color="auto"/>
                    <w:right w:val="none" w:sz="0" w:space="0" w:color="auto"/>
                  </w:divBdr>
                  <w:divsChild>
                    <w:div w:id="17164650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05090277">
      <w:bodyDiv w:val="1"/>
      <w:marLeft w:val="0"/>
      <w:marRight w:val="0"/>
      <w:marTop w:val="0"/>
      <w:marBottom w:val="0"/>
      <w:divBdr>
        <w:top w:val="none" w:sz="0" w:space="0" w:color="auto"/>
        <w:left w:val="none" w:sz="0" w:space="0" w:color="auto"/>
        <w:bottom w:val="none" w:sz="0" w:space="0" w:color="auto"/>
        <w:right w:val="none" w:sz="0" w:space="0" w:color="auto"/>
      </w:divBdr>
      <w:divsChild>
        <w:div w:id="1980575841">
          <w:marLeft w:val="0"/>
          <w:marRight w:val="0"/>
          <w:marTop w:val="0"/>
          <w:marBottom w:val="0"/>
          <w:divBdr>
            <w:top w:val="none" w:sz="0" w:space="0" w:color="auto"/>
            <w:left w:val="none" w:sz="0" w:space="0" w:color="auto"/>
            <w:bottom w:val="none" w:sz="0" w:space="0" w:color="auto"/>
            <w:right w:val="none" w:sz="0" w:space="0" w:color="auto"/>
          </w:divBdr>
        </w:div>
      </w:divsChild>
    </w:div>
    <w:div w:id="313922933">
      <w:bodyDiv w:val="1"/>
      <w:marLeft w:val="0"/>
      <w:marRight w:val="0"/>
      <w:marTop w:val="0"/>
      <w:marBottom w:val="0"/>
      <w:divBdr>
        <w:top w:val="none" w:sz="0" w:space="0" w:color="auto"/>
        <w:left w:val="none" w:sz="0" w:space="0" w:color="auto"/>
        <w:bottom w:val="none" w:sz="0" w:space="0" w:color="auto"/>
        <w:right w:val="none" w:sz="0" w:space="0" w:color="auto"/>
      </w:divBdr>
      <w:divsChild>
        <w:div w:id="1421947160">
          <w:marLeft w:val="0"/>
          <w:marRight w:val="0"/>
          <w:marTop w:val="0"/>
          <w:marBottom w:val="0"/>
          <w:divBdr>
            <w:top w:val="none" w:sz="0" w:space="0" w:color="auto"/>
            <w:left w:val="none" w:sz="0" w:space="0" w:color="auto"/>
            <w:bottom w:val="none" w:sz="0" w:space="0" w:color="auto"/>
            <w:right w:val="none" w:sz="0" w:space="0" w:color="auto"/>
          </w:divBdr>
        </w:div>
        <w:div w:id="35933633">
          <w:marLeft w:val="0"/>
          <w:marRight w:val="0"/>
          <w:marTop w:val="0"/>
          <w:marBottom w:val="0"/>
          <w:divBdr>
            <w:top w:val="none" w:sz="0" w:space="0" w:color="auto"/>
            <w:left w:val="none" w:sz="0" w:space="0" w:color="auto"/>
            <w:bottom w:val="none" w:sz="0" w:space="0" w:color="auto"/>
            <w:right w:val="none" w:sz="0" w:space="0" w:color="auto"/>
          </w:divBdr>
        </w:div>
        <w:div w:id="1430464168">
          <w:marLeft w:val="0"/>
          <w:marRight w:val="0"/>
          <w:marTop w:val="0"/>
          <w:marBottom w:val="0"/>
          <w:divBdr>
            <w:top w:val="none" w:sz="0" w:space="0" w:color="auto"/>
            <w:left w:val="none" w:sz="0" w:space="0" w:color="auto"/>
            <w:bottom w:val="none" w:sz="0" w:space="0" w:color="auto"/>
            <w:right w:val="none" w:sz="0" w:space="0" w:color="auto"/>
          </w:divBdr>
          <w:divsChild>
            <w:div w:id="369040481">
              <w:marLeft w:val="0"/>
              <w:marRight w:val="0"/>
              <w:marTop w:val="0"/>
              <w:marBottom w:val="0"/>
              <w:divBdr>
                <w:top w:val="none" w:sz="0" w:space="0" w:color="auto"/>
                <w:left w:val="none" w:sz="0" w:space="0" w:color="auto"/>
                <w:bottom w:val="none" w:sz="0" w:space="0" w:color="auto"/>
                <w:right w:val="none" w:sz="0" w:space="0" w:color="auto"/>
              </w:divBdr>
            </w:div>
          </w:divsChild>
        </w:div>
        <w:div w:id="109321759">
          <w:marLeft w:val="0"/>
          <w:marRight w:val="0"/>
          <w:marTop w:val="0"/>
          <w:marBottom w:val="0"/>
          <w:divBdr>
            <w:top w:val="none" w:sz="0" w:space="0" w:color="auto"/>
            <w:left w:val="none" w:sz="0" w:space="0" w:color="auto"/>
            <w:bottom w:val="none" w:sz="0" w:space="0" w:color="auto"/>
            <w:right w:val="none" w:sz="0" w:space="0" w:color="auto"/>
          </w:divBdr>
        </w:div>
      </w:divsChild>
    </w:div>
    <w:div w:id="338125582">
      <w:bodyDiv w:val="1"/>
      <w:marLeft w:val="0"/>
      <w:marRight w:val="0"/>
      <w:marTop w:val="0"/>
      <w:marBottom w:val="0"/>
      <w:divBdr>
        <w:top w:val="none" w:sz="0" w:space="0" w:color="auto"/>
        <w:left w:val="none" w:sz="0" w:space="0" w:color="auto"/>
        <w:bottom w:val="none" w:sz="0" w:space="0" w:color="auto"/>
        <w:right w:val="none" w:sz="0" w:space="0" w:color="auto"/>
      </w:divBdr>
      <w:divsChild>
        <w:div w:id="283270104">
          <w:marLeft w:val="0"/>
          <w:marRight w:val="0"/>
          <w:marTop w:val="0"/>
          <w:marBottom w:val="0"/>
          <w:divBdr>
            <w:top w:val="none" w:sz="0" w:space="0" w:color="auto"/>
            <w:left w:val="none" w:sz="0" w:space="0" w:color="auto"/>
            <w:bottom w:val="none" w:sz="0" w:space="0" w:color="auto"/>
            <w:right w:val="none" w:sz="0" w:space="0" w:color="auto"/>
          </w:divBdr>
          <w:divsChild>
            <w:div w:id="1035229394">
              <w:marLeft w:val="0"/>
              <w:marRight w:val="0"/>
              <w:marTop w:val="0"/>
              <w:marBottom w:val="0"/>
              <w:divBdr>
                <w:top w:val="none" w:sz="0" w:space="0" w:color="auto"/>
                <w:left w:val="none" w:sz="0" w:space="0" w:color="auto"/>
                <w:bottom w:val="none" w:sz="0" w:space="0" w:color="auto"/>
                <w:right w:val="none" w:sz="0" w:space="0" w:color="auto"/>
              </w:divBdr>
            </w:div>
          </w:divsChild>
        </w:div>
        <w:div w:id="358239438">
          <w:marLeft w:val="0"/>
          <w:marRight w:val="0"/>
          <w:marTop w:val="0"/>
          <w:marBottom w:val="0"/>
          <w:divBdr>
            <w:top w:val="none" w:sz="0" w:space="0" w:color="auto"/>
            <w:left w:val="none" w:sz="0" w:space="0" w:color="auto"/>
            <w:bottom w:val="none" w:sz="0" w:space="0" w:color="auto"/>
            <w:right w:val="none" w:sz="0" w:space="0" w:color="auto"/>
          </w:divBdr>
        </w:div>
        <w:div w:id="1790852019">
          <w:marLeft w:val="0"/>
          <w:marRight w:val="0"/>
          <w:marTop w:val="0"/>
          <w:marBottom w:val="0"/>
          <w:divBdr>
            <w:top w:val="none" w:sz="0" w:space="0" w:color="auto"/>
            <w:left w:val="none" w:sz="0" w:space="0" w:color="auto"/>
            <w:bottom w:val="none" w:sz="0" w:space="0" w:color="auto"/>
            <w:right w:val="none" w:sz="0" w:space="0" w:color="auto"/>
          </w:divBdr>
          <w:divsChild>
            <w:div w:id="906455454">
              <w:marLeft w:val="0"/>
              <w:marRight w:val="0"/>
              <w:marTop w:val="0"/>
              <w:marBottom w:val="0"/>
              <w:divBdr>
                <w:top w:val="none" w:sz="0" w:space="0" w:color="auto"/>
                <w:left w:val="none" w:sz="0" w:space="0" w:color="auto"/>
                <w:bottom w:val="none" w:sz="0" w:space="0" w:color="auto"/>
                <w:right w:val="none" w:sz="0" w:space="0" w:color="auto"/>
              </w:divBdr>
              <w:divsChild>
                <w:div w:id="1794128034">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268544040">
          <w:marLeft w:val="0"/>
          <w:marRight w:val="0"/>
          <w:marTop w:val="0"/>
          <w:marBottom w:val="0"/>
          <w:divBdr>
            <w:top w:val="none" w:sz="0" w:space="0" w:color="auto"/>
            <w:left w:val="none" w:sz="0" w:space="0" w:color="auto"/>
            <w:bottom w:val="none" w:sz="0" w:space="0" w:color="auto"/>
            <w:right w:val="none" w:sz="0" w:space="0" w:color="auto"/>
          </w:divBdr>
          <w:divsChild>
            <w:div w:id="750931685">
              <w:marLeft w:val="0"/>
              <w:marRight w:val="0"/>
              <w:marTop w:val="0"/>
              <w:marBottom w:val="0"/>
              <w:divBdr>
                <w:top w:val="none" w:sz="0" w:space="0" w:color="auto"/>
                <w:left w:val="none" w:sz="0" w:space="0" w:color="auto"/>
                <w:bottom w:val="none" w:sz="0" w:space="0" w:color="auto"/>
                <w:right w:val="none" w:sz="0" w:space="0" w:color="auto"/>
              </w:divBdr>
              <w:divsChild>
                <w:div w:id="193542823">
                  <w:marLeft w:val="0"/>
                  <w:marRight w:val="0"/>
                  <w:marTop w:val="0"/>
                  <w:marBottom w:val="0"/>
                  <w:divBdr>
                    <w:top w:val="none" w:sz="0" w:space="0" w:color="auto"/>
                    <w:left w:val="none" w:sz="0" w:space="0" w:color="auto"/>
                    <w:bottom w:val="none" w:sz="0" w:space="0" w:color="auto"/>
                    <w:right w:val="none" w:sz="0" w:space="0" w:color="auto"/>
                  </w:divBdr>
                </w:div>
                <w:div w:id="10449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0785">
      <w:bodyDiv w:val="1"/>
      <w:marLeft w:val="0"/>
      <w:marRight w:val="0"/>
      <w:marTop w:val="0"/>
      <w:marBottom w:val="0"/>
      <w:divBdr>
        <w:top w:val="none" w:sz="0" w:space="0" w:color="auto"/>
        <w:left w:val="none" w:sz="0" w:space="0" w:color="auto"/>
        <w:bottom w:val="none" w:sz="0" w:space="0" w:color="auto"/>
        <w:right w:val="none" w:sz="0" w:space="0" w:color="auto"/>
      </w:divBdr>
      <w:divsChild>
        <w:div w:id="230507245">
          <w:marLeft w:val="1181"/>
          <w:marRight w:val="0"/>
          <w:marTop w:val="0"/>
          <w:marBottom w:val="0"/>
          <w:divBdr>
            <w:top w:val="none" w:sz="0" w:space="0" w:color="auto"/>
            <w:left w:val="none" w:sz="0" w:space="0" w:color="auto"/>
            <w:bottom w:val="none" w:sz="0" w:space="0" w:color="auto"/>
            <w:right w:val="none" w:sz="0" w:space="0" w:color="auto"/>
          </w:divBdr>
        </w:div>
        <w:div w:id="660430945">
          <w:marLeft w:val="1181"/>
          <w:marRight w:val="0"/>
          <w:marTop w:val="0"/>
          <w:marBottom w:val="0"/>
          <w:divBdr>
            <w:top w:val="none" w:sz="0" w:space="0" w:color="auto"/>
            <w:left w:val="none" w:sz="0" w:space="0" w:color="auto"/>
            <w:bottom w:val="none" w:sz="0" w:space="0" w:color="auto"/>
            <w:right w:val="none" w:sz="0" w:space="0" w:color="auto"/>
          </w:divBdr>
        </w:div>
      </w:divsChild>
    </w:div>
    <w:div w:id="364409458">
      <w:bodyDiv w:val="1"/>
      <w:marLeft w:val="0"/>
      <w:marRight w:val="0"/>
      <w:marTop w:val="0"/>
      <w:marBottom w:val="0"/>
      <w:divBdr>
        <w:top w:val="none" w:sz="0" w:space="0" w:color="auto"/>
        <w:left w:val="none" w:sz="0" w:space="0" w:color="auto"/>
        <w:bottom w:val="none" w:sz="0" w:space="0" w:color="auto"/>
        <w:right w:val="none" w:sz="0" w:space="0" w:color="auto"/>
      </w:divBdr>
      <w:divsChild>
        <w:div w:id="589197643">
          <w:marLeft w:val="0"/>
          <w:marRight w:val="0"/>
          <w:marTop w:val="0"/>
          <w:marBottom w:val="0"/>
          <w:divBdr>
            <w:top w:val="none" w:sz="0" w:space="0" w:color="auto"/>
            <w:left w:val="none" w:sz="0" w:space="0" w:color="auto"/>
            <w:bottom w:val="none" w:sz="0" w:space="0" w:color="auto"/>
            <w:right w:val="none" w:sz="0" w:space="0" w:color="auto"/>
          </w:divBdr>
        </w:div>
        <w:div w:id="27416011">
          <w:marLeft w:val="0"/>
          <w:marRight w:val="0"/>
          <w:marTop w:val="0"/>
          <w:marBottom w:val="0"/>
          <w:divBdr>
            <w:top w:val="none" w:sz="0" w:space="0" w:color="auto"/>
            <w:left w:val="none" w:sz="0" w:space="0" w:color="auto"/>
            <w:bottom w:val="none" w:sz="0" w:space="0" w:color="auto"/>
            <w:right w:val="none" w:sz="0" w:space="0" w:color="auto"/>
          </w:divBdr>
        </w:div>
        <w:div w:id="1958901212">
          <w:marLeft w:val="0"/>
          <w:marRight w:val="0"/>
          <w:marTop w:val="0"/>
          <w:marBottom w:val="0"/>
          <w:divBdr>
            <w:top w:val="none" w:sz="0" w:space="0" w:color="auto"/>
            <w:left w:val="none" w:sz="0" w:space="0" w:color="auto"/>
            <w:bottom w:val="none" w:sz="0" w:space="0" w:color="auto"/>
            <w:right w:val="none" w:sz="0" w:space="0" w:color="auto"/>
          </w:divBdr>
        </w:div>
      </w:divsChild>
    </w:div>
    <w:div w:id="374086787">
      <w:bodyDiv w:val="1"/>
      <w:marLeft w:val="0"/>
      <w:marRight w:val="0"/>
      <w:marTop w:val="0"/>
      <w:marBottom w:val="0"/>
      <w:divBdr>
        <w:top w:val="none" w:sz="0" w:space="0" w:color="auto"/>
        <w:left w:val="none" w:sz="0" w:space="0" w:color="auto"/>
        <w:bottom w:val="none" w:sz="0" w:space="0" w:color="auto"/>
        <w:right w:val="none" w:sz="0" w:space="0" w:color="auto"/>
      </w:divBdr>
      <w:divsChild>
        <w:div w:id="1081299042">
          <w:marLeft w:val="0"/>
          <w:marRight w:val="0"/>
          <w:marTop w:val="0"/>
          <w:marBottom w:val="0"/>
          <w:divBdr>
            <w:top w:val="none" w:sz="0" w:space="0" w:color="auto"/>
            <w:left w:val="none" w:sz="0" w:space="0" w:color="auto"/>
            <w:bottom w:val="none" w:sz="0" w:space="0" w:color="auto"/>
            <w:right w:val="none" w:sz="0" w:space="0" w:color="auto"/>
          </w:divBdr>
        </w:div>
        <w:div w:id="1044061647">
          <w:marLeft w:val="0"/>
          <w:marRight w:val="0"/>
          <w:marTop w:val="0"/>
          <w:marBottom w:val="0"/>
          <w:divBdr>
            <w:top w:val="none" w:sz="0" w:space="0" w:color="auto"/>
            <w:left w:val="none" w:sz="0" w:space="0" w:color="auto"/>
            <w:bottom w:val="none" w:sz="0" w:space="0" w:color="auto"/>
            <w:right w:val="none" w:sz="0" w:space="0" w:color="auto"/>
          </w:divBdr>
          <w:divsChild>
            <w:div w:id="1597982455">
              <w:marLeft w:val="0"/>
              <w:marRight w:val="0"/>
              <w:marTop w:val="0"/>
              <w:marBottom w:val="0"/>
              <w:divBdr>
                <w:top w:val="none" w:sz="0" w:space="0" w:color="auto"/>
                <w:left w:val="none" w:sz="0" w:space="0" w:color="auto"/>
                <w:bottom w:val="none" w:sz="0" w:space="0" w:color="auto"/>
                <w:right w:val="none" w:sz="0" w:space="0" w:color="auto"/>
              </w:divBdr>
            </w:div>
            <w:div w:id="425729746">
              <w:marLeft w:val="0"/>
              <w:marRight w:val="0"/>
              <w:marTop w:val="0"/>
              <w:marBottom w:val="0"/>
              <w:divBdr>
                <w:top w:val="none" w:sz="0" w:space="0" w:color="auto"/>
                <w:left w:val="none" w:sz="0" w:space="0" w:color="auto"/>
                <w:bottom w:val="none" w:sz="0" w:space="0" w:color="auto"/>
                <w:right w:val="none" w:sz="0" w:space="0" w:color="auto"/>
              </w:divBdr>
              <w:divsChild>
                <w:div w:id="491265264">
                  <w:marLeft w:val="0"/>
                  <w:marRight w:val="0"/>
                  <w:marTop w:val="0"/>
                  <w:marBottom w:val="0"/>
                  <w:divBdr>
                    <w:top w:val="none" w:sz="0" w:space="0" w:color="auto"/>
                    <w:left w:val="none" w:sz="0" w:space="0" w:color="auto"/>
                    <w:bottom w:val="none" w:sz="0" w:space="0" w:color="auto"/>
                    <w:right w:val="none" w:sz="0" w:space="0" w:color="auto"/>
                  </w:divBdr>
                </w:div>
                <w:div w:id="254023529">
                  <w:marLeft w:val="1181"/>
                  <w:marRight w:val="0"/>
                  <w:marTop w:val="0"/>
                  <w:marBottom w:val="0"/>
                  <w:divBdr>
                    <w:top w:val="none" w:sz="0" w:space="0" w:color="auto"/>
                    <w:left w:val="none" w:sz="0" w:space="0" w:color="auto"/>
                    <w:bottom w:val="none" w:sz="0" w:space="0" w:color="auto"/>
                    <w:right w:val="none" w:sz="0" w:space="0" w:color="auto"/>
                  </w:divBdr>
                  <w:divsChild>
                    <w:div w:id="83839292">
                      <w:marLeft w:val="0"/>
                      <w:marRight w:val="0"/>
                      <w:marTop w:val="0"/>
                      <w:marBottom w:val="0"/>
                      <w:divBdr>
                        <w:top w:val="none" w:sz="0" w:space="0" w:color="auto"/>
                        <w:left w:val="none" w:sz="0" w:space="0" w:color="auto"/>
                        <w:bottom w:val="none" w:sz="0" w:space="0" w:color="auto"/>
                        <w:right w:val="none" w:sz="0" w:space="0" w:color="auto"/>
                      </w:divBdr>
                      <w:divsChild>
                        <w:div w:id="656349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17204550">
              <w:marLeft w:val="0"/>
              <w:marRight w:val="0"/>
              <w:marTop w:val="0"/>
              <w:marBottom w:val="0"/>
              <w:divBdr>
                <w:top w:val="none" w:sz="0" w:space="0" w:color="auto"/>
                <w:left w:val="none" w:sz="0" w:space="0" w:color="auto"/>
                <w:bottom w:val="none" w:sz="0" w:space="0" w:color="auto"/>
                <w:right w:val="none" w:sz="0" w:space="0" w:color="auto"/>
              </w:divBdr>
              <w:divsChild>
                <w:div w:id="667447542">
                  <w:marLeft w:val="0"/>
                  <w:marRight w:val="0"/>
                  <w:marTop w:val="0"/>
                  <w:marBottom w:val="0"/>
                  <w:divBdr>
                    <w:top w:val="none" w:sz="0" w:space="0" w:color="auto"/>
                    <w:left w:val="none" w:sz="0" w:space="0" w:color="auto"/>
                    <w:bottom w:val="none" w:sz="0" w:space="0" w:color="auto"/>
                    <w:right w:val="none" w:sz="0" w:space="0" w:color="auto"/>
                  </w:divBdr>
                </w:div>
                <w:div w:id="611744548">
                  <w:marLeft w:val="1181"/>
                  <w:marRight w:val="0"/>
                  <w:marTop w:val="0"/>
                  <w:marBottom w:val="0"/>
                  <w:divBdr>
                    <w:top w:val="none" w:sz="0" w:space="0" w:color="auto"/>
                    <w:left w:val="none" w:sz="0" w:space="0" w:color="auto"/>
                    <w:bottom w:val="none" w:sz="0" w:space="0" w:color="auto"/>
                    <w:right w:val="none" w:sz="0" w:space="0" w:color="auto"/>
                  </w:divBdr>
                  <w:divsChild>
                    <w:div w:id="999115936">
                      <w:marLeft w:val="0"/>
                      <w:marRight w:val="0"/>
                      <w:marTop w:val="0"/>
                      <w:marBottom w:val="0"/>
                      <w:divBdr>
                        <w:top w:val="none" w:sz="0" w:space="0" w:color="auto"/>
                        <w:left w:val="none" w:sz="0" w:space="0" w:color="auto"/>
                        <w:bottom w:val="none" w:sz="0" w:space="0" w:color="auto"/>
                        <w:right w:val="none" w:sz="0" w:space="0" w:color="auto"/>
                      </w:divBdr>
                      <w:divsChild>
                        <w:div w:id="6699843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6245629">
      <w:bodyDiv w:val="1"/>
      <w:marLeft w:val="0"/>
      <w:marRight w:val="0"/>
      <w:marTop w:val="0"/>
      <w:marBottom w:val="0"/>
      <w:divBdr>
        <w:top w:val="none" w:sz="0" w:space="0" w:color="auto"/>
        <w:left w:val="none" w:sz="0" w:space="0" w:color="auto"/>
        <w:bottom w:val="none" w:sz="0" w:space="0" w:color="auto"/>
        <w:right w:val="none" w:sz="0" w:space="0" w:color="auto"/>
      </w:divBdr>
      <w:divsChild>
        <w:div w:id="481850475">
          <w:marLeft w:val="0"/>
          <w:marRight w:val="0"/>
          <w:marTop w:val="0"/>
          <w:marBottom w:val="0"/>
          <w:divBdr>
            <w:top w:val="none" w:sz="0" w:space="0" w:color="auto"/>
            <w:left w:val="none" w:sz="0" w:space="0" w:color="auto"/>
            <w:bottom w:val="none" w:sz="0" w:space="0" w:color="auto"/>
            <w:right w:val="none" w:sz="0" w:space="0" w:color="auto"/>
          </w:divBdr>
        </w:div>
        <w:div w:id="965501346">
          <w:marLeft w:val="0"/>
          <w:marRight w:val="0"/>
          <w:marTop w:val="0"/>
          <w:marBottom w:val="0"/>
          <w:divBdr>
            <w:top w:val="none" w:sz="0" w:space="0" w:color="auto"/>
            <w:left w:val="none" w:sz="0" w:space="0" w:color="auto"/>
            <w:bottom w:val="none" w:sz="0" w:space="0" w:color="auto"/>
            <w:right w:val="none" w:sz="0" w:space="0" w:color="auto"/>
          </w:divBdr>
          <w:divsChild>
            <w:div w:id="31737502">
              <w:marLeft w:val="0"/>
              <w:marRight w:val="0"/>
              <w:marTop w:val="0"/>
              <w:marBottom w:val="0"/>
              <w:divBdr>
                <w:top w:val="none" w:sz="0" w:space="0" w:color="auto"/>
                <w:left w:val="none" w:sz="0" w:space="0" w:color="auto"/>
                <w:bottom w:val="none" w:sz="0" w:space="0" w:color="auto"/>
                <w:right w:val="none" w:sz="0" w:space="0" w:color="auto"/>
              </w:divBdr>
              <w:divsChild>
                <w:div w:id="458038219">
                  <w:marLeft w:val="0"/>
                  <w:marRight w:val="0"/>
                  <w:marTop w:val="0"/>
                  <w:marBottom w:val="0"/>
                  <w:divBdr>
                    <w:top w:val="none" w:sz="0" w:space="0" w:color="auto"/>
                    <w:left w:val="none" w:sz="0" w:space="0" w:color="auto"/>
                    <w:bottom w:val="none" w:sz="0" w:space="0" w:color="auto"/>
                    <w:right w:val="none" w:sz="0" w:space="0" w:color="auto"/>
                  </w:divBdr>
                  <w:divsChild>
                    <w:div w:id="935937930">
                      <w:marLeft w:val="0"/>
                      <w:marRight w:val="0"/>
                      <w:marTop w:val="240"/>
                      <w:marBottom w:val="240"/>
                      <w:divBdr>
                        <w:top w:val="none" w:sz="0" w:space="0" w:color="auto"/>
                        <w:left w:val="none" w:sz="0" w:space="0" w:color="auto"/>
                        <w:bottom w:val="none" w:sz="0" w:space="0" w:color="auto"/>
                        <w:right w:val="none" w:sz="0" w:space="0" w:color="auto"/>
                      </w:divBdr>
                    </w:div>
                  </w:divsChild>
                </w:div>
                <w:div w:id="1424108512">
                  <w:marLeft w:val="0"/>
                  <w:marRight w:val="0"/>
                  <w:marTop w:val="0"/>
                  <w:marBottom w:val="0"/>
                  <w:divBdr>
                    <w:top w:val="none" w:sz="0" w:space="0" w:color="auto"/>
                    <w:left w:val="none" w:sz="0" w:space="0" w:color="auto"/>
                    <w:bottom w:val="none" w:sz="0" w:space="0" w:color="auto"/>
                    <w:right w:val="none" w:sz="0" w:space="0" w:color="auto"/>
                  </w:divBdr>
                  <w:divsChild>
                    <w:div w:id="1280188751">
                      <w:marLeft w:val="0"/>
                      <w:marRight w:val="0"/>
                      <w:marTop w:val="240"/>
                      <w:marBottom w:val="240"/>
                      <w:divBdr>
                        <w:top w:val="none" w:sz="0" w:space="0" w:color="auto"/>
                        <w:left w:val="none" w:sz="0" w:space="0" w:color="auto"/>
                        <w:bottom w:val="none" w:sz="0" w:space="0" w:color="auto"/>
                        <w:right w:val="none" w:sz="0" w:space="0" w:color="auto"/>
                      </w:divBdr>
                    </w:div>
                  </w:divsChild>
                </w:div>
                <w:div w:id="1245383846">
                  <w:marLeft w:val="0"/>
                  <w:marRight w:val="0"/>
                  <w:marTop w:val="0"/>
                  <w:marBottom w:val="0"/>
                  <w:divBdr>
                    <w:top w:val="none" w:sz="0" w:space="0" w:color="auto"/>
                    <w:left w:val="none" w:sz="0" w:space="0" w:color="auto"/>
                    <w:bottom w:val="none" w:sz="0" w:space="0" w:color="auto"/>
                    <w:right w:val="none" w:sz="0" w:space="0" w:color="auto"/>
                  </w:divBdr>
                  <w:divsChild>
                    <w:div w:id="1293367909">
                      <w:marLeft w:val="0"/>
                      <w:marRight w:val="0"/>
                      <w:marTop w:val="240"/>
                      <w:marBottom w:val="240"/>
                      <w:divBdr>
                        <w:top w:val="none" w:sz="0" w:space="0" w:color="auto"/>
                        <w:left w:val="none" w:sz="0" w:space="0" w:color="auto"/>
                        <w:bottom w:val="none" w:sz="0" w:space="0" w:color="auto"/>
                        <w:right w:val="none" w:sz="0" w:space="0" w:color="auto"/>
                      </w:divBdr>
                    </w:div>
                  </w:divsChild>
                </w:div>
                <w:div w:id="1121532049">
                  <w:marLeft w:val="1181"/>
                  <w:marRight w:val="0"/>
                  <w:marTop w:val="0"/>
                  <w:marBottom w:val="0"/>
                  <w:divBdr>
                    <w:top w:val="none" w:sz="0" w:space="0" w:color="auto"/>
                    <w:left w:val="none" w:sz="0" w:space="0" w:color="auto"/>
                    <w:bottom w:val="none" w:sz="0" w:space="0" w:color="auto"/>
                    <w:right w:val="none" w:sz="0" w:space="0" w:color="auto"/>
                  </w:divBdr>
                </w:div>
                <w:div w:id="418252377">
                  <w:marLeft w:val="1181"/>
                  <w:marRight w:val="0"/>
                  <w:marTop w:val="0"/>
                  <w:marBottom w:val="0"/>
                  <w:divBdr>
                    <w:top w:val="none" w:sz="0" w:space="0" w:color="auto"/>
                    <w:left w:val="none" w:sz="0" w:space="0" w:color="auto"/>
                    <w:bottom w:val="none" w:sz="0" w:space="0" w:color="auto"/>
                    <w:right w:val="none" w:sz="0" w:space="0" w:color="auto"/>
                  </w:divBdr>
                </w:div>
                <w:div w:id="1368406397">
                  <w:marLeft w:val="0"/>
                  <w:marRight w:val="0"/>
                  <w:marTop w:val="0"/>
                  <w:marBottom w:val="0"/>
                  <w:divBdr>
                    <w:top w:val="none" w:sz="0" w:space="0" w:color="auto"/>
                    <w:left w:val="none" w:sz="0" w:space="0" w:color="auto"/>
                    <w:bottom w:val="none" w:sz="0" w:space="0" w:color="auto"/>
                    <w:right w:val="none" w:sz="0" w:space="0" w:color="auto"/>
                  </w:divBdr>
                  <w:divsChild>
                    <w:div w:id="2069911267">
                      <w:marLeft w:val="0"/>
                      <w:marRight w:val="0"/>
                      <w:marTop w:val="240"/>
                      <w:marBottom w:val="240"/>
                      <w:divBdr>
                        <w:top w:val="none" w:sz="0" w:space="0" w:color="auto"/>
                        <w:left w:val="none" w:sz="0" w:space="0" w:color="auto"/>
                        <w:bottom w:val="none" w:sz="0" w:space="0" w:color="auto"/>
                        <w:right w:val="none" w:sz="0" w:space="0" w:color="auto"/>
                      </w:divBdr>
                    </w:div>
                  </w:divsChild>
                </w:div>
                <w:div w:id="670184965">
                  <w:marLeft w:val="0"/>
                  <w:marRight w:val="0"/>
                  <w:marTop w:val="0"/>
                  <w:marBottom w:val="0"/>
                  <w:divBdr>
                    <w:top w:val="none" w:sz="0" w:space="0" w:color="auto"/>
                    <w:left w:val="none" w:sz="0" w:space="0" w:color="auto"/>
                    <w:bottom w:val="none" w:sz="0" w:space="0" w:color="auto"/>
                    <w:right w:val="none" w:sz="0" w:space="0" w:color="auto"/>
                  </w:divBdr>
                  <w:divsChild>
                    <w:div w:id="1756896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27966087">
      <w:bodyDiv w:val="1"/>
      <w:marLeft w:val="0"/>
      <w:marRight w:val="0"/>
      <w:marTop w:val="0"/>
      <w:marBottom w:val="0"/>
      <w:divBdr>
        <w:top w:val="none" w:sz="0" w:space="0" w:color="auto"/>
        <w:left w:val="none" w:sz="0" w:space="0" w:color="auto"/>
        <w:bottom w:val="none" w:sz="0" w:space="0" w:color="auto"/>
        <w:right w:val="none" w:sz="0" w:space="0" w:color="auto"/>
      </w:divBdr>
      <w:divsChild>
        <w:div w:id="1467891953">
          <w:marLeft w:val="0"/>
          <w:marRight w:val="0"/>
          <w:marTop w:val="0"/>
          <w:marBottom w:val="0"/>
          <w:divBdr>
            <w:top w:val="none" w:sz="0" w:space="0" w:color="auto"/>
            <w:left w:val="none" w:sz="0" w:space="0" w:color="auto"/>
            <w:bottom w:val="none" w:sz="0" w:space="0" w:color="auto"/>
            <w:right w:val="none" w:sz="0" w:space="0" w:color="auto"/>
          </w:divBdr>
        </w:div>
        <w:div w:id="2107385851">
          <w:marLeft w:val="0"/>
          <w:marRight w:val="0"/>
          <w:marTop w:val="0"/>
          <w:marBottom w:val="0"/>
          <w:divBdr>
            <w:top w:val="none" w:sz="0" w:space="0" w:color="auto"/>
            <w:left w:val="none" w:sz="0" w:space="0" w:color="auto"/>
            <w:bottom w:val="none" w:sz="0" w:space="0" w:color="auto"/>
            <w:right w:val="none" w:sz="0" w:space="0" w:color="auto"/>
          </w:divBdr>
          <w:divsChild>
            <w:div w:id="1767072270">
              <w:marLeft w:val="0"/>
              <w:marRight w:val="0"/>
              <w:marTop w:val="0"/>
              <w:marBottom w:val="0"/>
              <w:divBdr>
                <w:top w:val="none" w:sz="0" w:space="0" w:color="auto"/>
                <w:left w:val="none" w:sz="0" w:space="0" w:color="auto"/>
                <w:bottom w:val="none" w:sz="0" w:space="0" w:color="auto"/>
                <w:right w:val="none" w:sz="0" w:space="0" w:color="auto"/>
              </w:divBdr>
              <w:divsChild>
                <w:div w:id="104429649">
                  <w:marLeft w:val="0"/>
                  <w:marRight w:val="0"/>
                  <w:marTop w:val="240"/>
                  <w:marBottom w:val="240"/>
                  <w:divBdr>
                    <w:top w:val="none" w:sz="0" w:space="0" w:color="auto"/>
                    <w:left w:val="none" w:sz="0" w:space="0" w:color="auto"/>
                    <w:bottom w:val="none" w:sz="0" w:space="0" w:color="auto"/>
                    <w:right w:val="none" w:sz="0" w:space="0" w:color="auto"/>
                  </w:divBdr>
                  <w:divsChild>
                    <w:div w:id="1842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7471">
              <w:marLeft w:val="0"/>
              <w:marRight w:val="0"/>
              <w:marTop w:val="0"/>
              <w:marBottom w:val="0"/>
              <w:divBdr>
                <w:top w:val="none" w:sz="0" w:space="0" w:color="auto"/>
                <w:left w:val="none" w:sz="0" w:space="0" w:color="auto"/>
                <w:bottom w:val="none" w:sz="0" w:space="0" w:color="auto"/>
                <w:right w:val="none" w:sz="0" w:space="0" w:color="auto"/>
              </w:divBdr>
              <w:divsChild>
                <w:div w:id="1217662232">
                  <w:marLeft w:val="0"/>
                  <w:marRight w:val="0"/>
                  <w:marTop w:val="0"/>
                  <w:marBottom w:val="0"/>
                  <w:divBdr>
                    <w:top w:val="none" w:sz="0" w:space="0" w:color="auto"/>
                    <w:left w:val="none" w:sz="0" w:space="0" w:color="auto"/>
                    <w:bottom w:val="none" w:sz="0" w:space="0" w:color="auto"/>
                    <w:right w:val="none" w:sz="0" w:space="0" w:color="auto"/>
                  </w:divBdr>
                  <w:divsChild>
                    <w:div w:id="1207253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8962876">
          <w:marLeft w:val="0"/>
          <w:marRight w:val="0"/>
          <w:marTop w:val="0"/>
          <w:marBottom w:val="0"/>
          <w:divBdr>
            <w:top w:val="none" w:sz="0" w:space="0" w:color="auto"/>
            <w:left w:val="none" w:sz="0" w:space="0" w:color="auto"/>
            <w:bottom w:val="none" w:sz="0" w:space="0" w:color="auto"/>
            <w:right w:val="none" w:sz="0" w:space="0" w:color="auto"/>
          </w:divBdr>
        </w:div>
      </w:divsChild>
    </w:div>
    <w:div w:id="430053435">
      <w:bodyDiv w:val="1"/>
      <w:marLeft w:val="0"/>
      <w:marRight w:val="0"/>
      <w:marTop w:val="0"/>
      <w:marBottom w:val="0"/>
      <w:divBdr>
        <w:top w:val="none" w:sz="0" w:space="0" w:color="auto"/>
        <w:left w:val="none" w:sz="0" w:space="0" w:color="auto"/>
        <w:bottom w:val="none" w:sz="0" w:space="0" w:color="auto"/>
        <w:right w:val="none" w:sz="0" w:space="0" w:color="auto"/>
      </w:divBdr>
      <w:divsChild>
        <w:div w:id="1771393630">
          <w:marLeft w:val="0"/>
          <w:marRight w:val="0"/>
          <w:marTop w:val="0"/>
          <w:marBottom w:val="0"/>
          <w:divBdr>
            <w:top w:val="none" w:sz="0" w:space="0" w:color="auto"/>
            <w:left w:val="none" w:sz="0" w:space="0" w:color="auto"/>
            <w:bottom w:val="none" w:sz="0" w:space="0" w:color="auto"/>
            <w:right w:val="none" w:sz="0" w:space="0" w:color="auto"/>
          </w:divBdr>
        </w:div>
        <w:div w:id="219052212">
          <w:marLeft w:val="0"/>
          <w:marRight w:val="0"/>
          <w:marTop w:val="0"/>
          <w:marBottom w:val="0"/>
          <w:divBdr>
            <w:top w:val="none" w:sz="0" w:space="0" w:color="auto"/>
            <w:left w:val="none" w:sz="0" w:space="0" w:color="auto"/>
            <w:bottom w:val="none" w:sz="0" w:space="0" w:color="auto"/>
            <w:right w:val="none" w:sz="0" w:space="0" w:color="auto"/>
          </w:divBdr>
          <w:divsChild>
            <w:div w:id="2099062443">
              <w:marLeft w:val="1181"/>
              <w:marRight w:val="0"/>
              <w:marTop w:val="0"/>
              <w:marBottom w:val="0"/>
              <w:divBdr>
                <w:top w:val="none" w:sz="0" w:space="0" w:color="auto"/>
                <w:left w:val="none" w:sz="0" w:space="0" w:color="auto"/>
                <w:bottom w:val="none" w:sz="0" w:space="0" w:color="auto"/>
                <w:right w:val="none" w:sz="0" w:space="0" w:color="auto"/>
              </w:divBdr>
            </w:div>
            <w:div w:id="596213392">
              <w:marLeft w:val="0"/>
              <w:marRight w:val="0"/>
              <w:marTop w:val="0"/>
              <w:marBottom w:val="0"/>
              <w:divBdr>
                <w:top w:val="none" w:sz="0" w:space="0" w:color="auto"/>
                <w:left w:val="none" w:sz="0" w:space="0" w:color="auto"/>
                <w:bottom w:val="none" w:sz="0" w:space="0" w:color="auto"/>
                <w:right w:val="none" w:sz="0" w:space="0" w:color="auto"/>
              </w:divBdr>
            </w:div>
            <w:div w:id="1197886980">
              <w:marLeft w:val="0"/>
              <w:marRight w:val="0"/>
              <w:marTop w:val="0"/>
              <w:marBottom w:val="0"/>
              <w:divBdr>
                <w:top w:val="none" w:sz="0" w:space="0" w:color="auto"/>
                <w:left w:val="none" w:sz="0" w:space="0" w:color="auto"/>
                <w:bottom w:val="none" w:sz="0" w:space="0" w:color="auto"/>
                <w:right w:val="none" w:sz="0" w:space="0" w:color="auto"/>
              </w:divBdr>
              <w:divsChild>
                <w:div w:id="95755478">
                  <w:marLeft w:val="0"/>
                  <w:marRight w:val="0"/>
                  <w:marTop w:val="0"/>
                  <w:marBottom w:val="0"/>
                  <w:divBdr>
                    <w:top w:val="none" w:sz="0" w:space="0" w:color="auto"/>
                    <w:left w:val="none" w:sz="0" w:space="0" w:color="auto"/>
                    <w:bottom w:val="none" w:sz="0" w:space="0" w:color="auto"/>
                    <w:right w:val="none" w:sz="0" w:space="0" w:color="auto"/>
                  </w:divBdr>
                </w:div>
              </w:divsChild>
            </w:div>
            <w:div w:id="468592835">
              <w:marLeft w:val="0"/>
              <w:marRight w:val="0"/>
              <w:marTop w:val="0"/>
              <w:marBottom w:val="0"/>
              <w:divBdr>
                <w:top w:val="none" w:sz="0" w:space="0" w:color="auto"/>
                <w:left w:val="none" w:sz="0" w:space="0" w:color="auto"/>
                <w:bottom w:val="none" w:sz="0" w:space="0" w:color="auto"/>
                <w:right w:val="none" w:sz="0" w:space="0" w:color="auto"/>
              </w:divBdr>
            </w:div>
            <w:div w:id="1645694641">
              <w:marLeft w:val="0"/>
              <w:marRight w:val="0"/>
              <w:marTop w:val="0"/>
              <w:marBottom w:val="0"/>
              <w:divBdr>
                <w:top w:val="none" w:sz="0" w:space="0" w:color="auto"/>
                <w:left w:val="none" w:sz="0" w:space="0" w:color="auto"/>
                <w:bottom w:val="none" w:sz="0" w:space="0" w:color="auto"/>
                <w:right w:val="none" w:sz="0" w:space="0" w:color="auto"/>
              </w:divBdr>
            </w:div>
          </w:divsChild>
        </w:div>
        <w:div w:id="1163352157">
          <w:marLeft w:val="0"/>
          <w:marRight w:val="0"/>
          <w:marTop w:val="0"/>
          <w:marBottom w:val="0"/>
          <w:divBdr>
            <w:top w:val="none" w:sz="0" w:space="0" w:color="auto"/>
            <w:left w:val="none" w:sz="0" w:space="0" w:color="auto"/>
            <w:bottom w:val="none" w:sz="0" w:space="0" w:color="auto"/>
            <w:right w:val="none" w:sz="0" w:space="0" w:color="auto"/>
          </w:divBdr>
          <w:divsChild>
            <w:div w:id="789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2495">
      <w:bodyDiv w:val="1"/>
      <w:marLeft w:val="0"/>
      <w:marRight w:val="0"/>
      <w:marTop w:val="0"/>
      <w:marBottom w:val="0"/>
      <w:divBdr>
        <w:top w:val="none" w:sz="0" w:space="0" w:color="auto"/>
        <w:left w:val="none" w:sz="0" w:space="0" w:color="auto"/>
        <w:bottom w:val="none" w:sz="0" w:space="0" w:color="auto"/>
        <w:right w:val="none" w:sz="0" w:space="0" w:color="auto"/>
      </w:divBdr>
      <w:divsChild>
        <w:div w:id="1940023150">
          <w:marLeft w:val="1181"/>
          <w:marRight w:val="0"/>
          <w:marTop w:val="0"/>
          <w:marBottom w:val="0"/>
          <w:divBdr>
            <w:top w:val="none" w:sz="0" w:space="0" w:color="auto"/>
            <w:left w:val="none" w:sz="0" w:space="0" w:color="auto"/>
            <w:bottom w:val="none" w:sz="0" w:space="0" w:color="auto"/>
            <w:right w:val="none" w:sz="0" w:space="0" w:color="auto"/>
          </w:divBdr>
        </w:div>
        <w:div w:id="304749474">
          <w:marLeft w:val="1181"/>
          <w:marRight w:val="0"/>
          <w:marTop w:val="0"/>
          <w:marBottom w:val="0"/>
          <w:divBdr>
            <w:top w:val="none" w:sz="0" w:space="0" w:color="auto"/>
            <w:left w:val="none" w:sz="0" w:space="0" w:color="auto"/>
            <w:bottom w:val="none" w:sz="0" w:space="0" w:color="auto"/>
            <w:right w:val="none" w:sz="0" w:space="0" w:color="auto"/>
          </w:divBdr>
        </w:div>
      </w:divsChild>
    </w:div>
    <w:div w:id="454714491">
      <w:bodyDiv w:val="1"/>
      <w:marLeft w:val="0"/>
      <w:marRight w:val="0"/>
      <w:marTop w:val="0"/>
      <w:marBottom w:val="0"/>
      <w:divBdr>
        <w:top w:val="none" w:sz="0" w:space="0" w:color="auto"/>
        <w:left w:val="none" w:sz="0" w:space="0" w:color="auto"/>
        <w:bottom w:val="none" w:sz="0" w:space="0" w:color="auto"/>
        <w:right w:val="none" w:sz="0" w:space="0" w:color="auto"/>
      </w:divBdr>
      <w:divsChild>
        <w:div w:id="473182201">
          <w:marLeft w:val="0"/>
          <w:marRight w:val="0"/>
          <w:marTop w:val="0"/>
          <w:marBottom w:val="0"/>
          <w:divBdr>
            <w:top w:val="none" w:sz="0" w:space="0" w:color="auto"/>
            <w:left w:val="none" w:sz="0" w:space="0" w:color="auto"/>
            <w:bottom w:val="none" w:sz="0" w:space="0" w:color="auto"/>
            <w:right w:val="none" w:sz="0" w:space="0" w:color="auto"/>
          </w:divBdr>
        </w:div>
        <w:div w:id="1817381254">
          <w:marLeft w:val="0"/>
          <w:marRight w:val="0"/>
          <w:marTop w:val="0"/>
          <w:marBottom w:val="0"/>
          <w:divBdr>
            <w:top w:val="none" w:sz="0" w:space="0" w:color="auto"/>
            <w:left w:val="none" w:sz="0" w:space="0" w:color="auto"/>
            <w:bottom w:val="none" w:sz="0" w:space="0" w:color="auto"/>
            <w:right w:val="none" w:sz="0" w:space="0" w:color="auto"/>
          </w:divBdr>
        </w:div>
        <w:div w:id="1644501882">
          <w:marLeft w:val="0"/>
          <w:marRight w:val="0"/>
          <w:marTop w:val="0"/>
          <w:marBottom w:val="0"/>
          <w:divBdr>
            <w:top w:val="none" w:sz="0" w:space="0" w:color="auto"/>
            <w:left w:val="none" w:sz="0" w:space="0" w:color="auto"/>
            <w:bottom w:val="none" w:sz="0" w:space="0" w:color="auto"/>
            <w:right w:val="none" w:sz="0" w:space="0" w:color="auto"/>
          </w:divBdr>
        </w:div>
      </w:divsChild>
    </w:div>
    <w:div w:id="460460406">
      <w:bodyDiv w:val="1"/>
      <w:marLeft w:val="0"/>
      <w:marRight w:val="0"/>
      <w:marTop w:val="0"/>
      <w:marBottom w:val="0"/>
      <w:divBdr>
        <w:top w:val="none" w:sz="0" w:space="0" w:color="auto"/>
        <w:left w:val="none" w:sz="0" w:space="0" w:color="auto"/>
        <w:bottom w:val="none" w:sz="0" w:space="0" w:color="auto"/>
        <w:right w:val="none" w:sz="0" w:space="0" w:color="auto"/>
      </w:divBdr>
      <w:divsChild>
        <w:div w:id="393894636">
          <w:marLeft w:val="0"/>
          <w:marRight w:val="0"/>
          <w:marTop w:val="0"/>
          <w:marBottom w:val="0"/>
          <w:divBdr>
            <w:top w:val="none" w:sz="0" w:space="0" w:color="auto"/>
            <w:left w:val="none" w:sz="0" w:space="0" w:color="auto"/>
            <w:bottom w:val="none" w:sz="0" w:space="0" w:color="auto"/>
            <w:right w:val="none" w:sz="0" w:space="0" w:color="auto"/>
          </w:divBdr>
        </w:div>
        <w:div w:id="956792824">
          <w:marLeft w:val="0"/>
          <w:marRight w:val="0"/>
          <w:marTop w:val="0"/>
          <w:marBottom w:val="0"/>
          <w:divBdr>
            <w:top w:val="none" w:sz="0" w:space="0" w:color="auto"/>
            <w:left w:val="none" w:sz="0" w:space="0" w:color="auto"/>
            <w:bottom w:val="none" w:sz="0" w:space="0" w:color="auto"/>
            <w:right w:val="none" w:sz="0" w:space="0" w:color="auto"/>
          </w:divBdr>
        </w:div>
        <w:div w:id="1278022472">
          <w:marLeft w:val="0"/>
          <w:marRight w:val="0"/>
          <w:marTop w:val="0"/>
          <w:marBottom w:val="0"/>
          <w:divBdr>
            <w:top w:val="none" w:sz="0" w:space="0" w:color="auto"/>
            <w:left w:val="none" w:sz="0" w:space="0" w:color="auto"/>
            <w:bottom w:val="none" w:sz="0" w:space="0" w:color="auto"/>
            <w:right w:val="none" w:sz="0" w:space="0" w:color="auto"/>
          </w:divBdr>
          <w:divsChild>
            <w:div w:id="542254084">
              <w:marLeft w:val="0"/>
              <w:marRight w:val="0"/>
              <w:marTop w:val="0"/>
              <w:marBottom w:val="0"/>
              <w:divBdr>
                <w:top w:val="none" w:sz="0" w:space="0" w:color="auto"/>
                <w:left w:val="none" w:sz="0" w:space="0" w:color="auto"/>
                <w:bottom w:val="none" w:sz="0" w:space="0" w:color="auto"/>
                <w:right w:val="none" w:sz="0" w:space="0" w:color="auto"/>
              </w:divBdr>
            </w:div>
          </w:divsChild>
        </w:div>
        <w:div w:id="566960554">
          <w:marLeft w:val="0"/>
          <w:marRight w:val="0"/>
          <w:marTop w:val="0"/>
          <w:marBottom w:val="0"/>
          <w:divBdr>
            <w:top w:val="none" w:sz="0" w:space="0" w:color="auto"/>
            <w:left w:val="none" w:sz="0" w:space="0" w:color="auto"/>
            <w:bottom w:val="none" w:sz="0" w:space="0" w:color="auto"/>
            <w:right w:val="none" w:sz="0" w:space="0" w:color="auto"/>
          </w:divBdr>
          <w:divsChild>
            <w:div w:id="11284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0854">
      <w:bodyDiv w:val="1"/>
      <w:marLeft w:val="0"/>
      <w:marRight w:val="0"/>
      <w:marTop w:val="0"/>
      <w:marBottom w:val="0"/>
      <w:divBdr>
        <w:top w:val="none" w:sz="0" w:space="0" w:color="auto"/>
        <w:left w:val="none" w:sz="0" w:space="0" w:color="auto"/>
        <w:bottom w:val="none" w:sz="0" w:space="0" w:color="auto"/>
        <w:right w:val="none" w:sz="0" w:space="0" w:color="auto"/>
      </w:divBdr>
      <w:divsChild>
        <w:div w:id="1381317514">
          <w:marLeft w:val="0"/>
          <w:marRight w:val="0"/>
          <w:marTop w:val="0"/>
          <w:marBottom w:val="0"/>
          <w:divBdr>
            <w:top w:val="none" w:sz="0" w:space="0" w:color="auto"/>
            <w:left w:val="none" w:sz="0" w:space="0" w:color="auto"/>
            <w:bottom w:val="none" w:sz="0" w:space="0" w:color="auto"/>
            <w:right w:val="none" w:sz="0" w:space="0" w:color="auto"/>
          </w:divBdr>
        </w:div>
        <w:div w:id="920026627">
          <w:marLeft w:val="0"/>
          <w:marRight w:val="0"/>
          <w:marTop w:val="0"/>
          <w:marBottom w:val="0"/>
          <w:divBdr>
            <w:top w:val="none" w:sz="0" w:space="0" w:color="auto"/>
            <w:left w:val="none" w:sz="0" w:space="0" w:color="auto"/>
            <w:bottom w:val="none" w:sz="0" w:space="0" w:color="auto"/>
            <w:right w:val="none" w:sz="0" w:space="0" w:color="auto"/>
          </w:divBdr>
          <w:divsChild>
            <w:div w:id="1228226506">
              <w:marLeft w:val="0"/>
              <w:marRight w:val="0"/>
              <w:marTop w:val="0"/>
              <w:marBottom w:val="0"/>
              <w:divBdr>
                <w:top w:val="none" w:sz="0" w:space="0" w:color="auto"/>
                <w:left w:val="none" w:sz="0" w:space="0" w:color="auto"/>
                <w:bottom w:val="none" w:sz="0" w:space="0" w:color="auto"/>
                <w:right w:val="none" w:sz="0" w:space="0" w:color="auto"/>
              </w:divBdr>
            </w:div>
          </w:divsChild>
        </w:div>
        <w:div w:id="737018063">
          <w:marLeft w:val="0"/>
          <w:marRight w:val="0"/>
          <w:marTop w:val="0"/>
          <w:marBottom w:val="0"/>
          <w:divBdr>
            <w:top w:val="none" w:sz="0" w:space="0" w:color="auto"/>
            <w:left w:val="none" w:sz="0" w:space="0" w:color="auto"/>
            <w:bottom w:val="none" w:sz="0" w:space="0" w:color="auto"/>
            <w:right w:val="none" w:sz="0" w:space="0" w:color="auto"/>
          </w:divBdr>
          <w:divsChild>
            <w:div w:id="13370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148">
      <w:bodyDiv w:val="1"/>
      <w:marLeft w:val="0"/>
      <w:marRight w:val="0"/>
      <w:marTop w:val="0"/>
      <w:marBottom w:val="0"/>
      <w:divBdr>
        <w:top w:val="none" w:sz="0" w:space="0" w:color="auto"/>
        <w:left w:val="none" w:sz="0" w:space="0" w:color="auto"/>
        <w:bottom w:val="none" w:sz="0" w:space="0" w:color="auto"/>
        <w:right w:val="none" w:sz="0" w:space="0" w:color="auto"/>
      </w:divBdr>
      <w:divsChild>
        <w:div w:id="994532577">
          <w:marLeft w:val="0"/>
          <w:marRight w:val="0"/>
          <w:marTop w:val="0"/>
          <w:marBottom w:val="0"/>
          <w:divBdr>
            <w:top w:val="none" w:sz="0" w:space="0" w:color="auto"/>
            <w:left w:val="none" w:sz="0" w:space="0" w:color="auto"/>
            <w:bottom w:val="none" w:sz="0" w:space="0" w:color="auto"/>
            <w:right w:val="none" w:sz="0" w:space="0" w:color="auto"/>
          </w:divBdr>
        </w:div>
        <w:div w:id="311181733">
          <w:marLeft w:val="0"/>
          <w:marRight w:val="0"/>
          <w:marTop w:val="0"/>
          <w:marBottom w:val="0"/>
          <w:divBdr>
            <w:top w:val="none" w:sz="0" w:space="0" w:color="auto"/>
            <w:left w:val="none" w:sz="0" w:space="0" w:color="auto"/>
            <w:bottom w:val="none" w:sz="0" w:space="0" w:color="auto"/>
            <w:right w:val="none" w:sz="0" w:space="0" w:color="auto"/>
          </w:divBdr>
          <w:divsChild>
            <w:div w:id="287786867">
              <w:marLeft w:val="0"/>
              <w:marRight w:val="0"/>
              <w:marTop w:val="0"/>
              <w:marBottom w:val="0"/>
              <w:divBdr>
                <w:top w:val="none" w:sz="0" w:space="0" w:color="auto"/>
                <w:left w:val="none" w:sz="0" w:space="0" w:color="auto"/>
                <w:bottom w:val="none" w:sz="0" w:space="0" w:color="auto"/>
                <w:right w:val="none" w:sz="0" w:space="0" w:color="auto"/>
              </w:divBdr>
            </w:div>
          </w:divsChild>
        </w:div>
        <w:div w:id="1154955155">
          <w:marLeft w:val="0"/>
          <w:marRight w:val="0"/>
          <w:marTop w:val="0"/>
          <w:marBottom w:val="0"/>
          <w:divBdr>
            <w:top w:val="none" w:sz="0" w:space="0" w:color="auto"/>
            <w:left w:val="none" w:sz="0" w:space="0" w:color="auto"/>
            <w:bottom w:val="none" w:sz="0" w:space="0" w:color="auto"/>
            <w:right w:val="none" w:sz="0" w:space="0" w:color="auto"/>
          </w:divBdr>
          <w:divsChild>
            <w:div w:id="1459032137">
              <w:marLeft w:val="0"/>
              <w:marRight w:val="0"/>
              <w:marTop w:val="0"/>
              <w:marBottom w:val="0"/>
              <w:divBdr>
                <w:top w:val="none" w:sz="0" w:space="0" w:color="auto"/>
                <w:left w:val="none" w:sz="0" w:space="0" w:color="auto"/>
                <w:bottom w:val="none" w:sz="0" w:space="0" w:color="auto"/>
                <w:right w:val="none" w:sz="0" w:space="0" w:color="auto"/>
              </w:divBdr>
              <w:divsChild>
                <w:div w:id="99957594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6163">
      <w:bodyDiv w:val="1"/>
      <w:marLeft w:val="0"/>
      <w:marRight w:val="0"/>
      <w:marTop w:val="0"/>
      <w:marBottom w:val="0"/>
      <w:divBdr>
        <w:top w:val="none" w:sz="0" w:space="0" w:color="auto"/>
        <w:left w:val="none" w:sz="0" w:space="0" w:color="auto"/>
        <w:bottom w:val="none" w:sz="0" w:space="0" w:color="auto"/>
        <w:right w:val="none" w:sz="0" w:space="0" w:color="auto"/>
      </w:divBdr>
      <w:divsChild>
        <w:div w:id="137773568">
          <w:marLeft w:val="0"/>
          <w:marRight w:val="0"/>
          <w:marTop w:val="0"/>
          <w:marBottom w:val="0"/>
          <w:divBdr>
            <w:top w:val="none" w:sz="0" w:space="0" w:color="auto"/>
            <w:left w:val="none" w:sz="0" w:space="0" w:color="auto"/>
            <w:bottom w:val="none" w:sz="0" w:space="0" w:color="auto"/>
            <w:right w:val="none" w:sz="0" w:space="0" w:color="auto"/>
          </w:divBdr>
          <w:divsChild>
            <w:div w:id="1537157089">
              <w:marLeft w:val="1181"/>
              <w:marRight w:val="0"/>
              <w:marTop w:val="0"/>
              <w:marBottom w:val="0"/>
              <w:divBdr>
                <w:top w:val="none" w:sz="0" w:space="0" w:color="auto"/>
                <w:left w:val="none" w:sz="0" w:space="0" w:color="auto"/>
                <w:bottom w:val="none" w:sz="0" w:space="0" w:color="auto"/>
                <w:right w:val="none" w:sz="0" w:space="0" w:color="auto"/>
              </w:divBdr>
            </w:div>
          </w:divsChild>
        </w:div>
        <w:div w:id="441808919">
          <w:marLeft w:val="0"/>
          <w:marRight w:val="0"/>
          <w:marTop w:val="0"/>
          <w:marBottom w:val="0"/>
          <w:divBdr>
            <w:top w:val="none" w:sz="0" w:space="0" w:color="auto"/>
            <w:left w:val="none" w:sz="0" w:space="0" w:color="auto"/>
            <w:bottom w:val="none" w:sz="0" w:space="0" w:color="auto"/>
            <w:right w:val="none" w:sz="0" w:space="0" w:color="auto"/>
          </w:divBdr>
        </w:div>
        <w:div w:id="712729634">
          <w:marLeft w:val="0"/>
          <w:marRight w:val="0"/>
          <w:marTop w:val="0"/>
          <w:marBottom w:val="0"/>
          <w:divBdr>
            <w:top w:val="none" w:sz="0" w:space="0" w:color="auto"/>
            <w:left w:val="none" w:sz="0" w:space="0" w:color="auto"/>
            <w:bottom w:val="none" w:sz="0" w:space="0" w:color="auto"/>
            <w:right w:val="none" w:sz="0" w:space="0" w:color="auto"/>
          </w:divBdr>
          <w:divsChild>
            <w:div w:id="1674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147">
      <w:bodyDiv w:val="1"/>
      <w:marLeft w:val="0"/>
      <w:marRight w:val="0"/>
      <w:marTop w:val="0"/>
      <w:marBottom w:val="0"/>
      <w:divBdr>
        <w:top w:val="none" w:sz="0" w:space="0" w:color="auto"/>
        <w:left w:val="none" w:sz="0" w:space="0" w:color="auto"/>
        <w:bottom w:val="none" w:sz="0" w:space="0" w:color="auto"/>
        <w:right w:val="none" w:sz="0" w:space="0" w:color="auto"/>
      </w:divBdr>
      <w:divsChild>
        <w:div w:id="2049573294">
          <w:marLeft w:val="0"/>
          <w:marRight w:val="0"/>
          <w:marTop w:val="0"/>
          <w:marBottom w:val="0"/>
          <w:divBdr>
            <w:top w:val="none" w:sz="0" w:space="0" w:color="auto"/>
            <w:left w:val="none" w:sz="0" w:space="0" w:color="auto"/>
            <w:bottom w:val="none" w:sz="0" w:space="0" w:color="auto"/>
            <w:right w:val="none" w:sz="0" w:space="0" w:color="auto"/>
          </w:divBdr>
        </w:div>
        <w:div w:id="844856496">
          <w:marLeft w:val="0"/>
          <w:marRight w:val="0"/>
          <w:marTop w:val="0"/>
          <w:marBottom w:val="0"/>
          <w:divBdr>
            <w:top w:val="none" w:sz="0" w:space="0" w:color="auto"/>
            <w:left w:val="none" w:sz="0" w:space="0" w:color="auto"/>
            <w:bottom w:val="none" w:sz="0" w:space="0" w:color="auto"/>
            <w:right w:val="none" w:sz="0" w:space="0" w:color="auto"/>
          </w:divBdr>
          <w:divsChild>
            <w:div w:id="966088705">
              <w:marLeft w:val="1181"/>
              <w:marRight w:val="0"/>
              <w:marTop w:val="0"/>
              <w:marBottom w:val="0"/>
              <w:divBdr>
                <w:top w:val="none" w:sz="0" w:space="0" w:color="auto"/>
                <w:left w:val="none" w:sz="0" w:space="0" w:color="auto"/>
                <w:bottom w:val="none" w:sz="0" w:space="0" w:color="auto"/>
                <w:right w:val="none" w:sz="0" w:space="0" w:color="auto"/>
              </w:divBdr>
              <w:divsChild>
                <w:div w:id="1900167791">
                  <w:marLeft w:val="0"/>
                  <w:marRight w:val="0"/>
                  <w:marTop w:val="0"/>
                  <w:marBottom w:val="0"/>
                  <w:divBdr>
                    <w:top w:val="none" w:sz="0" w:space="0" w:color="auto"/>
                    <w:left w:val="none" w:sz="0" w:space="0" w:color="auto"/>
                    <w:bottom w:val="none" w:sz="0" w:space="0" w:color="auto"/>
                    <w:right w:val="none" w:sz="0" w:space="0" w:color="auto"/>
                  </w:divBdr>
                  <w:divsChild>
                    <w:div w:id="5190507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457907">
              <w:marLeft w:val="1181"/>
              <w:marRight w:val="0"/>
              <w:marTop w:val="0"/>
              <w:marBottom w:val="0"/>
              <w:divBdr>
                <w:top w:val="none" w:sz="0" w:space="0" w:color="auto"/>
                <w:left w:val="none" w:sz="0" w:space="0" w:color="auto"/>
                <w:bottom w:val="none" w:sz="0" w:space="0" w:color="auto"/>
                <w:right w:val="none" w:sz="0" w:space="0" w:color="auto"/>
              </w:divBdr>
              <w:divsChild>
                <w:div w:id="2086098893">
                  <w:marLeft w:val="0"/>
                  <w:marRight w:val="0"/>
                  <w:marTop w:val="0"/>
                  <w:marBottom w:val="0"/>
                  <w:divBdr>
                    <w:top w:val="none" w:sz="0" w:space="0" w:color="auto"/>
                    <w:left w:val="none" w:sz="0" w:space="0" w:color="auto"/>
                    <w:bottom w:val="none" w:sz="0" w:space="0" w:color="auto"/>
                    <w:right w:val="none" w:sz="0" w:space="0" w:color="auto"/>
                  </w:divBdr>
                  <w:divsChild>
                    <w:div w:id="20821747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1555301">
      <w:bodyDiv w:val="1"/>
      <w:marLeft w:val="0"/>
      <w:marRight w:val="0"/>
      <w:marTop w:val="0"/>
      <w:marBottom w:val="0"/>
      <w:divBdr>
        <w:top w:val="none" w:sz="0" w:space="0" w:color="auto"/>
        <w:left w:val="none" w:sz="0" w:space="0" w:color="auto"/>
        <w:bottom w:val="none" w:sz="0" w:space="0" w:color="auto"/>
        <w:right w:val="none" w:sz="0" w:space="0" w:color="auto"/>
      </w:divBdr>
      <w:divsChild>
        <w:div w:id="827985214">
          <w:marLeft w:val="0"/>
          <w:marRight w:val="0"/>
          <w:marTop w:val="0"/>
          <w:marBottom w:val="0"/>
          <w:divBdr>
            <w:top w:val="none" w:sz="0" w:space="0" w:color="auto"/>
            <w:left w:val="none" w:sz="0" w:space="0" w:color="auto"/>
            <w:bottom w:val="none" w:sz="0" w:space="0" w:color="auto"/>
            <w:right w:val="none" w:sz="0" w:space="0" w:color="auto"/>
          </w:divBdr>
          <w:divsChild>
            <w:div w:id="766196113">
              <w:marLeft w:val="0"/>
              <w:marRight w:val="0"/>
              <w:marTop w:val="0"/>
              <w:marBottom w:val="0"/>
              <w:divBdr>
                <w:top w:val="none" w:sz="0" w:space="0" w:color="auto"/>
                <w:left w:val="none" w:sz="0" w:space="0" w:color="auto"/>
                <w:bottom w:val="none" w:sz="0" w:space="0" w:color="auto"/>
                <w:right w:val="none" w:sz="0" w:space="0" w:color="auto"/>
              </w:divBdr>
            </w:div>
            <w:div w:id="1005863100">
              <w:marLeft w:val="0"/>
              <w:marRight w:val="0"/>
              <w:marTop w:val="0"/>
              <w:marBottom w:val="0"/>
              <w:divBdr>
                <w:top w:val="none" w:sz="0" w:space="0" w:color="auto"/>
                <w:left w:val="none" w:sz="0" w:space="0" w:color="auto"/>
                <w:bottom w:val="none" w:sz="0" w:space="0" w:color="auto"/>
                <w:right w:val="none" w:sz="0" w:space="0" w:color="auto"/>
              </w:divBdr>
              <w:divsChild>
                <w:div w:id="1221406211">
                  <w:marLeft w:val="0"/>
                  <w:marRight w:val="0"/>
                  <w:marTop w:val="240"/>
                  <w:marBottom w:val="240"/>
                  <w:divBdr>
                    <w:top w:val="none" w:sz="0" w:space="0" w:color="auto"/>
                    <w:left w:val="none" w:sz="0" w:space="0" w:color="auto"/>
                    <w:bottom w:val="none" w:sz="0" w:space="0" w:color="auto"/>
                    <w:right w:val="none" w:sz="0" w:space="0" w:color="auto"/>
                  </w:divBdr>
                </w:div>
              </w:divsChild>
            </w:div>
            <w:div w:id="586547221">
              <w:marLeft w:val="0"/>
              <w:marRight w:val="0"/>
              <w:marTop w:val="0"/>
              <w:marBottom w:val="0"/>
              <w:divBdr>
                <w:top w:val="none" w:sz="0" w:space="0" w:color="auto"/>
                <w:left w:val="none" w:sz="0" w:space="0" w:color="auto"/>
                <w:bottom w:val="none" w:sz="0" w:space="0" w:color="auto"/>
                <w:right w:val="none" w:sz="0" w:space="0" w:color="auto"/>
              </w:divBdr>
            </w:div>
            <w:div w:id="1776560938">
              <w:marLeft w:val="0"/>
              <w:marRight w:val="0"/>
              <w:marTop w:val="0"/>
              <w:marBottom w:val="0"/>
              <w:divBdr>
                <w:top w:val="none" w:sz="0" w:space="0" w:color="auto"/>
                <w:left w:val="none" w:sz="0" w:space="0" w:color="auto"/>
                <w:bottom w:val="none" w:sz="0" w:space="0" w:color="auto"/>
                <w:right w:val="none" w:sz="0" w:space="0" w:color="auto"/>
              </w:divBdr>
              <w:divsChild>
                <w:div w:id="2128615779">
                  <w:marLeft w:val="0"/>
                  <w:marRight w:val="0"/>
                  <w:marTop w:val="240"/>
                  <w:marBottom w:val="240"/>
                  <w:divBdr>
                    <w:top w:val="none" w:sz="0" w:space="0" w:color="auto"/>
                    <w:left w:val="none" w:sz="0" w:space="0" w:color="auto"/>
                    <w:bottom w:val="none" w:sz="0" w:space="0" w:color="auto"/>
                    <w:right w:val="none" w:sz="0" w:space="0" w:color="auto"/>
                  </w:divBdr>
                </w:div>
              </w:divsChild>
            </w:div>
            <w:div w:id="442499665">
              <w:marLeft w:val="0"/>
              <w:marRight w:val="0"/>
              <w:marTop w:val="0"/>
              <w:marBottom w:val="0"/>
              <w:divBdr>
                <w:top w:val="none" w:sz="0" w:space="0" w:color="auto"/>
                <w:left w:val="none" w:sz="0" w:space="0" w:color="auto"/>
                <w:bottom w:val="none" w:sz="0" w:space="0" w:color="auto"/>
                <w:right w:val="none" w:sz="0" w:space="0" w:color="auto"/>
              </w:divBdr>
            </w:div>
            <w:div w:id="1856917320">
              <w:marLeft w:val="0"/>
              <w:marRight w:val="0"/>
              <w:marTop w:val="0"/>
              <w:marBottom w:val="0"/>
              <w:divBdr>
                <w:top w:val="none" w:sz="0" w:space="0" w:color="auto"/>
                <w:left w:val="none" w:sz="0" w:space="0" w:color="auto"/>
                <w:bottom w:val="none" w:sz="0" w:space="0" w:color="auto"/>
                <w:right w:val="none" w:sz="0" w:space="0" w:color="auto"/>
              </w:divBdr>
              <w:divsChild>
                <w:div w:id="1563710519">
                  <w:marLeft w:val="0"/>
                  <w:marRight w:val="0"/>
                  <w:marTop w:val="240"/>
                  <w:marBottom w:val="240"/>
                  <w:divBdr>
                    <w:top w:val="none" w:sz="0" w:space="0" w:color="auto"/>
                    <w:left w:val="none" w:sz="0" w:space="0" w:color="auto"/>
                    <w:bottom w:val="none" w:sz="0" w:space="0" w:color="auto"/>
                    <w:right w:val="none" w:sz="0" w:space="0" w:color="auto"/>
                  </w:divBdr>
                </w:div>
              </w:divsChild>
            </w:div>
            <w:div w:id="1298336259">
              <w:marLeft w:val="0"/>
              <w:marRight w:val="0"/>
              <w:marTop w:val="0"/>
              <w:marBottom w:val="0"/>
              <w:divBdr>
                <w:top w:val="none" w:sz="0" w:space="0" w:color="auto"/>
                <w:left w:val="none" w:sz="0" w:space="0" w:color="auto"/>
                <w:bottom w:val="none" w:sz="0" w:space="0" w:color="auto"/>
                <w:right w:val="none" w:sz="0" w:space="0" w:color="auto"/>
              </w:divBdr>
              <w:divsChild>
                <w:div w:id="92941455">
                  <w:marLeft w:val="0"/>
                  <w:marRight w:val="0"/>
                  <w:marTop w:val="0"/>
                  <w:marBottom w:val="0"/>
                  <w:divBdr>
                    <w:top w:val="none" w:sz="0" w:space="0" w:color="auto"/>
                    <w:left w:val="none" w:sz="0" w:space="0" w:color="auto"/>
                    <w:bottom w:val="none" w:sz="0" w:space="0" w:color="auto"/>
                    <w:right w:val="none" w:sz="0" w:space="0" w:color="auto"/>
                  </w:divBdr>
                </w:div>
                <w:div w:id="1664771455">
                  <w:marLeft w:val="0"/>
                  <w:marRight w:val="0"/>
                  <w:marTop w:val="0"/>
                  <w:marBottom w:val="0"/>
                  <w:divBdr>
                    <w:top w:val="none" w:sz="0" w:space="0" w:color="auto"/>
                    <w:left w:val="none" w:sz="0" w:space="0" w:color="auto"/>
                    <w:bottom w:val="none" w:sz="0" w:space="0" w:color="auto"/>
                    <w:right w:val="none" w:sz="0" w:space="0" w:color="auto"/>
                  </w:divBdr>
                </w:div>
                <w:div w:id="1945266706">
                  <w:marLeft w:val="0"/>
                  <w:marRight w:val="0"/>
                  <w:marTop w:val="0"/>
                  <w:marBottom w:val="0"/>
                  <w:divBdr>
                    <w:top w:val="none" w:sz="0" w:space="0" w:color="auto"/>
                    <w:left w:val="none" w:sz="0" w:space="0" w:color="auto"/>
                    <w:bottom w:val="none" w:sz="0" w:space="0" w:color="auto"/>
                    <w:right w:val="none" w:sz="0" w:space="0" w:color="auto"/>
                  </w:divBdr>
                </w:div>
                <w:div w:id="909969066">
                  <w:marLeft w:val="0"/>
                  <w:marRight w:val="0"/>
                  <w:marTop w:val="0"/>
                  <w:marBottom w:val="0"/>
                  <w:divBdr>
                    <w:top w:val="none" w:sz="0" w:space="0" w:color="auto"/>
                    <w:left w:val="none" w:sz="0" w:space="0" w:color="auto"/>
                    <w:bottom w:val="none" w:sz="0" w:space="0" w:color="auto"/>
                    <w:right w:val="none" w:sz="0" w:space="0" w:color="auto"/>
                  </w:divBdr>
                </w:div>
                <w:div w:id="1246454189">
                  <w:marLeft w:val="0"/>
                  <w:marRight w:val="0"/>
                  <w:marTop w:val="0"/>
                  <w:marBottom w:val="0"/>
                  <w:divBdr>
                    <w:top w:val="none" w:sz="0" w:space="0" w:color="auto"/>
                    <w:left w:val="none" w:sz="0" w:space="0" w:color="auto"/>
                    <w:bottom w:val="none" w:sz="0" w:space="0" w:color="auto"/>
                    <w:right w:val="none" w:sz="0" w:space="0" w:color="auto"/>
                  </w:divBdr>
                  <w:divsChild>
                    <w:div w:id="1821195197">
                      <w:marLeft w:val="0"/>
                      <w:marRight w:val="0"/>
                      <w:marTop w:val="0"/>
                      <w:marBottom w:val="0"/>
                      <w:divBdr>
                        <w:top w:val="none" w:sz="0" w:space="0" w:color="auto"/>
                        <w:left w:val="none" w:sz="0" w:space="0" w:color="auto"/>
                        <w:bottom w:val="none" w:sz="0" w:space="0" w:color="auto"/>
                        <w:right w:val="none" w:sz="0" w:space="0" w:color="auto"/>
                      </w:divBdr>
                    </w:div>
                  </w:divsChild>
                </w:div>
                <w:div w:id="1425807636">
                  <w:marLeft w:val="0"/>
                  <w:marRight w:val="0"/>
                  <w:marTop w:val="0"/>
                  <w:marBottom w:val="0"/>
                  <w:divBdr>
                    <w:top w:val="none" w:sz="0" w:space="0" w:color="auto"/>
                    <w:left w:val="none" w:sz="0" w:space="0" w:color="auto"/>
                    <w:bottom w:val="none" w:sz="0" w:space="0" w:color="auto"/>
                    <w:right w:val="none" w:sz="0" w:space="0" w:color="auto"/>
                  </w:divBdr>
                </w:div>
                <w:div w:id="390006806">
                  <w:marLeft w:val="1181"/>
                  <w:marRight w:val="0"/>
                  <w:marTop w:val="0"/>
                  <w:marBottom w:val="0"/>
                  <w:divBdr>
                    <w:top w:val="none" w:sz="0" w:space="0" w:color="auto"/>
                    <w:left w:val="none" w:sz="0" w:space="0" w:color="auto"/>
                    <w:bottom w:val="none" w:sz="0" w:space="0" w:color="auto"/>
                    <w:right w:val="none" w:sz="0" w:space="0" w:color="auto"/>
                  </w:divBdr>
                </w:div>
                <w:div w:id="631330644">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1878544168">
                  <w:marLeft w:val="0"/>
                  <w:marRight w:val="0"/>
                  <w:marTop w:val="0"/>
                  <w:marBottom w:val="0"/>
                  <w:divBdr>
                    <w:top w:val="none" w:sz="0" w:space="0" w:color="auto"/>
                    <w:left w:val="none" w:sz="0" w:space="0" w:color="auto"/>
                    <w:bottom w:val="none" w:sz="0" w:space="0" w:color="auto"/>
                    <w:right w:val="none" w:sz="0" w:space="0" w:color="auto"/>
                  </w:divBdr>
                </w:div>
                <w:div w:id="1303073620">
                  <w:marLeft w:val="0"/>
                  <w:marRight w:val="0"/>
                  <w:marTop w:val="0"/>
                  <w:marBottom w:val="0"/>
                  <w:divBdr>
                    <w:top w:val="none" w:sz="0" w:space="0" w:color="auto"/>
                    <w:left w:val="none" w:sz="0" w:space="0" w:color="auto"/>
                    <w:bottom w:val="none" w:sz="0" w:space="0" w:color="auto"/>
                    <w:right w:val="none" w:sz="0" w:space="0" w:color="auto"/>
                  </w:divBdr>
                </w:div>
                <w:div w:id="29112240">
                  <w:marLeft w:val="0"/>
                  <w:marRight w:val="0"/>
                  <w:marTop w:val="0"/>
                  <w:marBottom w:val="0"/>
                  <w:divBdr>
                    <w:top w:val="none" w:sz="0" w:space="0" w:color="auto"/>
                    <w:left w:val="none" w:sz="0" w:space="0" w:color="auto"/>
                    <w:bottom w:val="none" w:sz="0" w:space="0" w:color="auto"/>
                    <w:right w:val="none" w:sz="0" w:space="0" w:color="auto"/>
                  </w:divBdr>
                  <w:divsChild>
                    <w:div w:id="1006636293">
                      <w:marLeft w:val="0"/>
                      <w:marRight w:val="0"/>
                      <w:marTop w:val="0"/>
                      <w:marBottom w:val="0"/>
                      <w:divBdr>
                        <w:top w:val="none" w:sz="0" w:space="0" w:color="auto"/>
                        <w:left w:val="none" w:sz="0" w:space="0" w:color="auto"/>
                        <w:bottom w:val="none" w:sz="0" w:space="0" w:color="auto"/>
                        <w:right w:val="none" w:sz="0" w:space="0" w:color="auto"/>
                      </w:divBdr>
                    </w:div>
                  </w:divsChild>
                </w:div>
                <w:div w:id="491986438">
                  <w:marLeft w:val="0"/>
                  <w:marRight w:val="0"/>
                  <w:marTop w:val="0"/>
                  <w:marBottom w:val="0"/>
                  <w:divBdr>
                    <w:top w:val="none" w:sz="0" w:space="0" w:color="auto"/>
                    <w:left w:val="none" w:sz="0" w:space="0" w:color="auto"/>
                    <w:bottom w:val="none" w:sz="0" w:space="0" w:color="auto"/>
                    <w:right w:val="none" w:sz="0" w:space="0" w:color="auto"/>
                  </w:divBdr>
                </w:div>
                <w:div w:id="744884112">
                  <w:marLeft w:val="0"/>
                  <w:marRight w:val="0"/>
                  <w:marTop w:val="0"/>
                  <w:marBottom w:val="0"/>
                  <w:divBdr>
                    <w:top w:val="none" w:sz="0" w:space="0" w:color="auto"/>
                    <w:left w:val="none" w:sz="0" w:space="0" w:color="auto"/>
                    <w:bottom w:val="none" w:sz="0" w:space="0" w:color="auto"/>
                    <w:right w:val="none" w:sz="0" w:space="0" w:color="auto"/>
                  </w:divBdr>
                </w:div>
                <w:div w:id="1256786269">
                  <w:marLeft w:val="0"/>
                  <w:marRight w:val="0"/>
                  <w:marTop w:val="0"/>
                  <w:marBottom w:val="0"/>
                  <w:divBdr>
                    <w:top w:val="none" w:sz="0" w:space="0" w:color="auto"/>
                    <w:left w:val="none" w:sz="0" w:space="0" w:color="auto"/>
                    <w:bottom w:val="none" w:sz="0" w:space="0" w:color="auto"/>
                    <w:right w:val="none" w:sz="0" w:space="0" w:color="auto"/>
                  </w:divBdr>
                </w:div>
                <w:div w:id="21177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233">
      <w:bodyDiv w:val="1"/>
      <w:marLeft w:val="0"/>
      <w:marRight w:val="0"/>
      <w:marTop w:val="0"/>
      <w:marBottom w:val="0"/>
      <w:divBdr>
        <w:top w:val="none" w:sz="0" w:space="0" w:color="auto"/>
        <w:left w:val="none" w:sz="0" w:space="0" w:color="auto"/>
        <w:bottom w:val="none" w:sz="0" w:space="0" w:color="auto"/>
        <w:right w:val="none" w:sz="0" w:space="0" w:color="auto"/>
      </w:divBdr>
      <w:divsChild>
        <w:div w:id="1410495115">
          <w:marLeft w:val="0"/>
          <w:marRight w:val="0"/>
          <w:marTop w:val="0"/>
          <w:marBottom w:val="0"/>
          <w:divBdr>
            <w:top w:val="none" w:sz="0" w:space="0" w:color="auto"/>
            <w:left w:val="none" w:sz="0" w:space="0" w:color="auto"/>
            <w:bottom w:val="none" w:sz="0" w:space="0" w:color="auto"/>
            <w:right w:val="none" w:sz="0" w:space="0" w:color="auto"/>
          </w:divBdr>
          <w:divsChild>
            <w:div w:id="831876310">
              <w:marLeft w:val="0"/>
              <w:marRight w:val="0"/>
              <w:marTop w:val="0"/>
              <w:marBottom w:val="0"/>
              <w:divBdr>
                <w:top w:val="none" w:sz="0" w:space="0" w:color="auto"/>
                <w:left w:val="none" w:sz="0" w:space="0" w:color="auto"/>
                <w:bottom w:val="none" w:sz="0" w:space="0" w:color="auto"/>
                <w:right w:val="none" w:sz="0" w:space="0" w:color="auto"/>
              </w:divBdr>
            </w:div>
            <w:div w:id="1881748574">
              <w:marLeft w:val="1181"/>
              <w:marRight w:val="0"/>
              <w:marTop w:val="0"/>
              <w:marBottom w:val="0"/>
              <w:divBdr>
                <w:top w:val="none" w:sz="0" w:space="0" w:color="auto"/>
                <w:left w:val="none" w:sz="0" w:space="0" w:color="auto"/>
                <w:bottom w:val="none" w:sz="0" w:space="0" w:color="auto"/>
                <w:right w:val="none" w:sz="0" w:space="0" w:color="auto"/>
              </w:divBdr>
            </w:div>
            <w:div w:id="2137792383">
              <w:marLeft w:val="1181"/>
              <w:marRight w:val="0"/>
              <w:marTop w:val="0"/>
              <w:marBottom w:val="0"/>
              <w:divBdr>
                <w:top w:val="none" w:sz="0" w:space="0" w:color="auto"/>
                <w:left w:val="none" w:sz="0" w:space="0" w:color="auto"/>
                <w:bottom w:val="none" w:sz="0" w:space="0" w:color="auto"/>
                <w:right w:val="none" w:sz="0" w:space="0" w:color="auto"/>
              </w:divBdr>
            </w:div>
          </w:divsChild>
        </w:div>
        <w:div w:id="2014843747">
          <w:marLeft w:val="0"/>
          <w:marRight w:val="0"/>
          <w:marTop w:val="0"/>
          <w:marBottom w:val="0"/>
          <w:divBdr>
            <w:top w:val="none" w:sz="0" w:space="0" w:color="auto"/>
            <w:left w:val="none" w:sz="0" w:space="0" w:color="auto"/>
            <w:bottom w:val="none" w:sz="0" w:space="0" w:color="auto"/>
            <w:right w:val="none" w:sz="0" w:space="0" w:color="auto"/>
          </w:divBdr>
        </w:div>
        <w:div w:id="1390614881">
          <w:marLeft w:val="0"/>
          <w:marRight w:val="0"/>
          <w:marTop w:val="0"/>
          <w:marBottom w:val="0"/>
          <w:divBdr>
            <w:top w:val="none" w:sz="0" w:space="0" w:color="auto"/>
            <w:left w:val="none" w:sz="0" w:space="0" w:color="auto"/>
            <w:bottom w:val="none" w:sz="0" w:space="0" w:color="auto"/>
            <w:right w:val="none" w:sz="0" w:space="0" w:color="auto"/>
          </w:divBdr>
          <w:divsChild>
            <w:div w:id="1452163800">
              <w:marLeft w:val="0"/>
              <w:marRight w:val="0"/>
              <w:marTop w:val="0"/>
              <w:marBottom w:val="0"/>
              <w:divBdr>
                <w:top w:val="none" w:sz="0" w:space="0" w:color="auto"/>
                <w:left w:val="none" w:sz="0" w:space="0" w:color="auto"/>
                <w:bottom w:val="none" w:sz="0" w:space="0" w:color="auto"/>
                <w:right w:val="none" w:sz="0" w:space="0" w:color="auto"/>
              </w:divBdr>
            </w:div>
            <w:div w:id="66077799">
              <w:marLeft w:val="1181"/>
              <w:marRight w:val="0"/>
              <w:marTop w:val="0"/>
              <w:marBottom w:val="0"/>
              <w:divBdr>
                <w:top w:val="none" w:sz="0" w:space="0" w:color="auto"/>
                <w:left w:val="none" w:sz="0" w:space="0" w:color="auto"/>
                <w:bottom w:val="none" w:sz="0" w:space="0" w:color="auto"/>
                <w:right w:val="none" w:sz="0" w:space="0" w:color="auto"/>
              </w:divBdr>
            </w:div>
          </w:divsChild>
        </w:div>
        <w:div w:id="68964212">
          <w:marLeft w:val="0"/>
          <w:marRight w:val="0"/>
          <w:marTop w:val="0"/>
          <w:marBottom w:val="0"/>
          <w:divBdr>
            <w:top w:val="none" w:sz="0" w:space="0" w:color="auto"/>
            <w:left w:val="none" w:sz="0" w:space="0" w:color="auto"/>
            <w:bottom w:val="none" w:sz="0" w:space="0" w:color="auto"/>
            <w:right w:val="none" w:sz="0" w:space="0" w:color="auto"/>
          </w:divBdr>
          <w:divsChild>
            <w:div w:id="1255897590">
              <w:marLeft w:val="0"/>
              <w:marRight w:val="0"/>
              <w:marTop w:val="0"/>
              <w:marBottom w:val="0"/>
              <w:divBdr>
                <w:top w:val="none" w:sz="0" w:space="0" w:color="auto"/>
                <w:left w:val="none" w:sz="0" w:space="0" w:color="auto"/>
                <w:bottom w:val="none" w:sz="0" w:space="0" w:color="auto"/>
                <w:right w:val="none" w:sz="0" w:space="0" w:color="auto"/>
              </w:divBdr>
              <w:divsChild>
                <w:div w:id="1324089563">
                  <w:marLeft w:val="0"/>
                  <w:marRight w:val="0"/>
                  <w:marTop w:val="0"/>
                  <w:marBottom w:val="0"/>
                  <w:divBdr>
                    <w:top w:val="none" w:sz="0" w:space="0" w:color="auto"/>
                    <w:left w:val="none" w:sz="0" w:space="0" w:color="auto"/>
                    <w:bottom w:val="none" w:sz="0" w:space="0" w:color="auto"/>
                    <w:right w:val="none" w:sz="0" w:space="0" w:color="auto"/>
                  </w:divBdr>
                </w:div>
                <w:div w:id="1328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204">
      <w:bodyDiv w:val="1"/>
      <w:marLeft w:val="0"/>
      <w:marRight w:val="0"/>
      <w:marTop w:val="0"/>
      <w:marBottom w:val="0"/>
      <w:divBdr>
        <w:top w:val="none" w:sz="0" w:space="0" w:color="auto"/>
        <w:left w:val="none" w:sz="0" w:space="0" w:color="auto"/>
        <w:bottom w:val="none" w:sz="0" w:space="0" w:color="auto"/>
        <w:right w:val="none" w:sz="0" w:space="0" w:color="auto"/>
      </w:divBdr>
      <w:divsChild>
        <w:div w:id="2083485139">
          <w:marLeft w:val="0"/>
          <w:marRight w:val="0"/>
          <w:marTop w:val="0"/>
          <w:marBottom w:val="0"/>
          <w:divBdr>
            <w:top w:val="none" w:sz="0" w:space="0" w:color="auto"/>
            <w:left w:val="none" w:sz="0" w:space="0" w:color="auto"/>
            <w:bottom w:val="none" w:sz="0" w:space="0" w:color="auto"/>
            <w:right w:val="none" w:sz="0" w:space="0" w:color="auto"/>
          </w:divBdr>
        </w:div>
        <w:div w:id="153893403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
            <w:div w:id="509301125">
              <w:marLeft w:val="1181"/>
              <w:marRight w:val="0"/>
              <w:marTop w:val="0"/>
              <w:marBottom w:val="0"/>
              <w:divBdr>
                <w:top w:val="none" w:sz="0" w:space="0" w:color="auto"/>
                <w:left w:val="none" w:sz="0" w:space="0" w:color="auto"/>
                <w:bottom w:val="none" w:sz="0" w:space="0" w:color="auto"/>
                <w:right w:val="none" w:sz="0" w:space="0" w:color="auto"/>
              </w:divBdr>
            </w:div>
            <w:div w:id="2040737277">
              <w:marLeft w:val="1181"/>
              <w:marRight w:val="0"/>
              <w:marTop w:val="0"/>
              <w:marBottom w:val="0"/>
              <w:divBdr>
                <w:top w:val="none" w:sz="0" w:space="0" w:color="auto"/>
                <w:left w:val="none" w:sz="0" w:space="0" w:color="auto"/>
                <w:bottom w:val="none" w:sz="0" w:space="0" w:color="auto"/>
                <w:right w:val="none" w:sz="0" w:space="0" w:color="auto"/>
              </w:divBdr>
            </w:div>
            <w:div w:id="1739745395">
              <w:marLeft w:val="0"/>
              <w:marRight w:val="0"/>
              <w:marTop w:val="0"/>
              <w:marBottom w:val="0"/>
              <w:divBdr>
                <w:top w:val="none" w:sz="0" w:space="0" w:color="auto"/>
                <w:left w:val="none" w:sz="0" w:space="0" w:color="auto"/>
                <w:bottom w:val="none" w:sz="0" w:space="0" w:color="auto"/>
                <w:right w:val="none" w:sz="0" w:space="0" w:color="auto"/>
              </w:divBdr>
            </w:div>
            <w:div w:id="942415966">
              <w:marLeft w:val="0"/>
              <w:marRight w:val="0"/>
              <w:marTop w:val="0"/>
              <w:marBottom w:val="0"/>
              <w:divBdr>
                <w:top w:val="none" w:sz="0" w:space="0" w:color="auto"/>
                <w:left w:val="none" w:sz="0" w:space="0" w:color="auto"/>
                <w:bottom w:val="none" w:sz="0" w:space="0" w:color="auto"/>
                <w:right w:val="none" w:sz="0" w:space="0" w:color="auto"/>
              </w:divBdr>
            </w:div>
            <w:div w:id="973289459">
              <w:marLeft w:val="0"/>
              <w:marRight w:val="0"/>
              <w:marTop w:val="0"/>
              <w:marBottom w:val="0"/>
              <w:divBdr>
                <w:top w:val="none" w:sz="0" w:space="0" w:color="auto"/>
                <w:left w:val="none" w:sz="0" w:space="0" w:color="auto"/>
                <w:bottom w:val="none" w:sz="0" w:space="0" w:color="auto"/>
                <w:right w:val="none" w:sz="0" w:space="0" w:color="auto"/>
              </w:divBdr>
            </w:div>
            <w:div w:id="2102216189">
              <w:marLeft w:val="0"/>
              <w:marRight w:val="0"/>
              <w:marTop w:val="0"/>
              <w:marBottom w:val="0"/>
              <w:divBdr>
                <w:top w:val="none" w:sz="0" w:space="0" w:color="auto"/>
                <w:left w:val="none" w:sz="0" w:space="0" w:color="auto"/>
                <w:bottom w:val="none" w:sz="0" w:space="0" w:color="auto"/>
                <w:right w:val="none" w:sz="0" w:space="0" w:color="auto"/>
              </w:divBdr>
              <w:divsChild>
                <w:div w:id="1973097553">
                  <w:marLeft w:val="0"/>
                  <w:marRight w:val="0"/>
                  <w:marTop w:val="0"/>
                  <w:marBottom w:val="0"/>
                  <w:divBdr>
                    <w:top w:val="none" w:sz="0" w:space="0" w:color="auto"/>
                    <w:left w:val="none" w:sz="0" w:space="0" w:color="auto"/>
                    <w:bottom w:val="none" w:sz="0" w:space="0" w:color="auto"/>
                    <w:right w:val="none" w:sz="0" w:space="0" w:color="auto"/>
                  </w:divBdr>
                </w:div>
              </w:divsChild>
            </w:div>
            <w:div w:id="232475813">
              <w:marLeft w:val="0"/>
              <w:marRight w:val="0"/>
              <w:marTop w:val="0"/>
              <w:marBottom w:val="0"/>
              <w:divBdr>
                <w:top w:val="none" w:sz="0" w:space="0" w:color="auto"/>
                <w:left w:val="none" w:sz="0" w:space="0" w:color="auto"/>
                <w:bottom w:val="none" w:sz="0" w:space="0" w:color="auto"/>
                <w:right w:val="none" w:sz="0" w:space="0" w:color="auto"/>
              </w:divBdr>
            </w:div>
            <w:div w:id="1682774123">
              <w:marLeft w:val="0"/>
              <w:marRight w:val="0"/>
              <w:marTop w:val="0"/>
              <w:marBottom w:val="0"/>
              <w:divBdr>
                <w:top w:val="none" w:sz="0" w:space="0" w:color="auto"/>
                <w:left w:val="none" w:sz="0" w:space="0" w:color="auto"/>
                <w:bottom w:val="none" w:sz="0" w:space="0" w:color="auto"/>
                <w:right w:val="none" w:sz="0" w:space="0" w:color="auto"/>
              </w:divBdr>
              <w:divsChild>
                <w:div w:id="1327228">
                  <w:marLeft w:val="0"/>
                  <w:marRight w:val="0"/>
                  <w:marTop w:val="0"/>
                  <w:marBottom w:val="0"/>
                  <w:divBdr>
                    <w:top w:val="none" w:sz="0" w:space="0" w:color="auto"/>
                    <w:left w:val="none" w:sz="0" w:space="0" w:color="auto"/>
                    <w:bottom w:val="none" w:sz="0" w:space="0" w:color="auto"/>
                    <w:right w:val="none" w:sz="0" w:space="0" w:color="auto"/>
                  </w:divBdr>
                </w:div>
              </w:divsChild>
            </w:div>
            <w:div w:id="1835754412">
              <w:marLeft w:val="0"/>
              <w:marRight w:val="0"/>
              <w:marTop w:val="0"/>
              <w:marBottom w:val="0"/>
              <w:divBdr>
                <w:top w:val="none" w:sz="0" w:space="0" w:color="auto"/>
                <w:left w:val="none" w:sz="0" w:space="0" w:color="auto"/>
                <w:bottom w:val="none" w:sz="0" w:space="0" w:color="auto"/>
                <w:right w:val="none" w:sz="0" w:space="0" w:color="auto"/>
              </w:divBdr>
              <w:divsChild>
                <w:div w:id="386808062">
                  <w:marLeft w:val="1181"/>
                  <w:marRight w:val="0"/>
                  <w:marTop w:val="0"/>
                  <w:marBottom w:val="0"/>
                  <w:divBdr>
                    <w:top w:val="none" w:sz="0" w:space="0" w:color="auto"/>
                    <w:left w:val="none" w:sz="0" w:space="0" w:color="auto"/>
                    <w:bottom w:val="none" w:sz="0" w:space="0" w:color="auto"/>
                    <w:right w:val="none" w:sz="0" w:space="0" w:color="auto"/>
                  </w:divBdr>
                  <w:divsChild>
                    <w:div w:id="1261374362">
                      <w:marLeft w:val="0"/>
                      <w:marRight w:val="0"/>
                      <w:marTop w:val="0"/>
                      <w:marBottom w:val="0"/>
                      <w:divBdr>
                        <w:top w:val="none" w:sz="0" w:space="0" w:color="auto"/>
                        <w:left w:val="none" w:sz="0" w:space="0" w:color="auto"/>
                        <w:bottom w:val="none" w:sz="0" w:space="0" w:color="auto"/>
                        <w:right w:val="none" w:sz="0" w:space="0" w:color="auto"/>
                      </w:divBdr>
                    </w:div>
                  </w:divsChild>
                </w:div>
                <w:div w:id="1962031961">
                  <w:marLeft w:val="1181"/>
                  <w:marRight w:val="0"/>
                  <w:marTop w:val="0"/>
                  <w:marBottom w:val="0"/>
                  <w:divBdr>
                    <w:top w:val="none" w:sz="0" w:space="0" w:color="auto"/>
                    <w:left w:val="none" w:sz="0" w:space="0" w:color="auto"/>
                    <w:bottom w:val="none" w:sz="0" w:space="0" w:color="auto"/>
                    <w:right w:val="none" w:sz="0" w:space="0" w:color="auto"/>
                  </w:divBdr>
                </w:div>
              </w:divsChild>
            </w:div>
            <w:div w:id="1626958540">
              <w:marLeft w:val="0"/>
              <w:marRight w:val="0"/>
              <w:marTop w:val="0"/>
              <w:marBottom w:val="0"/>
              <w:divBdr>
                <w:top w:val="none" w:sz="0" w:space="0" w:color="auto"/>
                <w:left w:val="none" w:sz="0" w:space="0" w:color="auto"/>
                <w:bottom w:val="none" w:sz="0" w:space="0" w:color="auto"/>
                <w:right w:val="none" w:sz="0" w:space="0" w:color="auto"/>
              </w:divBdr>
              <w:divsChild>
                <w:div w:id="661205291">
                  <w:marLeft w:val="1181"/>
                  <w:marRight w:val="0"/>
                  <w:marTop w:val="0"/>
                  <w:marBottom w:val="0"/>
                  <w:divBdr>
                    <w:top w:val="none" w:sz="0" w:space="0" w:color="auto"/>
                    <w:left w:val="none" w:sz="0" w:space="0" w:color="auto"/>
                    <w:bottom w:val="none" w:sz="0" w:space="0" w:color="auto"/>
                    <w:right w:val="none" w:sz="0" w:space="0" w:color="auto"/>
                  </w:divBdr>
                  <w:divsChild>
                    <w:div w:id="1964195372">
                      <w:marLeft w:val="0"/>
                      <w:marRight w:val="0"/>
                      <w:marTop w:val="0"/>
                      <w:marBottom w:val="0"/>
                      <w:divBdr>
                        <w:top w:val="none" w:sz="0" w:space="0" w:color="auto"/>
                        <w:left w:val="none" w:sz="0" w:space="0" w:color="auto"/>
                        <w:bottom w:val="none" w:sz="0" w:space="0" w:color="auto"/>
                        <w:right w:val="none" w:sz="0" w:space="0" w:color="auto"/>
                      </w:divBdr>
                      <w:divsChild>
                        <w:div w:id="1673995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36188388">
              <w:marLeft w:val="0"/>
              <w:marRight w:val="0"/>
              <w:marTop w:val="0"/>
              <w:marBottom w:val="0"/>
              <w:divBdr>
                <w:top w:val="none" w:sz="0" w:space="0" w:color="auto"/>
                <w:left w:val="none" w:sz="0" w:space="0" w:color="auto"/>
                <w:bottom w:val="none" w:sz="0" w:space="0" w:color="auto"/>
                <w:right w:val="none" w:sz="0" w:space="0" w:color="auto"/>
              </w:divBdr>
            </w:div>
            <w:div w:id="480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6554">
      <w:bodyDiv w:val="1"/>
      <w:marLeft w:val="0"/>
      <w:marRight w:val="0"/>
      <w:marTop w:val="0"/>
      <w:marBottom w:val="0"/>
      <w:divBdr>
        <w:top w:val="none" w:sz="0" w:space="0" w:color="auto"/>
        <w:left w:val="none" w:sz="0" w:space="0" w:color="auto"/>
        <w:bottom w:val="none" w:sz="0" w:space="0" w:color="auto"/>
        <w:right w:val="none" w:sz="0" w:space="0" w:color="auto"/>
      </w:divBdr>
      <w:divsChild>
        <w:div w:id="2018538285">
          <w:marLeft w:val="0"/>
          <w:marRight w:val="0"/>
          <w:marTop w:val="0"/>
          <w:marBottom w:val="0"/>
          <w:divBdr>
            <w:top w:val="none" w:sz="0" w:space="0" w:color="auto"/>
            <w:left w:val="none" w:sz="0" w:space="0" w:color="auto"/>
            <w:bottom w:val="none" w:sz="0" w:space="0" w:color="auto"/>
            <w:right w:val="none" w:sz="0" w:space="0" w:color="auto"/>
          </w:divBdr>
        </w:div>
        <w:div w:id="1155992737">
          <w:marLeft w:val="0"/>
          <w:marRight w:val="0"/>
          <w:marTop w:val="0"/>
          <w:marBottom w:val="0"/>
          <w:divBdr>
            <w:top w:val="none" w:sz="0" w:space="0" w:color="auto"/>
            <w:left w:val="none" w:sz="0" w:space="0" w:color="auto"/>
            <w:bottom w:val="none" w:sz="0" w:space="0" w:color="auto"/>
            <w:right w:val="none" w:sz="0" w:space="0" w:color="auto"/>
          </w:divBdr>
          <w:divsChild>
            <w:div w:id="2093307108">
              <w:marLeft w:val="0"/>
              <w:marRight w:val="0"/>
              <w:marTop w:val="0"/>
              <w:marBottom w:val="0"/>
              <w:divBdr>
                <w:top w:val="none" w:sz="0" w:space="0" w:color="auto"/>
                <w:left w:val="none" w:sz="0" w:space="0" w:color="auto"/>
                <w:bottom w:val="none" w:sz="0" w:space="0" w:color="auto"/>
                <w:right w:val="none" w:sz="0" w:space="0" w:color="auto"/>
              </w:divBdr>
            </w:div>
          </w:divsChild>
        </w:div>
        <w:div w:id="141697304">
          <w:marLeft w:val="0"/>
          <w:marRight w:val="0"/>
          <w:marTop w:val="0"/>
          <w:marBottom w:val="0"/>
          <w:divBdr>
            <w:top w:val="none" w:sz="0" w:space="0" w:color="auto"/>
            <w:left w:val="none" w:sz="0" w:space="0" w:color="auto"/>
            <w:bottom w:val="none" w:sz="0" w:space="0" w:color="auto"/>
            <w:right w:val="none" w:sz="0" w:space="0" w:color="auto"/>
          </w:divBdr>
        </w:div>
      </w:divsChild>
    </w:div>
    <w:div w:id="639918348">
      <w:bodyDiv w:val="1"/>
      <w:marLeft w:val="0"/>
      <w:marRight w:val="0"/>
      <w:marTop w:val="0"/>
      <w:marBottom w:val="0"/>
      <w:divBdr>
        <w:top w:val="none" w:sz="0" w:space="0" w:color="auto"/>
        <w:left w:val="none" w:sz="0" w:space="0" w:color="auto"/>
        <w:bottom w:val="none" w:sz="0" w:space="0" w:color="auto"/>
        <w:right w:val="none" w:sz="0" w:space="0" w:color="auto"/>
      </w:divBdr>
      <w:divsChild>
        <w:div w:id="17704910">
          <w:marLeft w:val="0"/>
          <w:marRight w:val="0"/>
          <w:marTop w:val="0"/>
          <w:marBottom w:val="0"/>
          <w:divBdr>
            <w:top w:val="none" w:sz="0" w:space="0" w:color="auto"/>
            <w:left w:val="none" w:sz="0" w:space="0" w:color="auto"/>
            <w:bottom w:val="none" w:sz="0" w:space="0" w:color="auto"/>
            <w:right w:val="none" w:sz="0" w:space="0" w:color="auto"/>
          </w:divBdr>
        </w:div>
        <w:div w:id="361636944">
          <w:marLeft w:val="0"/>
          <w:marRight w:val="0"/>
          <w:marTop w:val="0"/>
          <w:marBottom w:val="0"/>
          <w:divBdr>
            <w:top w:val="none" w:sz="0" w:space="0" w:color="auto"/>
            <w:left w:val="none" w:sz="0" w:space="0" w:color="auto"/>
            <w:bottom w:val="none" w:sz="0" w:space="0" w:color="auto"/>
            <w:right w:val="none" w:sz="0" w:space="0" w:color="auto"/>
          </w:divBdr>
        </w:div>
      </w:divsChild>
    </w:div>
    <w:div w:id="661159013">
      <w:bodyDiv w:val="1"/>
      <w:marLeft w:val="0"/>
      <w:marRight w:val="0"/>
      <w:marTop w:val="0"/>
      <w:marBottom w:val="0"/>
      <w:divBdr>
        <w:top w:val="none" w:sz="0" w:space="0" w:color="auto"/>
        <w:left w:val="none" w:sz="0" w:space="0" w:color="auto"/>
        <w:bottom w:val="none" w:sz="0" w:space="0" w:color="auto"/>
        <w:right w:val="none" w:sz="0" w:space="0" w:color="auto"/>
      </w:divBdr>
      <w:divsChild>
        <w:div w:id="1165978633">
          <w:marLeft w:val="0"/>
          <w:marRight w:val="0"/>
          <w:marTop w:val="0"/>
          <w:marBottom w:val="0"/>
          <w:divBdr>
            <w:top w:val="none" w:sz="0" w:space="0" w:color="auto"/>
            <w:left w:val="none" w:sz="0" w:space="0" w:color="auto"/>
            <w:bottom w:val="none" w:sz="0" w:space="0" w:color="auto"/>
            <w:right w:val="none" w:sz="0" w:space="0" w:color="auto"/>
          </w:divBdr>
        </w:div>
        <w:div w:id="8066794">
          <w:marLeft w:val="0"/>
          <w:marRight w:val="0"/>
          <w:marTop w:val="0"/>
          <w:marBottom w:val="0"/>
          <w:divBdr>
            <w:top w:val="none" w:sz="0" w:space="0" w:color="auto"/>
            <w:left w:val="none" w:sz="0" w:space="0" w:color="auto"/>
            <w:bottom w:val="none" w:sz="0" w:space="0" w:color="auto"/>
            <w:right w:val="none" w:sz="0" w:space="0" w:color="auto"/>
          </w:divBdr>
          <w:divsChild>
            <w:div w:id="1554610937">
              <w:marLeft w:val="0"/>
              <w:marRight w:val="0"/>
              <w:marTop w:val="0"/>
              <w:marBottom w:val="0"/>
              <w:divBdr>
                <w:top w:val="none" w:sz="0" w:space="0" w:color="auto"/>
                <w:left w:val="none" w:sz="0" w:space="0" w:color="auto"/>
                <w:bottom w:val="none" w:sz="0" w:space="0" w:color="auto"/>
                <w:right w:val="none" w:sz="0" w:space="0" w:color="auto"/>
              </w:divBdr>
              <w:divsChild>
                <w:div w:id="1802335259">
                  <w:marLeft w:val="0"/>
                  <w:marRight w:val="0"/>
                  <w:marTop w:val="0"/>
                  <w:marBottom w:val="0"/>
                  <w:divBdr>
                    <w:top w:val="none" w:sz="0" w:space="0" w:color="auto"/>
                    <w:left w:val="none" w:sz="0" w:space="0" w:color="auto"/>
                    <w:bottom w:val="none" w:sz="0" w:space="0" w:color="auto"/>
                    <w:right w:val="none" w:sz="0" w:space="0" w:color="auto"/>
                  </w:divBdr>
                </w:div>
              </w:divsChild>
            </w:div>
            <w:div w:id="1057048623">
              <w:marLeft w:val="0"/>
              <w:marRight w:val="0"/>
              <w:marTop w:val="0"/>
              <w:marBottom w:val="0"/>
              <w:divBdr>
                <w:top w:val="none" w:sz="0" w:space="0" w:color="auto"/>
                <w:left w:val="none" w:sz="0" w:space="0" w:color="auto"/>
                <w:bottom w:val="none" w:sz="0" w:space="0" w:color="auto"/>
                <w:right w:val="none" w:sz="0" w:space="0" w:color="auto"/>
              </w:divBdr>
            </w:div>
            <w:div w:id="389499792">
              <w:marLeft w:val="0"/>
              <w:marRight w:val="0"/>
              <w:marTop w:val="0"/>
              <w:marBottom w:val="0"/>
              <w:divBdr>
                <w:top w:val="none" w:sz="0" w:space="0" w:color="auto"/>
                <w:left w:val="none" w:sz="0" w:space="0" w:color="auto"/>
                <w:bottom w:val="none" w:sz="0" w:space="0" w:color="auto"/>
                <w:right w:val="none" w:sz="0" w:space="0" w:color="auto"/>
              </w:divBdr>
              <w:divsChild>
                <w:div w:id="1032606117">
                  <w:marLeft w:val="0"/>
                  <w:marRight w:val="0"/>
                  <w:marTop w:val="0"/>
                  <w:marBottom w:val="0"/>
                  <w:divBdr>
                    <w:top w:val="none" w:sz="0" w:space="0" w:color="auto"/>
                    <w:left w:val="none" w:sz="0" w:space="0" w:color="auto"/>
                    <w:bottom w:val="none" w:sz="0" w:space="0" w:color="auto"/>
                    <w:right w:val="none" w:sz="0" w:space="0" w:color="auto"/>
                  </w:divBdr>
                  <w:divsChild>
                    <w:div w:id="1759909934">
                      <w:marLeft w:val="0"/>
                      <w:marRight w:val="0"/>
                      <w:marTop w:val="240"/>
                      <w:marBottom w:val="240"/>
                      <w:divBdr>
                        <w:top w:val="none" w:sz="0" w:space="0" w:color="auto"/>
                        <w:left w:val="none" w:sz="0" w:space="0" w:color="auto"/>
                        <w:bottom w:val="none" w:sz="0" w:space="0" w:color="auto"/>
                        <w:right w:val="none" w:sz="0" w:space="0" w:color="auto"/>
                      </w:divBdr>
                    </w:div>
                  </w:divsChild>
                </w:div>
                <w:div w:id="421337993">
                  <w:marLeft w:val="1181"/>
                  <w:marRight w:val="0"/>
                  <w:marTop w:val="0"/>
                  <w:marBottom w:val="0"/>
                  <w:divBdr>
                    <w:top w:val="none" w:sz="0" w:space="0" w:color="auto"/>
                    <w:left w:val="none" w:sz="0" w:space="0" w:color="auto"/>
                    <w:bottom w:val="none" w:sz="0" w:space="0" w:color="auto"/>
                    <w:right w:val="none" w:sz="0" w:space="0" w:color="auto"/>
                  </w:divBdr>
                </w:div>
                <w:div w:id="1368484415">
                  <w:marLeft w:val="0"/>
                  <w:marRight w:val="0"/>
                  <w:marTop w:val="0"/>
                  <w:marBottom w:val="0"/>
                  <w:divBdr>
                    <w:top w:val="none" w:sz="0" w:space="0" w:color="auto"/>
                    <w:left w:val="none" w:sz="0" w:space="0" w:color="auto"/>
                    <w:bottom w:val="none" w:sz="0" w:space="0" w:color="auto"/>
                    <w:right w:val="none" w:sz="0" w:space="0" w:color="auto"/>
                  </w:divBdr>
                  <w:divsChild>
                    <w:div w:id="150786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5100247">
              <w:marLeft w:val="0"/>
              <w:marRight w:val="0"/>
              <w:marTop w:val="0"/>
              <w:marBottom w:val="0"/>
              <w:divBdr>
                <w:top w:val="none" w:sz="0" w:space="0" w:color="auto"/>
                <w:left w:val="none" w:sz="0" w:space="0" w:color="auto"/>
                <w:bottom w:val="none" w:sz="0" w:space="0" w:color="auto"/>
                <w:right w:val="none" w:sz="0" w:space="0" w:color="auto"/>
              </w:divBdr>
              <w:divsChild>
                <w:div w:id="1736392121">
                  <w:marLeft w:val="0"/>
                  <w:marRight w:val="0"/>
                  <w:marTop w:val="0"/>
                  <w:marBottom w:val="0"/>
                  <w:divBdr>
                    <w:top w:val="none" w:sz="0" w:space="0" w:color="auto"/>
                    <w:left w:val="none" w:sz="0" w:space="0" w:color="auto"/>
                    <w:bottom w:val="none" w:sz="0" w:space="0" w:color="auto"/>
                    <w:right w:val="none" w:sz="0" w:space="0" w:color="auto"/>
                  </w:divBdr>
                  <w:divsChild>
                    <w:div w:id="693191591">
                      <w:marLeft w:val="0"/>
                      <w:marRight w:val="0"/>
                      <w:marTop w:val="240"/>
                      <w:marBottom w:val="240"/>
                      <w:divBdr>
                        <w:top w:val="none" w:sz="0" w:space="0" w:color="auto"/>
                        <w:left w:val="none" w:sz="0" w:space="0" w:color="auto"/>
                        <w:bottom w:val="none" w:sz="0" w:space="0" w:color="auto"/>
                        <w:right w:val="none" w:sz="0" w:space="0" w:color="auto"/>
                      </w:divBdr>
                    </w:div>
                  </w:divsChild>
                </w:div>
                <w:div w:id="327949686">
                  <w:marLeft w:val="0"/>
                  <w:marRight w:val="0"/>
                  <w:marTop w:val="0"/>
                  <w:marBottom w:val="0"/>
                  <w:divBdr>
                    <w:top w:val="none" w:sz="0" w:space="0" w:color="auto"/>
                    <w:left w:val="none" w:sz="0" w:space="0" w:color="auto"/>
                    <w:bottom w:val="none" w:sz="0" w:space="0" w:color="auto"/>
                    <w:right w:val="none" w:sz="0" w:space="0" w:color="auto"/>
                  </w:divBdr>
                  <w:divsChild>
                    <w:div w:id="616764735">
                      <w:marLeft w:val="0"/>
                      <w:marRight w:val="0"/>
                      <w:marTop w:val="240"/>
                      <w:marBottom w:val="240"/>
                      <w:divBdr>
                        <w:top w:val="none" w:sz="0" w:space="0" w:color="auto"/>
                        <w:left w:val="none" w:sz="0" w:space="0" w:color="auto"/>
                        <w:bottom w:val="none" w:sz="0" w:space="0" w:color="auto"/>
                        <w:right w:val="none" w:sz="0" w:space="0" w:color="auto"/>
                      </w:divBdr>
                      <w:divsChild>
                        <w:div w:id="10326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6773">
                  <w:marLeft w:val="0"/>
                  <w:marRight w:val="0"/>
                  <w:marTop w:val="0"/>
                  <w:marBottom w:val="0"/>
                  <w:divBdr>
                    <w:top w:val="none" w:sz="0" w:space="0" w:color="auto"/>
                    <w:left w:val="none" w:sz="0" w:space="0" w:color="auto"/>
                    <w:bottom w:val="none" w:sz="0" w:space="0" w:color="auto"/>
                    <w:right w:val="none" w:sz="0" w:space="0" w:color="auto"/>
                  </w:divBdr>
                  <w:divsChild>
                    <w:div w:id="1615363341">
                      <w:marLeft w:val="0"/>
                      <w:marRight w:val="0"/>
                      <w:marTop w:val="240"/>
                      <w:marBottom w:val="240"/>
                      <w:divBdr>
                        <w:top w:val="none" w:sz="0" w:space="0" w:color="auto"/>
                        <w:left w:val="none" w:sz="0" w:space="0" w:color="auto"/>
                        <w:bottom w:val="none" w:sz="0" w:space="0" w:color="auto"/>
                        <w:right w:val="none" w:sz="0" w:space="0" w:color="auto"/>
                      </w:divBdr>
                    </w:div>
                  </w:divsChild>
                </w:div>
                <w:div w:id="267006862">
                  <w:marLeft w:val="0"/>
                  <w:marRight w:val="0"/>
                  <w:marTop w:val="0"/>
                  <w:marBottom w:val="0"/>
                  <w:divBdr>
                    <w:top w:val="none" w:sz="0" w:space="0" w:color="auto"/>
                    <w:left w:val="none" w:sz="0" w:space="0" w:color="auto"/>
                    <w:bottom w:val="none" w:sz="0" w:space="0" w:color="auto"/>
                    <w:right w:val="none" w:sz="0" w:space="0" w:color="auto"/>
                  </w:divBdr>
                  <w:divsChild>
                    <w:div w:id="9966142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05522168">
      <w:bodyDiv w:val="1"/>
      <w:marLeft w:val="0"/>
      <w:marRight w:val="0"/>
      <w:marTop w:val="0"/>
      <w:marBottom w:val="0"/>
      <w:divBdr>
        <w:top w:val="none" w:sz="0" w:space="0" w:color="auto"/>
        <w:left w:val="none" w:sz="0" w:space="0" w:color="auto"/>
        <w:bottom w:val="none" w:sz="0" w:space="0" w:color="auto"/>
        <w:right w:val="none" w:sz="0" w:space="0" w:color="auto"/>
      </w:divBdr>
      <w:divsChild>
        <w:div w:id="978144147">
          <w:marLeft w:val="0"/>
          <w:marRight w:val="0"/>
          <w:marTop w:val="0"/>
          <w:marBottom w:val="0"/>
          <w:divBdr>
            <w:top w:val="none" w:sz="0" w:space="0" w:color="auto"/>
            <w:left w:val="none" w:sz="0" w:space="0" w:color="auto"/>
            <w:bottom w:val="none" w:sz="0" w:space="0" w:color="auto"/>
            <w:right w:val="none" w:sz="0" w:space="0" w:color="auto"/>
          </w:divBdr>
        </w:div>
        <w:div w:id="1863860863">
          <w:marLeft w:val="0"/>
          <w:marRight w:val="0"/>
          <w:marTop w:val="0"/>
          <w:marBottom w:val="0"/>
          <w:divBdr>
            <w:top w:val="none" w:sz="0" w:space="0" w:color="auto"/>
            <w:left w:val="none" w:sz="0" w:space="0" w:color="auto"/>
            <w:bottom w:val="none" w:sz="0" w:space="0" w:color="auto"/>
            <w:right w:val="none" w:sz="0" w:space="0" w:color="auto"/>
          </w:divBdr>
          <w:divsChild>
            <w:div w:id="98794644">
              <w:marLeft w:val="0"/>
              <w:marRight w:val="0"/>
              <w:marTop w:val="0"/>
              <w:marBottom w:val="0"/>
              <w:divBdr>
                <w:top w:val="none" w:sz="0" w:space="0" w:color="auto"/>
                <w:left w:val="none" w:sz="0" w:space="0" w:color="auto"/>
                <w:bottom w:val="none" w:sz="0" w:space="0" w:color="auto"/>
                <w:right w:val="none" w:sz="0" w:space="0" w:color="auto"/>
              </w:divBdr>
            </w:div>
          </w:divsChild>
        </w:div>
        <w:div w:id="348290058">
          <w:marLeft w:val="0"/>
          <w:marRight w:val="0"/>
          <w:marTop w:val="0"/>
          <w:marBottom w:val="0"/>
          <w:divBdr>
            <w:top w:val="none" w:sz="0" w:space="0" w:color="auto"/>
            <w:left w:val="none" w:sz="0" w:space="0" w:color="auto"/>
            <w:bottom w:val="none" w:sz="0" w:space="0" w:color="auto"/>
            <w:right w:val="none" w:sz="0" w:space="0" w:color="auto"/>
          </w:divBdr>
        </w:div>
      </w:divsChild>
    </w:div>
    <w:div w:id="727845268">
      <w:bodyDiv w:val="1"/>
      <w:marLeft w:val="0"/>
      <w:marRight w:val="0"/>
      <w:marTop w:val="0"/>
      <w:marBottom w:val="0"/>
      <w:divBdr>
        <w:top w:val="none" w:sz="0" w:space="0" w:color="auto"/>
        <w:left w:val="none" w:sz="0" w:space="0" w:color="auto"/>
        <w:bottom w:val="none" w:sz="0" w:space="0" w:color="auto"/>
        <w:right w:val="none" w:sz="0" w:space="0" w:color="auto"/>
      </w:divBdr>
      <w:divsChild>
        <w:div w:id="211235010">
          <w:marLeft w:val="0"/>
          <w:marRight w:val="0"/>
          <w:marTop w:val="0"/>
          <w:marBottom w:val="0"/>
          <w:divBdr>
            <w:top w:val="none" w:sz="0" w:space="0" w:color="auto"/>
            <w:left w:val="none" w:sz="0" w:space="0" w:color="auto"/>
            <w:bottom w:val="none" w:sz="0" w:space="0" w:color="auto"/>
            <w:right w:val="none" w:sz="0" w:space="0" w:color="auto"/>
          </w:divBdr>
          <w:divsChild>
            <w:div w:id="1770539983">
              <w:marLeft w:val="0"/>
              <w:marRight w:val="0"/>
              <w:marTop w:val="0"/>
              <w:marBottom w:val="0"/>
              <w:divBdr>
                <w:top w:val="none" w:sz="0" w:space="0" w:color="auto"/>
                <w:left w:val="none" w:sz="0" w:space="0" w:color="auto"/>
                <w:bottom w:val="none" w:sz="0" w:space="0" w:color="auto"/>
                <w:right w:val="none" w:sz="0" w:space="0" w:color="auto"/>
              </w:divBdr>
              <w:divsChild>
                <w:div w:id="785389869">
                  <w:marLeft w:val="0"/>
                  <w:marRight w:val="0"/>
                  <w:marTop w:val="0"/>
                  <w:marBottom w:val="0"/>
                  <w:divBdr>
                    <w:top w:val="none" w:sz="0" w:space="0" w:color="auto"/>
                    <w:left w:val="none" w:sz="0" w:space="0" w:color="auto"/>
                    <w:bottom w:val="none" w:sz="0" w:space="0" w:color="auto"/>
                    <w:right w:val="none" w:sz="0" w:space="0" w:color="auto"/>
                  </w:divBdr>
                  <w:divsChild>
                    <w:div w:id="99334194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67993771">
              <w:marLeft w:val="0"/>
              <w:marRight w:val="0"/>
              <w:marTop w:val="0"/>
              <w:marBottom w:val="0"/>
              <w:divBdr>
                <w:top w:val="none" w:sz="0" w:space="0" w:color="auto"/>
                <w:left w:val="none" w:sz="0" w:space="0" w:color="auto"/>
                <w:bottom w:val="none" w:sz="0" w:space="0" w:color="auto"/>
                <w:right w:val="none" w:sz="0" w:space="0" w:color="auto"/>
              </w:divBdr>
              <w:divsChild>
                <w:div w:id="886183657">
                  <w:marLeft w:val="0"/>
                  <w:marRight w:val="0"/>
                  <w:marTop w:val="0"/>
                  <w:marBottom w:val="0"/>
                  <w:divBdr>
                    <w:top w:val="none" w:sz="0" w:space="0" w:color="auto"/>
                    <w:left w:val="none" w:sz="0" w:space="0" w:color="auto"/>
                    <w:bottom w:val="none" w:sz="0" w:space="0" w:color="auto"/>
                    <w:right w:val="none" w:sz="0" w:space="0" w:color="auto"/>
                  </w:divBdr>
                </w:div>
              </w:divsChild>
            </w:div>
            <w:div w:id="170071969">
              <w:marLeft w:val="0"/>
              <w:marRight w:val="0"/>
              <w:marTop w:val="0"/>
              <w:marBottom w:val="0"/>
              <w:divBdr>
                <w:top w:val="none" w:sz="0" w:space="0" w:color="auto"/>
                <w:left w:val="none" w:sz="0" w:space="0" w:color="auto"/>
                <w:bottom w:val="none" w:sz="0" w:space="0" w:color="auto"/>
                <w:right w:val="none" w:sz="0" w:space="0" w:color="auto"/>
              </w:divBdr>
              <w:divsChild>
                <w:div w:id="1876699139">
                  <w:marLeft w:val="0"/>
                  <w:marRight w:val="0"/>
                  <w:marTop w:val="0"/>
                  <w:marBottom w:val="0"/>
                  <w:divBdr>
                    <w:top w:val="none" w:sz="0" w:space="0" w:color="auto"/>
                    <w:left w:val="none" w:sz="0" w:space="0" w:color="auto"/>
                    <w:bottom w:val="none" w:sz="0" w:space="0" w:color="auto"/>
                    <w:right w:val="none" w:sz="0" w:space="0" w:color="auto"/>
                  </w:divBdr>
                  <w:divsChild>
                    <w:div w:id="1044334820">
                      <w:marLeft w:val="0"/>
                      <w:marRight w:val="0"/>
                      <w:marTop w:val="0"/>
                      <w:marBottom w:val="0"/>
                      <w:divBdr>
                        <w:top w:val="none" w:sz="0" w:space="0" w:color="auto"/>
                        <w:left w:val="none" w:sz="0" w:space="0" w:color="auto"/>
                        <w:bottom w:val="none" w:sz="0" w:space="0" w:color="auto"/>
                        <w:right w:val="none" w:sz="0" w:space="0" w:color="auto"/>
                      </w:divBdr>
                      <w:divsChild>
                        <w:div w:id="13435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43838">
              <w:marLeft w:val="0"/>
              <w:marRight w:val="0"/>
              <w:marTop w:val="0"/>
              <w:marBottom w:val="0"/>
              <w:divBdr>
                <w:top w:val="none" w:sz="0" w:space="0" w:color="auto"/>
                <w:left w:val="none" w:sz="0" w:space="0" w:color="auto"/>
                <w:bottom w:val="none" w:sz="0" w:space="0" w:color="auto"/>
                <w:right w:val="none" w:sz="0" w:space="0" w:color="auto"/>
              </w:divBdr>
            </w:div>
            <w:div w:id="1920091006">
              <w:marLeft w:val="0"/>
              <w:marRight w:val="0"/>
              <w:marTop w:val="0"/>
              <w:marBottom w:val="0"/>
              <w:divBdr>
                <w:top w:val="none" w:sz="0" w:space="0" w:color="auto"/>
                <w:left w:val="none" w:sz="0" w:space="0" w:color="auto"/>
                <w:bottom w:val="none" w:sz="0" w:space="0" w:color="auto"/>
                <w:right w:val="none" w:sz="0" w:space="0" w:color="auto"/>
              </w:divBdr>
            </w:div>
            <w:div w:id="1682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078">
      <w:bodyDiv w:val="1"/>
      <w:marLeft w:val="0"/>
      <w:marRight w:val="0"/>
      <w:marTop w:val="0"/>
      <w:marBottom w:val="0"/>
      <w:divBdr>
        <w:top w:val="none" w:sz="0" w:space="0" w:color="auto"/>
        <w:left w:val="none" w:sz="0" w:space="0" w:color="auto"/>
        <w:bottom w:val="none" w:sz="0" w:space="0" w:color="auto"/>
        <w:right w:val="none" w:sz="0" w:space="0" w:color="auto"/>
      </w:divBdr>
      <w:divsChild>
        <w:div w:id="1217277706">
          <w:marLeft w:val="0"/>
          <w:marRight w:val="0"/>
          <w:marTop w:val="0"/>
          <w:marBottom w:val="0"/>
          <w:divBdr>
            <w:top w:val="none" w:sz="0" w:space="0" w:color="auto"/>
            <w:left w:val="none" w:sz="0" w:space="0" w:color="auto"/>
            <w:bottom w:val="none" w:sz="0" w:space="0" w:color="auto"/>
            <w:right w:val="none" w:sz="0" w:space="0" w:color="auto"/>
          </w:divBdr>
          <w:divsChild>
            <w:div w:id="113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073">
      <w:bodyDiv w:val="1"/>
      <w:marLeft w:val="0"/>
      <w:marRight w:val="0"/>
      <w:marTop w:val="0"/>
      <w:marBottom w:val="0"/>
      <w:divBdr>
        <w:top w:val="none" w:sz="0" w:space="0" w:color="auto"/>
        <w:left w:val="none" w:sz="0" w:space="0" w:color="auto"/>
        <w:bottom w:val="none" w:sz="0" w:space="0" w:color="auto"/>
        <w:right w:val="none" w:sz="0" w:space="0" w:color="auto"/>
      </w:divBdr>
      <w:divsChild>
        <w:div w:id="739868175">
          <w:marLeft w:val="0"/>
          <w:marRight w:val="0"/>
          <w:marTop w:val="0"/>
          <w:marBottom w:val="0"/>
          <w:divBdr>
            <w:top w:val="none" w:sz="0" w:space="0" w:color="auto"/>
            <w:left w:val="none" w:sz="0" w:space="0" w:color="auto"/>
            <w:bottom w:val="none" w:sz="0" w:space="0" w:color="auto"/>
            <w:right w:val="none" w:sz="0" w:space="0" w:color="auto"/>
          </w:divBdr>
        </w:div>
        <w:div w:id="439297845">
          <w:marLeft w:val="0"/>
          <w:marRight w:val="0"/>
          <w:marTop w:val="0"/>
          <w:marBottom w:val="0"/>
          <w:divBdr>
            <w:top w:val="none" w:sz="0" w:space="0" w:color="auto"/>
            <w:left w:val="none" w:sz="0" w:space="0" w:color="auto"/>
            <w:bottom w:val="none" w:sz="0" w:space="0" w:color="auto"/>
            <w:right w:val="none" w:sz="0" w:space="0" w:color="auto"/>
          </w:divBdr>
          <w:divsChild>
            <w:div w:id="894316077">
              <w:marLeft w:val="0"/>
              <w:marRight w:val="0"/>
              <w:marTop w:val="0"/>
              <w:marBottom w:val="0"/>
              <w:divBdr>
                <w:top w:val="none" w:sz="0" w:space="0" w:color="auto"/>
                <w:left w:val="none" w:sz="0" w:space="0" w:color="auto"/>
                <w:bottom w:val="none" w:sz="0" w:space="0" w:color="auto"/>
                <w:right w:val="none" w:sz="0" w:space="0" w:color="auto"/>
              </w:divBdr>
              <w:divsChild>
                <w:div w:id="10866084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347442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88">
          <w:marLeft w:val="0"/>
          <w:marRight w:val="0"/>
          <w:marTop w:val="0"/>
          <w:marBottom w:val="0"/>
          <w:divBdr>
            <w:top w:val="none" w:sz="0" w:space="0" w:color="auto"/>
            <w:left w:val="none" w:sz="0" w:space="0" w:color="auto"/>
            <w:bottom w:val="none" w:sz="0" w:space="0" w:color="auto"/>
            <w:right w:val="none" w:sz="0" w:space="0" w:color="auto"/>
          </w:divBdr>
        </w:div>
        <w:div w:id="201598928">
          <w:marLeft w:val="0"/>
          <w:marRight w:val="0"/>
          <w:marTop w:val="0"/>
          <w:marBottom w:val="0"/>
          <w:divBdr>
            <w:top w:val="none" w:sz="0" w:space="0" w:color="auto"/>
            <w:left w:val="none" w:sz="0" w:space="0" w:color="auto"/>
            <w:bottom w:val="none" w:sz="0" w:space="0" w:color="auto"/>
            <w:right w:val="none" w:sz="0" w:space="0" w:color="auto"/>
          </w:divBdr>
          <w:divsChild>
            <w:div w:id="1160345555">
              <w:marLeft w:val="0"/>
              <w:marRight w:val="0"/>
              <w:marTop w:val="0"/>
              <w:marBottom w:val="0"/>
              <w:divBdr>
                <w:top w:val="none" w:sz="0" w:space="0" w:color="auto"/>
                <w:left w:val="none" w:sz="0" w:space="0" w:color="auto"/>
                <w:bottom w:val="none" w:sz="0" w:space="0" w:color="auto"/>
                <w:right w:val="none" w:sz="0" w:space="0" w:color="auto"/>
              </w:divBdr>
              <w:divsChild>
                <w:div w:id="1907033967">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93090611">
          <w:marLeft w:val="0"/>
          <w:marRight w:val="0"/>
          <w:marTop w:val="0"/>
          <w:marBottom w:val="0"/>
          <w:divBdr>
            <w:top w:val="none" w:sz="0" w:space="0" w:color="auto"/>
            <w:left w:val="none" w:sz="0" w:space="0" w:color="auto"/>
            <w:bottom w:val="none" w:sz="0" w:space="0" w:color="auto"/>
            <w:right w:val="none" w:sz="0" w:space="0" w:color="auto"/>
          </w:divBdr>
        </w:div>
      </w:divsChild>
    </w:div>
    <w:div w:id="790630670">
      <w:bodyDiv w:val="1"/>
      <w:marLeft w:val="0"/>
      <w:marRight w:val="0"/>
      <w:marTop w:val="0"/>
      <w:marBottom w:val="0"/>
      <w:divBdr>
        <w:top w:val="none" w:sz="0" w:space="0" w:color="auto"/>
        <w:left w:val="none" w:sz="0" w:space="0" w:color="auto"/>
        <w:bottom w:val="none" w:sz="0" w:space="0" w:color="auto"/>
        <w:right w:val="none" w:sz="0" w:space="0" w:color="auto"/>
      </w:divBdr>
      <w:divsChild>
        <w:div w:id="1706100846">
          <w:marLeft w:val="1181"/>
          <w:marRight w:val="0"/>
          <w:marTop w:val="0"/>
          <w:marBottom w:val="0"/>
          <w:divBdr>
            <w:top w:val="none" w:sz="0" w:space="0" w:color="auto"/>
            <w:left w:val="none" w:sz="0" w:space="0" w:color="auto"/>
            <w:bottom w:val="none" w:sz="0" w:space="0" w:color="auto"/>
            <w:right w:val="none" w:sz="0" w:space="0" w:color="auto"/>
          </w:divBdr>
        </w:div>
        <w:div w:id="1641689863">
          <w:marLeft w:val="1181"/>
          <w:marRight w:val="0"/>
          <w:marTop w:val="0"/>
          <w:marBottom w:val="0"/>
          <w:divBdr>
            <w:top w:val="none" w:sz="0" w:space="0" w:color="auto"/>
            <w:left w:val="none" w:sz="0" w:space="0" w:color="auto"/>
            <w:bottom w:val="none" w:sz="0" w:space="0" w:color="auto"/>
            <w:right w:val="none" w:sz="0" w:space="0" w:color="auto"/>
          </w:divBdr>
        </w:div>
        <w:div w:id="552081024">
          <w:marLeft w:val="1181"/>
          <w:marRight w:val="0"/>
          <w:marTop w:val="0"/>
          <w:marBottom w:val="0"/>
          <w:divBdr>
            <w:top w:val="none" w:sz="0" w:space="0" w:color="auto"/>
            <w:left w:val="none" w:sz="0" w:space="0" w:color="auto"/>
            <w:bottom w:val="none" w:sz="0" w:space="0" w:color="auto"/>
            <w:right w:val="none" w:sz="0" w:space="0" w:color="auto"/>
          </w:divBdr>
        </w:div>
        <w:div w:id="828983899">
          <w:marLeft w:val="0"/>
          <w:marRight w:val="0"/>
          <w:marTop w:val="0"/>
          <w:marBottom w:val="0"/>
          <w:divBdr>
            <w:top w:val="none" w:sz="0" w:space="0" w:color="auto"/>
            <w:left w:val="none" w:sz="0" w:space="0" w:color="auto"/>
            <w:bottom w:val="none" w:sz="0" w:space="0" w:color="auto"/>
            <w:right w:val="none" w:sz="0" w:space="0" w:color="auto"/>
          </w:divBdr>
          <w:divsChild>
            <w:div w:id="633758775">
              <w:marLeft w:val="0"/>
              <w:marRight w:val="0"/>
              <w:marTop w:val="0"/>
              <w:marBottom w:val="0"/>
              <w:divBdr>
                <w:top w:val="none" w:sz="0" w:space="0" w:color="auto"/>
                <w:left w:val="none" w:sz="0" w:space="0" w:color="auto"/>
                <w:bottom w:val="none" w:sz="0" w:space="0" w:color="auto"/>
                <w:right w:val="none" w:sz="0" w:space="0" w:color="auto"/>
              </w:divBdr>
            </w:div>
          </w:divsChild>
        </w:div>
        <w:div w:id="640353058">
          <w:marLeft w:val="0"/>
          <w:marRight w:val="0"/>
          <w:marTop w:val="0"/>
          <w:marBottom w:val="0"/>
          <w:divBdr>
            <w:top w:val="none" w:sz="0" w:space="0" w:color="auto"/>
            <w:left w:val="none" w:sz="0" w:space="0" w:color="auto"/>
            <w:bottom w:val="none" w:sz="0" w:space="0" w:color="auto"/>
            <w:right w:val="none" w:sz="0" w:space="0" w:color="auto"/>
          </w:divBdr>
          <w:divsChild>
            <w:div w:id="815535814">
              <w:marLeft w:val="1181"/>
              <w:marRight w:val="0"/>
              <w:marTop w:val="0"/>
              <w:marBottom w:val="0"/>
              <w:divBdr>
                <w:top w:val="none" w:sz="0" w:space="0" w:color="auto"/>
                <w:left w:val="none" w:sz="0" w:space="0" w:color="auto"/>
                <w:bottom w:val="none" w:sz="0" w:space="0" w:color="auto"/>
                <w:right w:val="none" w:sz="0" w:space="0" w:color="auto"/>
              </w:divBdr>
            </w:div>
          </w:divsChild>
        </w:div>
        <w:div w:id="550193081">
          <w:marLeft w:val="0"/>
          <w:marRight w:val="0"/>
          <w:marTop w:val="0"/>
          <w:marBottom w:val="0"/>
          <w:divBdr>
            <w:top w:val="none" w:sz="0" w:space="0" w:color="auto"/>
            <w:left w:val="none" w:sz="0" w:space="0" w:color="auto"/>
            <w:bottom w:val="none" w:sz="0" w:space="0" w:color="auto"/>
            <w:right w:val="none" w:sz="0" w:space="0" w:color="auto"/>
          </w:divBdr>
          <w:divsChild>
            <w:div w:id="809711883">
              <w:marLeft w:val="1181"/>
              <w:marRight w:val="0"/>
              <w:marTop w:val="0"/>
              <w:marBottom w:val="0"/>
              <w:divBdr>
                <w:top w:val="none" w:sz="0" w:space="0" w:color="auto"/>
                <w:left w:val="none" w:sz="0" w:space="0" w:color="auto"/>
                <w:bottom w:val="none" w:sz="0" w:space="0" w:color="auto"/>
                <w:right w:val="none" w:sz="0" w:space="0" w:color="auto"/>
              </w:divBdr>
            </w:div>
            <w:div w:id="1976908138">
              <w:marLeft w:val="1181"/>
              <w:marRight w:val="0"/>
              <w:marTop w:val="0"/>
              <w:marBottom w:val="0"/>
              <w:divBdr>
                <w:top w:val="none" w:sz="0" w:space="0" w:color="auto"/>
                <w:left w:val="none" w:sz="0" w:space="0" w:color="auto"/>
                <w:bottom w:val="none" w:sz="0" w:space="0" w:color="auto"/>
                <w:right w:val="none" w:sz="0" w:space="0" w:color="auto"/>
              </w:divBdr>
            </w:div>
            <w:div w:id="1037239561">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796024220">
      <w:bodyDiv w:val="1"/>
      <w:marLeft w:val="0"/>
      <w:marRight w:val="0"/>
      <w:marTop w:val="0"/>
      <w:marBottom w:val="0"/>
      <w:divBdr>
        <w:top w:val="none" w:sz="0" w:space="0" w:color="auto"/>
        <w:left w:val="none" w:sz="0" w:space="0" w:color="auto"/>
        <w:bottom w:val="none" w:sz="0" w:space="0" w:color="auto"/>
        <w:right w:val="none" w:sz="0" w:space="0" w:color="auto"/>
      </w:divBdr>
      <w:divsChild>
        <w:div w:id="1887792290">
          <w:marLeft w:val="0"/>
          <w:marRight w:val="0"/>
          <w:marTop w:val="0"/>
          <w:marBottom w:val="0"/>
          <w:divBdr>
            <w:top w:val="none" w:sz="0" w:space="0" w:color="auto"/>
            <w:left w:val="none" w:sz="0" w:space="0" w:color="auto"/>
            <w:bottom w:val="none" w:sz="0" w:space="0" w:color="auto"/>
            <w:right w:val="none" w:sz="0" w:space="0" w:color="auto"/>
          </w:divBdr>
        </w:div>
        <w:div w:id="888686561">
          <w:marLeft w:val="0"/>
          <w:marRight w:val="0"/>
          <w:marTop w:val="0"/>
          <w:marBottom w:val="0"/>
          <w:divBdr>
            <w:top w:val="none" w:sz="0" w:space="0" w:color="auto"/>
            <w:left w:val="none" w:sz="0" w:space="0" w:color="auto"/>
            <w:bottom w:val="none" w:sz="0" w:space="0" w:color="auto"/>
            <w:right w:val="none" w:sz="0" w:space="0" w:color="auto"/>
          </w:divBdr>
          <w:divsChild>
            <w:div w:id="780338568">
              <w:marLeft w:val="0"/>
              <w:marRight w:val="0"/>
              <w:marTop w:val="0"/>
              <w:marBottom w:val="0"/>
              <w:divBdr>
                <w:top w:val="none" w:sz="0" w:space="0" w:color="auto"/>
                <w:left w:val="none" w:sz="0" w:space="0" w:color="auto"/>
                <w:bottom w:val="none" w:sz="0" w:space="0" w:color="auto"/>
                <w:right w:val="none" w:sz="0" w:space="0" w:color="auto"/>
              </w:divBdr>
            </w:div>
          </w:divsChild>
        </w:div>
        <w:div w:id="2076269616">
          <w:marLeft w:val="0"/>
          <w:marRight w:val="0"/>
          <w:marTop w:val="0"/>
          <w:marBottom w:val="0"/>
          <w:divBdr>
            <w:top w:val="none" w:sz="0" w:space="0" w:color="auto"/>
            <w:left w:val="none" w:sz="0" w:space="0" w:color="auto"/>
            <w:bottom w:val="none" w:sz="0" w:space="0" w:color="auto"/>
            <w:right w:val="none" w:sz="0" w:space="0" w:color="auto"/>
          </w:divBdr>
          <w:divsChild>
            <w:div w:id="1314260595">
              <w:marLeft w:val="0"/>
              <w:marRight w:val="0"/>
              <w:marTop w:val="0"/>
              <w:marBottom w:val="0"/>
              <w:divBdr>
                <w:top w:val="none" w:sz="0" w:space="0" w:color="auto"/>
                <w:left w:val="none" w:sz="0" w:space="0" w:color="auto"/>
                <w:bottom w:val="none" w:sz="0" w:space="0" w:color="auto"/>
                <w:right w:val="none" w:sz="0" w:space="0" w:color="auto"/>
              </w:divBdr>
              <w:divsChild>
                <w:div w:id="1613900481">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58774">
      <w:bodyDiv w:val="1"/>
      <w:marLeft w:val="0"/>
      <w:marRight w:val="0"/>
      <w:marTop w:val="0"/>
      <w:marBottom w:val="0"/>
      <w:divBdr>
        <w:top w:val="none" w:sz="0" w:space="0" w:color="auto"/>
        <w:left w:val="none" w:sz="0" w:space="0" w:color="auto"/>
        <w:bottom w:val="none" w:sz="0" w:space="0" w:color="auto"/>
        <w:right w:val="none" w:sz="0" w:space="0" w:color="auto"/>
      </w:divBdr>
      <w:divsChild>
        <w:div w:id="1292781128">
          <w:marLeft w:val="0"/>
          <w:marRight w:val="0"/>
          <w:marTop w:val="0"/>
          <w:marBottom w:val="0"/>
          <w:divBdr>
            <w:top w:val="none" w:sz="0" w:space="0" w:color="auto"/>
            <w:left w:val="none" w:sz="0" w:space="0" w:color="auto"/>
            <w:bottom w:val="none" w:sz="0" w:space="0" w:color="auto"/>
            <w:right w:val="none" w:sz="0" w:space="0" w:color="auto"/>
          </w:divBdr>
          <w:divsChild>
            <w:div w:id="1952083534">
              <w:marLeft w:val="1181"/>
              <w:marRight w:val="0"/>
              <w:marTop w:val="0"/>
              <w:marBottom w:val="0"/>
              <w:divBdr>
                <w:top w:val="none" w:sz="0" w:space="0" w:color="auto"/>
                <w:left w:val="none" w:sz="0" w:space="0" w:color="auto"/>
                <w:bottom w:val="none" w:sz="0" w:space="0" w:color="auto"/>
                <w:right w:val="none" w:sz="0" w:space="0" w:color="auto"/>
              </w:divBdr>
            </w:div>
          </w:divsChild>
        </w:div>
        <w:div w:id="1476952024">
          <w:marLeft w:val="0"/>
          <w:marRight w:val="0"/>
          <w:marTop w:val="0"/>
          <w:marBottom w:val="0"/>
          <w:divBdr>
            <w:top w:val="none" w:sz="0" w:space="0" w:color="auto"/>
            <w:left w:val="none" w:sz="0" w:space="0" w:color="auto"/>
            <w:bottom w:val="none" w:sz="0" w:space="0" w:color="auto"/>
            <w:right w:val="none" w:sz="0" w:space="0" w:color="auto"/>
          </w:divBdr>
          <w:divsChild>
            <w:div w:id="1002273758">
              <w:marLeft w:val="0"/>
              <w:marRight w:val="0"/>
              <w:marTop w:val="0"/>
              <w:marBottom w:val="0"/>
              <w:divBdr>
                <w:top w:val="none" w:sz="0" w:space="0" w:color="auto"/>
                <w:left w:val="none" w:sz="0" w:space="0" w:color="auto"/>
                <w:bottom w:val="none" w:sz="0" w:space="0" w:color="auto"/>
                <w:right w:val="none" w:sz="0" w:space="0" w:color="auto"/>
              </w:divBdr>
            </w:div>
            <w:div w:id="14981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8983">
      <w:bodyDiv w:val="1"/>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70749679">
          <w:marLeft w:val="0"/>
          <w:marRight w:val="0"/>
          <w:marTop w:val="0"/>
          <w:marBottom w:val="0"/>
          <w:divBdr>
            <w:top w:val="none" w:sz="0" w:space="0" w:color="auto"/>
            <w:left w:val="none" w:sz="0" w:space="0" w:color="auto"/>
            <w:bottom w:val="none" w:sz="0" w:space="0" w:color="auto"/>
            <w:right w:val="none" w:sz="0" w:space="0" w:color="auto"/>
          </w:divBdr>
          <w:divsChild>
            <w:div w:id="136461034">
              <w:marLeft w:val="0"/>
              <w:marRight w:val="0"/>
              <w:marTop w:val="0"/>
              <w:marBottom w:val="0"/>
              <w:divBdr>
                <w:top w:val="none" w:sz="0" w:space="0" w:color="auto"/>
                <w:left w:val="none" w:sz="0" w:space="0" w:color="auto"/>
                <w:bottom w:val="none" w:sz="0" w:space="0" w:color="auto"/>
                <w:right w:val="none" w:sz="0" w:space="0" w:color="auto"/>
              </w:divBdr>
              <w:divsChild>
                <w:div w:id="94138966">
                  <w:marLeft w:val="0"/>
                  <w:marRight w:val="0"/>
                  <w:marTop w:val="240"/>
                  <w:marBottom w:val="240"/>
                  <w:divBdr>
                    <w:top w:val="none" w:sz="0" w:space="0" w:color="auto"/>
                    <w:left w:val="none" w:sz="0" w:space="0" w:color="auto"/>
                    <w:bottom w:val="none" w:sz="0" w:space="0" w:color="auto"/>
                    <w:right w:val="none" w:sz="0" w:space="0" w:color="auto"/>
                  </w:divBdr>
                  <w:divsChild>
                    <w:div w:id="17912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1554">
              <w:marLeft w:val="0"/>
              <w:marRight w:val="0"/>
              <w:marTop w:val="0"/>
              <w:marBottom w:val="0"/>
              <w:divBdr>
                <w:top w:val="none" w:sz="0" w:space="0" w:color="auto"/>
                <w:left w:val="none" w:sz="0" w:space="0" w:color="auto"/>
                <w:bottom w:val="none" w:sz="0" w:space="0" w:color="auto"/>
                <w:right w:val="none" w:sz="0" w:space="0" w:color="auto"/>
              </w:divBdr>
              <w:divsChild>
                <w:div w:id="18692225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1362030">
      <w:bodyDiv w:val="1"/>
      <w:marLeft w:val="0"/>
      <w:marRight w:val="0"/>
      <w:marTop w:val="0"/>
      <w:marBottom w:val="0"/>
      <w:divBdr>
        <w:top w:val="none" w:sz="0" w:space="0" w:color="auto"/>
        <w:left w:val="none" w:sz="0" w:space="0" w:color="auto"/>
        <w:bottom w:val="none" w:sz="0" w:space="0" w:color="auto"/>
        <w:right w:val="none" w:sz="0" w:space="0" w:color="auto"/>
      </w:divBdr>
      <w:divsChild>
        <w:div w:id="668017684">
          <w:marLeft w:val="0"/>
          <w:marRight w:val="0"/>
          <w:marTop w:val="0"/>
          <w:marBottom w:val="0"/>
          <w:divBdr>
            <w:top w:val="none" w:sz="0" w:space="0" w:color="auto"/>
            <w:left w:val="none" w:sz="0" w:space="0" w:color="auto"/>
            <w:bottom w:val="none" w:sz="0" w:space="0" w:color="auto"/>
            <w:right w:val="none" w:sz="0" w:space="0" w:color="auto"/>
          </w:divBdr>
          <w:divsChild>
            <w:div w:id="300884799">
              <w:marLeft w:val="0"/>
              <w:marRight w:val="0"/>
              <w:marTop w:val="0"/>
              <w:marBottom w:val="0"/>
              <w:divBdr>
                <w:top w:val="none" w:sz="0" w:space="0" w:color="auto"/>
                <w:left w:val="none" w:sz="0" w:space="0" w:color="auto"/>
                <w:bottom w:val="none" w:sz="0" w:space="0" w:color="auto"/>
                <w:right w:val="none" w:sz="0" w:space="0" w:color="auto"/>
              </w:divBdr>
            </w:div>
          </w:divsChild>
        </w:div>
        <w:div w:id="644504677">
          <w:marLeft w:val="0"/>
          <w:marRight w:val="0"/>
          <w:marTop w:val="0"/>
          <w:marBottom w:val="0"/>
          <w:divBdr>
            <w:top w:val="none" w:sz="0" w:space="0" w:color="auto"/>
            <w:left w:val="none" w:sz="0" w:space="0" w:color="auto"/>
            <w:bottom w:val="none" w:sz="0" w:space="0" w:color="auto"/>
            <w:right w:val="none" w:sz="0" w:space="0" w:color="auto"/>
          </w:divBdr>
          <w:divsChild>
            <w:div w:id="601842769">
              <w:marLeft w:val="0"/>
              <w:marRight w:val="0"/>
              <w:marTop w:val="0"/>
              <w:marBottom w:val="0"/>
              <w:divBdr>
                <w:top w:val="none" w:sz="0" w:space="0" w:color="auto"/>
                <w:left w:val="none" w:sz="0" w:space="0" w:color="auto"/>
                <w:bottom w:val="none" w:sz="0" w:space="0" w:color="auto"/>
                <w:right w:val="none" w:sz="0" w:space="0" w:color="auto"/>
              </w:divBdr>
              <w:divsChild>
                <w:div w:id="5574019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2420437">
      <w:bodyDiv w:val="1"/>
      <w:marLeft w:val="0"/>
      <w:marRight w:val="0"/>
      <w:marTop w:val="0"/>
      <w:marBottom w:val="0"/>
      <w:divBdr>
        <w:top w:val="none" w:sz="0" w:space="0" w:color="auto"/>
        <w:left w:val="none" w:sz="0" w:space="0" w:color="auto"/>
        <w:bottom w:val="none" w:sz="0" w:space="0" w:color="auto"/>
        <w:right w:val="none" w:sz="0" w:space="0" w:color="auto"/>
      </w:divBdr>
      <w:divsChild>
        <w:div w:id="2105808692">
          <w:marLeft w:val="0"/>
          <w:marRight w:val="0"/>
          <w:marTop w:val="0"/>
          <w:marBottom w:val="0"/>
          <w:divBdr>
            <w:top w:val="none" w:sz="0" w:space="0" w:color="auto"/>
            <w:left w:val="none" w:sz="0" w:space="0" w:color="auto"/>
            <w:bottom w:val="none" w:sz="0" w:space="0" w:color="auto"/>
            <w:right w:val="none" w:sz="0" w:space="0" w:color="auto"/>
          </w:divBdr>
        </w:div>
        <w:div w:id="569462134">
          <w:marLeft w:val="0"/>
          <w:marRight w:val="0"/>
          <w:marTop w:val="0"/>
          <w:marBottom w:val="0"/>
          <w:divBdr>
            <w:top w:val="none" w:sz="0" w:space="0" w:color="auto"/>
            <w:left w:val="none" w:sz="0" w:space="0" w:color="auto"/>
            <w:bottom w:val="none" w:sz="0" w:space="0" w:color="auto"/>
            <w:right w:val="none" w:sz="0" w:space="0" w:color="auto"/>
          </w:divBdr>
        </w:div>
        <w:div w:id="1308195827">
          <w:marLeft w:val="0"/>
          <w:marRight w:val="0"/>
          <w:marTop w:val="0"/>
          <w:marBottom w:val="0"/>
          <w:divBdr>
            <w:top w:val="none" w:sz="0" w:space="0" w:color="auto"/>
            <w:left w:val="none" w:sz="0" w:space="0" w:color="auto"/>
            <w:bottom w:val="none" w:sz="0" w:space="0" w:color="auto"/>
            <w:right w:val="none" w:sz="0" w:space="0" w:color="auto"/>
          </w:divBdr>
        </w:div>
      </w:divsChild>
    </w:div>
    <w:div w:id="873931091">
      <w:bodyDiv w:val="1"/>
      <w:marLeft w:val="0"/>
      <w:marRight w:val="0"/>
      <w:marTop w:val="0"/>
      <w:marBottom w:val="0"/>
      <w:divBdr>
        <w:top w:val="none" w:sz="0" w:space="0" w:color="auto"/>
        <w:left w:val="none" w:sz="0" w:space="0" w:color="auto"/>
        <w:bottom w:val="none" w:sz="0" w:space="0" w:color="auto"/>
        <w:right w:val="none" w:sz="0" w:space="0" w:color="auto"/>
      </w:divBdr>
      <w:divsChild>
        <w:div w:id="404494285">
          <w:marLeft w:val="0"/>
          <w:marRight w:val="0"/>
          <w:marTop w:val="0"/>
          <w:marBottom w:val="0"/>
          <w:divBdr>
            <w:top w:val="none" w:sz="0" w:space="0" w:color="auto"/>
            <w:left w:val="none" w:sz="0" w:space="0" w:color="auto"/>
            <w:bottom w:val="none" w:sz="0" w:space="0" w:color="auto"/>
            <w:right w:val="none" w:sz="0" w:space="0" w:color="auto"/>
          </w:divBdr>
          <w:divsChild>
            <w:div w:id="800880425">
              <w:marLeft w:val="1181"/>
              <w:marRight w:val="0"/>
              <w:marTop w:val="0"/>
              <w:marBottom w:val="0"/>
              <w:divBdr>
                <w:top w:val="none" w:sz="0" w:space="0" w:color="auto"/>
                <w:left w:val="none" w:sz="0" w:space="0" w:color="auto"/>
                <w:bottom w:val="none" w:sz="0" w:space="0" w:color="auto"/>
                <w:right w:val="none" w:sz="0" w:space="0" w:color="auto"/>
              </w:divBdr>
            </w:div>
          </w:divsChild>
        </w:div>
        <w:div w:id="617224584">
          <w:marLeft w:val="0"/>
          <w:marRight w:val="0"/>
          <w:marTop w:val="0"/>
          <w:marBottom w:val="0"/>
          <w:divBdr>
            <w:top w:val="none" w:sz="0" w:space="0" w:color="auto"/>
            <w:left w:val="none" w:sz="0" w:space="0" w:color="auto"/>
            <w:bottom w:val="none" w:sz="0" w:space="0" w:color="auto"/>
            <w:right w:val="none" w:sz="0" w:space="0" w:color="auto"/>
          </w:divBdr>
        </w:div>
        <w:div w:id="697047870">
          <w:marLeft w:val="0"/>
          <w:marRight w:val="0"/>
          <w:marTop w:val="0"/>
          <w:marBottom w:val="0"/>
          <w:divBdr>
            <w:top w:val="none" w:sz="0" w:space="0" w:color="auto"/>
            <w:left w:val="none" w:sz="0" w:space="0" w:color="auto"/>
            <w:bottom w:val="none" w:sz="0" w:space="0" w:color="auto"/>
            <w:right w:val="none" w:sz="0" w:space="0" w:color="auto"/>
          </w:divBdr>
          <w:divsChild>
            <w:div w:id="631517422">
              <w:marLeft w:val="0"/>
              <w:marRight w:val="0"/>
              <w:marTop w:val="0"/>
              <w:marBottom w:val="0"/>
              <w:divBdr>
                <w:top w:val="none" w:sz="0" w:space="0" w:color="auto"/>
                <w:left w:val="none" w:sz="0" w:space="0" w:color="auto"/>
                <w:bottom w:val="none" w:sz="0" w:space="0" w:color="auto"/>
                <w:right w:val="none" w:sz="0" w:space="0" w:color="auto"/>
              </w:divBdr>
            </w:div>
          </w:divsChild>
        </w:div>
        <w:div w:id="966860406">
          <w:marLeft w:val="0"/>
          <w:marRight w:val="0"/>
          <w:marTop w:val="0"/>
          <w:marBottom w:val="0"/>
          <w:divBdr>
            <w:top w:val="none" w:sz="0" w:space="0" w:color="auto"/>
            <w:left w:val="none" w:sz="0" w:space="0" w:color="auto"/>
            <w:bottom w:val="none" w:sz="0" w:space="0" w:color="auto"/>
            <w:right w:val="none" w:sz="0" w:space="0" w:color="auto"/>
          </w:divBdr>
        </w:div>
      </w:divsChild>
    </w:div>
    <w:div w:id="907614996">
      <w:bodyDiv w:val="1"/>
      <w:marLeft w:val="0"/>
      <w:marRight w:val="0"/>
      <w:marTop w:val="0"/>
      <w:marBottom w:val="0"/>
      <w:divBdr>
        <w:top w:val="none" w:sz="0" w:space="0" w:color="auto"/>
        <w:left w:val="none" w:sz="0" w:space="0" w:color="auto"/>
        <w:bottom w:val="none" w:sz="0" w:space="0" w:color="auto"/>
        <w:right w:val="none" w:sz="0" w:space="0" w:color="auto"/>
      </w:divBdr>
      <w:divsChild>
        <w:div w:id="1287196998">
          <w:marLeft w:val="0"/>
          <w:marRight w:val="0"/>
          <w:marTop w:val="0"/>
          <w:marBottom w:val="0"/>
          <w:divBdr>
            <w:top w:val="none" w:sz="0" w:space="0" w:color="auto"/>
            <w:left w:val="none" w:sz="0" w:space="0" w:color="auto"/>
            <w:bottom w:val="none" w:sz="0" w:space="0" w:color="auto"/>
            <w:right w:val="none" w:sz="0" w:space="0" w:color="auto"/>
          </w:divBdr>
        </w:div>
        <w:div w:id="615453404">
          <w:marLeft w:val="0"/>
          <w:marRight w:val="0"/>
          <w:marTop w:val="0"/>
          <w:marBottom w:val="0"/>
          <w:divBdr>
            <w:top w:val="none" w:sz="0" w:space="0" w:color="auto"/>
            <w:left w:val="none" w:sz="0" w:space="0" w:color="auto"/>
            <w:bottom w:val="none" w:sz="0" w:space="0" w:color="auto"/>
            <w:right w:val="none" w:sz="0" w:space="0" w:color="auto"/>
          </w:divBdr>
        </w:div>
        <w:div w:id="430592387">
          <w:marLeft w:val="0"/>
          <w:marRight w:val="0"/>
          <w:marTop w:val="0"/>
          <w:marBottom w:val="0"/>
          <w:divBdr>
            <w:top w:val="none" w:sz="0" w:space="0" w:color="auto"/>
            <w:left w:val="none" w:sz="0" w:space="0" w:color="auto"/>
            <w:bottom w:val="none" w:sz="0" w:space="0" w:color="auto"/>
            <w:right w:val="none" w:sz="0" w:space="0" w:color="auto"/>
          </w:divBdr>
          <w:divsChild>
            <w:div w:id="1150707851">
              <w:marLeft w:val="0"/>
              <w:marRight w:val="0"/>
              <w:marTop w:val="0"/>
              <w:marBottom w:val="0"/>
              <w:divBdr>
                <w:top w:val="none" w:sz="0" w:space="0" w:color="auto"/>
                <w:left w:val="none" w:sz="0" w:space="0" w:color="auto"/>
                <w:bottom w:val="none" w:sz="0" w:space="0" w:color="auto"/>
                <w:right w:val="none" w:sz="0" w:space="0" w:color="auto"/>
              </w:divBdr>
              <w:divsChild>
                <w:div w:id="174657231">
                  <w:marLeft w:val="0"/>
                  <w:marRight w:val="0"/>
                  <w:marTop w:val="0"/>
                  <w:marBottom w:val="0"/>
                  <w:divBdr>
                    <w:top w:val="none" w:sz="0" w:space="0" w:color="auto"/>
                    <w:left w:val="none" w:sz="0" w:space="0" w:color="auto"/>
                    <w:bottom w:val="none" w:sz="0" w:space="0" w:color="auto"/>
                    <w:right w:val="none" w:sz="0" w:space="0" w:color="auto"/>
                  </w:divBdr>
                </w:div>
                <w:div w:id="717172531">
                  <w:marLeft w:val="0"/>
                  <w:marRight w:val="0"/>
                  <w:marTop w:val="0"/>
                  <w:marBottom w:val="0"/>
                  <w:divBdr>
                    <w:top w:val="none" w:sz="0" w:space="0" w:color="auto"/>
                    <w:left w:val="none" w:sz="0" w:space="0" w:color="auto"/>
                    <w:bottom w:val="none" w:sz="0" w:space="0" w:color="auto"/>
                    <w:right w:val="none" w:sz="0" w:space="0" w:color="auto"/>
                  </w:divBdr>
                </w:div>
              </w:divsChild>
            </w:div>
            <w:div w:id="1403797776">
              <w:marLeft w:val="1181"/>
              <w:marRight w:val="0"/>
              <w:marTop w:val="0"/>
              <w:marBottom w:val="0"/>
              <w:divBdr>
                <w:top w:val="none" w:sz="0" w:space="0" w:color="auto"/>
                <w:left w:val="none" w:sz="0" w:space="0" w:color="auto"/>
                <w:bottom w:val="none" w:sz="0" w:space="0" w:color="auto"/>
                <w:right w:val="none" w:sz="0" w:space="0" w:color="auto"/>
              </w:divBdr>
            </w:div>
            <w:div w:id="27795478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920288163">
      <w:bodyDiv w:val="1"/>
      <w:marLeft w:val="0"/>
      <w:marRight w:val="0"/>
      <w:marTop w:val="0"/>
      <w:marBottom w:val="0"/>
      <w:divBdr>
        <w:top w:val="none" w:sz="0" w:space="0" w:color="auto"/>
        <w:left w:val="none" w:sz="0" w:space="0" w:color="auto"/>
        <w:bottom w:val="none" w:sz="0" w:space="0" w:color="auto"/>
        <w:right w:val="none" w:sz="0" w:space="0" w:color="auto"/>
      </w:divBdr>
      <w:divsChild>
        <w:div w:id="513226374">
          <w:marLeft w:val="0"/>
          <w:marRight w:val="0"/>
          <w:marTop w:val="0"/>
          <w:marBottom w:val="0"/>
          <w:divBdr>
            <w:top w:val="none" w:sz="0" w:space="0" w:color="auto"/>
            <w:left w:val="none" w:sz="0" w:space="0" w:color="auto"/>
            <w:bottom w:val="none" w:sz="0" w:space="0" w:color="auto"/>
            <w:right w:val="none" w:sz="0" w:space="0" w:color="auto"/>
          </w:divBdr>
        </w:div>
        <w:div w:id="1502234016">
          <w:marLeft w:val="0"/>
          <w:marRight w:val="0"/>
          <w:marTop w:val="0"/>
          <w:marBottom w:val="0"/>
          <w:divBdr>
            <w:top w:val="none" w:sz="0" w:space="0" w:color="auto"/>
            <w:left w:val="none" w:sz="0" w:space="0" w:color="auto"/>
            <w:bottom w:val="none" w:sz="0" w:space="0" w:color="auto"/>
            <w:right w:val="none" w:sz="0" w:space="0" w:color="auto"/>
          </w:divBdr>
        </w:div>
        <w:div w:id="1882747843">
          <w:marLeft w:val="0"/>
          <w:marRight w:val="0"/>
          <w:marTop w:val="0"/>
          <w:marBottom w:val="0"/>
          <w:divBdr>
            <w:top w:val="none" w:sz="0" w:space="0" w:color="auto"/>
            <w:left w:val="none" w:sz="0" w:space="0" w:color="auto"/>
            <w:bottom w:val="none" w:sz="0" w:space="0" w:color="auto"/>
            <w:right w:val="none" w:sz="0" w:space="0" w:color="auto"/>
          </w:divBdr>
          <w:divsChild>
            <w:div w:id="1930503774">
              <w:marLeft w:val="0"/>
              <w:marRight w:val="0"/>
              <w:marTop w:val="0"/>
              <w:marBottom w:val="0"/>
              <w:divBdr>
                <w:top w:val="none" w:sz="0" w:space="0" w:color="auto"/>
                <w:left w:val="none" w:sz="0" w:space="0" w:color="auto"/>
                <w:bottom w:val="none" w:sz="0" w:space="0" w:color="auto"/>
                <w:right w:val="none" w:sz="0" w:space="0" w:color="auto"/>
              </w:divBdr>
              <w:divsChild>
                <w:div w:id="1442409062">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3357">
      <w:bodyDiv w:val="1"/>
      <w:marLeft w:val="0"/>
      <w:marRight w:val="0"/>
      <w:marTop w:val="0"/>
      <w:marBottom w:val="0"/>
      <w:divBdr>
        <w:top w:val="none" w:sz="0" w:space="0" w:color="auto"/>
        <w:left w:val="none" w:sz="0" w:space="0" w:color="auto"/>
        <w:bottom w:val="none" w:sz="0" w:space="0" w:color="auto"/>
        <w:right w:val="none" w:sz="0" w:space="0" w:color="auto"/>
      </w:divBdr>
      <w:divsChild>
        <w:div w:id="235627677">
          <w:marLeft w:val="0"/>
          <w:marRight w:val="0"/>
          <w:marTop w:val="0"/>
          <w:marBottom w:val="0"/>
          <w:divBdr>
            <w:top w:val="none" w:sz="0" w:space="0" w:color="auto"/>
            <w:left w:val="none" w:sz="0" w:space="0" w:color="auto"/>
            <w:bottom w:val="none" w:sz="0" w:space="0" w:color="auto"/>
            <w:right w:val="none" w:sz="0" w:space="0" w:color="auto"/>
          </w:divBdr>
        </w:div>
        <w:div w:id="2118327741">
          <w:marLeft w:val="0"/>
          <w:marRight w:val="0"/>
          <w:marTop w:val="0"/>
          <w:marBottom w:val="0"/>
          <w:divBdr>
            <w:top w:val="none" w:sz="0" w:space="0" w:color="auto"/>
            <w:left w:val="none" w:sz="0" w:space="0" w:color="auto"/>
            <w:bottom w:val="none" w:sz="0" w:space="0" w:color="auto"/>
            <w:right w:val="none" w:sz="0" w:space="0" w:color="auto"/>
          </w:divBdr>
          <w:divsChild>
            <w:div w:id="1491022061">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0154756">
          <w:marLeft w:val="0"/>
          <w:marRight w:val="0"/>
          <w:marTop w:val="0"/>
          <w:marBottom w:val="0"/>
          <w:divBdr>
            <w:top w:val="none" w:sz="0" w:space="0" w:color="auto"/>
            <w:left w:val="none" w:sz="0" w:space="0" w:color="auto"/>
            <w:bottom w:val="none" w:sz="0" w:space="0" w:color="auto"/>
            <w:right w:val="none" w:sz="0" w:space="0" w:color="auto"/>
          </w:divBdr>
        </w:div>
      </w:divsChild>
    </w:div>
    <w:div w:id="947928038">
      <w:bodyDiv w:val="1"/>
      <w:marLeft w:val="0"/>
      <w:marRight w:val="0"/>
      <w:marTop w:val="0"/>
      <w:marBottom w:val="0"/>
      <w:divBdr>
        <w:top w:val="none" w:sz="0" w:space="0" w:color="auto"/>
        <w:left w:val="none" w:sz="0" w:space="0" w:color="auto"/>
        <w:bottom w:val="none" w:sz="0" w:space="0" w:color="auto"/>
        <w:right w:val="none" w:sz="0" w:space="0" w:color="auto"/>
      </w:divBdr>
      <w:divsChild>
        <w:div w:id="927546101">
          <w:marLeft w:val="0"/>
          <w:marRight w:val="0"/>
          <w:marTop w:val="0"/>
          <w:marBottom w:val="0"/>
          <w:divBdr>
            <w:top w:val="none" w:sz="0" w:space="0" w:color="auto"/>
            <w:left w:val="none" w:sz="0" w:space="0" w:color="auto"/>
            <w:bottom w:val="none" w:sz="0" w:space="0" w:color="auto"/>
            <w:right w:val="none" w:sz="0" w:space="0" w:color="auto"/>
          </w:divBdr>
        </w:div>
        <w:div w:id="1473987603">
          <w:marLeft w:val="0"/>
          <w:marRight w:val="0"/>
          <w:marTop w:val="0"/>
          <w:marBottom w:val="0"/>
          <w:divBdr>
            <w:top w:val="none" w:sz="0" w:space="0" w:color="auto"/>
            <w:left w:val="none" w:sz="0" w:space="0" w:color="auto"/>
            <w:bottom w:val="none" w:sz="0" w:space="0" w:color="auto"/>
            <w:right w:val="none" w:sz="0" w:space="0" w:color="auto"/>
          </w:divBdr>
          <w:divsChild>
            <w:div w:id="130175361">
              <w:marLeft w:val="0"/>
              <w:marRight w:val="0"/>
              <w:marTop w:val="0"/>
              <w:marBottom w:val="0"/>
              <w:divBdr>
                <w:top w:val="none" w:sz="0" w:space="0" w:color="auto"/>
                <w:left w:val="none" w:sz="0" w:space="0" w:color="auto"/>
                <w:bottom w:val="none" w:sz="0" w:space="0" w:color="auto"/>
                <w:right w:val="none" w:sz="0" w:space="0" w:color="auto"/>
              </w:divBdr>
              <w:divsChild>
                <w:div w:id="202830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0745345">
      <w:bodyDiv w:val="1"/>
      <w:marLeft w:val="0"/>
      <w:marRight w:val="0"/>
      <w:marTop w:val="0"/>
      <w:marBottom w:val="0"/>
      <w:divBdr>
        <w:top w:val="none" w:sz="0" w:space="0" w:color="auto"/>
        <w:left w:val="none" w:sz="0" w:space="0" w:color="auto"/>
        <w:bottom w:val="none" w:sz="0" w:space="0" w:color="auto"/>
        <w:right w:val="none" w:sz="0" w:space="0" w:color="auto"/>
      </w:divBdr>
      <w:divsChild>
        <w:div w:id="1951744086">
          <w:marLeft w:val="0"/>
          <w:marRight w:val="0"/>
          <w:marTop w:val="0"/>
          <w:marBottom w:val="0"/>
          <w:divBdr>
            <w:top w:val="none" w:sz="0" w:space="0" w:color="auto"/>
            <w:left w:val="none" w:sz="0" w:space="0" w:color="auto"/>
            <w:bottom w:val="none" w:sz="0" w:space="0" w:color="auto"/>
            <w:right w:val="none" w:sz="0" w:space="0" w:color="auto"/>
          </w:divBdr>
          <w:divsChild>
            <w:div w:id="1194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0690">
      <w:bodyDiv w:val="1"/>
      <w:marLeft w:val="0"/>
      <w:marRight w:val="0"/>
      <w:marTop w:val="0"/>
      <w:marBottom w:val="0"/>
      <w:divBdr>
        <w:top w:val="none" w:sz="0" w:space="0" w:color="auto"/>
        <w:left w:val="none" w:sz="0" w:space="0" w:color="auto"/>
        <w:bottom w:val="none" w:sz="0" w:space="0" w:color="auto"/>
        <w:right w:val="none" w:sz="0" w:space="0" w:color="auto"/>
      </w:divBdr>
      <w:divsChild>
        <w:div w:id="741174885">
          <w:marLeft w:val="1181"/>
          <w:marRight w:val="0"/>
          <w:marTop w:val="0"/>
          <w:marBottom w:val="0"/>
          <w:divBdr>
            <w:top w:val="none" w:sz="0" w:space="0" w:color="auto"/>
            <w:left w:val="none" w:sz="0" w:space="0" w:color="auto"/>
            <w:bottom w:val="none" w:sz="0" w:space="0" w:color="auto"/>
            <w:right w:val="none" w:sz="0" w:space="0" w:color="auto"/>
          </w:divBdr>
        </w:div>
      </w:divsChild>
    </w:div>
    <w:div w:id="984435563">
      <w:bodyDiv w:val="1"/>
      <w:marLeft w:val="0"/>
      <w:marRight w:val="0"/>
      <w:marTop w:val="0"/>
      <w:marBottom w:val="0"/>
      <w:divBdr>
        <w:top w:val="none" w:sz="0" w:space="0" w:color="auto"/>
        <w:left w:val="none" w:sz="0" w:space="0" w:color="auto"/>
        <w:bottom w:val="none" w:sz="0" w:space="0" w:color="auto"/>
        <w:right w:val="none" w:sz="0" w:space="0" w:color="auto"/>
      </w:divBdr>
      <w:divsChild>
        <w:div w:id="20277954">
          <w:marLeft w:val="0"/>
          <w:marRight w:val="0"/>
          <w:marTop w:val="0"/>
          <w:marBottom w:val="0"/>
          <w:divBdr>
            <w:top w:val="none" w:sz="0" w:space="0" w:color="auto"/>
            <w:left w:val="none" w:sz="0" w:space="0" w:color="auto"/>
            <w:bottom w:val="none" w:sz="0" w:space="0" w:color="auto"/>
            <w:right w:val="none" w:sz="0" w:space="0" w:color="auto"/>
          </w:divBdr>
          <w:divsChild>
            <w:div w:id="627590945">
              <w:marLeft w:val="0"/>
              <w:marRight w:val="0"/>
              <w:marTop w:val="0"/>
              <w:marBottom w:val="0"/>
              <w:divBdr>
                <w:top w:val="none" w:sz="0" w:space="0" w:color="auto"/>
                <w:left w:val="none" w:sz="0" w:space="0" w:color="auto"/>
                <w:bottom w:val="none" w:sz="0" w:space="0" w:color="auto"/>
                <w:right w:val="none" w:sz="0" w:space="0" w:color="auto"/>
              </w:divBdr>
            </w:div>
            <w:div w:id="1510219498">
              <w:marLeft w:val="0"/>
              <w:marRight w:val="0"/>
              <w:marTop w:val="0"/>
              <w:marBottom w:val="0"/>
              <w:divBdr>
                <w:top w:val="none" w:sz="0" w:space="0" w:color="auto"/>
                <w:left w:val="none" w:sz="0" w:space="0" w:color="auto"/>
                <w:bottom w:val="none" w:sz="0" w:space="0" w:color="auto"/>
                <w:right w:val="none" w:sz="0" w:space="0" w:color="auto"/>
              </w:divBdr>
            </w:div>
            <w:div w:id="364913240">
              <w:marLeft w:val="0"/>
              <w:marRight w:val="0"/>
              <w:marTop w:val="0"/>
              <w:marBottom w:val="0"/>
              <w:divBdr>
                <w:top w:val="none" w:sz="0" w:space="0" w:color="auto"/>
                <w:left w:val="none" w:sz="0" w:space="0" w:color="auto"/>
                <w:bottom w:val="none" w:sz="0" w:space="0" w:color="auto"/>
                <w:right w:val="none" w:sz="0" w:space="0" w:color="auto"/>
              </w:divBdr>
            </w:div>
            <w:div w:id="754983806">
              <w:marLeft w:val="0"/>
              <w:marRight w:val="0"/>
              <w:marTop w:val="0"/>
              <w:marBottom w:val="0"/>
              <w:divBdr>
                <w:top w:val="none" w:sz="0" w:space="0" w:color="auto"/>
                <w:left w:val="none" w:sz="0" w:space="0" w:color="auto"/>
                <w:bottom w:val="none" w:sz="0" w:space="0" w:color="auto"/>
                <w:right w:val="none" w:sz="0" w:space="0" w:color="auto"/>
              </w:divBdr>
            </w:div>
            <w:div w:id="962735040">
              <w:marLeft w:val="0"/>
              <w:marRight w:val="0"/>
              <w:marTop w:val="0"/>
              <w:marBottom w:val="0"/>
              <w:divBdr>
                <w:top w:val="none" w:sz="0" w:space="0" w:color="auto"/>
                <w:left w:val="none" w:sz="0" w:space="0" w:color="auto"/>
                <w:bottom w:val="none" w:sz="0" w:space="0" w:color="auto"/>
                <w:right w:val="none" w:sz="0" w:space="0" w:color="auto"/>
              </w:divBdr>
            </w:div>
            <w:div w:id="1012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297">
      <w:bodyDiv w:val="1"/>
      <w:marLeft w:val="0"/>
      <w:marRight w:val="0"/>
      <w:marTop w:val="0"/>
      <w:marBottom w:val="0"/>
      <w:divBdr>
        <w:top w:val="none" w:sz="0" w:space="0" w:color="auto"/>
        <w:left w:val="none" w:sz="0" w:space="0" w:color="auto"/>
        <w:bottom w:val="none" w:sz="0" w:space="0" w:color="auto"/>
        <w:right w:val="none" w:sz="0" w:space="0" w:color="auto"/>
      </w:divBdr>
      <w:divsChild>
        <w:div w:id="1100905395">
          <w:marLeft w:val="0"/>
          <w:marRight w:val="0"/>
          <w:marTop w:val="0"/>
          <w:marBottom w:val="0"/>
          <w:divBdr>
            <w:top w:val="none" w:sz="0" w:space="0" w:color="auto"/>
            <w:left w:val="none" w:sz="0" w:space="0" w:color="auto"/>
            <w:bottom w:val="none" w:sz="0" w:space="0" w:color="auto"/>
            <w:right w:val="none" w:sz="0" w:space="0" w:color="auto"/>
          </w:divBdr>
        </w:div>
        <w:div w:id="895698225">
          <w:marLeft w:val="0"/>
          <w:marRight w:val="0"/>
          <w:marTop w:val="0"/>
          <w:marBottom w:val="0"/>
          <w:divBdr>
            <w:top w:val="none" w:sz="0" w:space="0" w:color="auto"/>
            <w:left w:val="none" w:sz="0" w:space="0" w:color="auto"/>
            <w:bottom w:val="none" w:sz="0" w:space="0" w:color="auto"/>
            <w:right w:val="none" w:sz="0" w:space="0" w:color="auto"/>
          </w:divBdr>
        </w:div>
        <w:div w:id="724908690">
          <w:marLeft w:val="0"/>
          <w:marRight w:val="0"/>
          <w:marTop w:val="0"/>
          <w:marBottom w:val="0"/>
          <w:divBdr>
            <w:top w:val="none" w:sz="0" w:space="0" w:color="auto"/>
            <w:left w:val="none" w:sz="0" w:space="0" w:color="auto"/>
            <w:bottom w:val="none" w:sz="0" w:space="0" w:color="auto"/>
            <w:right w:val="none" w:sz="0" w:space="0" w:color="auto"/>
          </w:divBdr>
          <w:divsChild>
            <w:div w:id="1008404771">
              <w:marLeft w:val="0"/>
              <w:marRight w:val="0"/>
              <w:marTop w:val="0"/>
              <w:marBottom w:val="0"/>
              <w:divBdr>
                <w:top w:val="none" w:sz="0" w:space="0" w:color="auto"/>
                <w:left w:val="none" w:sz="0" w:space="0" w:color="auto"/>
                <w:bottom w:val="none" w:sz="0" w:space="0" w:color="auto"/>
                <w:right w:val="none" w:sz="0" w:space="0" w:color="auto"/>
              </w:divBdr>
            </w:div>
            <w:div w:id="91054011">
              <w:marLeft w:val="0"/>
              <w:marRight w:val="0"/>
              <w:marTop w:val="0"/>
              <w:marBottom w:val="0"/>
              <w:divBdr>
                <w:top w:val="none" w:sz="0" w:space="0" w:color="auto"/>
                <w:left w:val="none" w:sz="0" w:space="0" w:color="auto"/>
                <w:bottom w:val="none" w:sz="0" w:space="0" w:color="auto"/>
                <w:right w:val="none" w:sz="0" w:space="0" w:color="auto"/>
              </w:divBdr>
            </w:div>
          </w:divsChild>
        </w:div>
        <w:div w:id="1277836627">
          <w:marLeft w:val="0"/>
          <w:marRight w:val="0"/>
          <w:marTop w:val="0"/>
          <w:marBottom w:val="0"/>
          <w:divBdr>
            <w:top w:val="none" w:sz="0" w:space="0" w:color="auto"/>
            <w:left w:val="none" w:sz="0" w:space="0" w:color="auto"/>
            <w:bottom w:val="none" w:sz="0" w:space="0" w:color="auto"/>
            <w:right w:val="none" w:sz="0" w:space="0" w:color="auto"/>
          </w:divBdr>
          <w:divsChild>
            <w:div w:id="1303652517">
              <w:marLeft w:val="0"/>
              <w:marRight w:val="0"/>
              <w:marTop w:val="0"/>
              <w:marBottom w:val="0"/>
              <w:divBdr>
                <w:top w:val="none" w:sz="0" w:space="0" w:color="auto"/>
                <w:left w:val="none" w:sz="0" w:space="0" w:color="auto"/>
                <w:bottom w:val="none" w:sz="0" w:space="0" w:color="auto"/>
                <w:right w:val="none" w:sz="0" w:space="0" w:color="auto"/>
              </w:divBdr>
              <w:divsChild>
                <w:div w:id="2127045249">
                  <w:marLeft w:val="0"/>
                  <w:marRight w:val="0"/>
                  <w:marTop w:val="0"/>
                  <w:marBottom w:val="0"/>
                  <w:divBdr>
                    <w:top w:val="none" w:sz="0" w:space="0" w:color="auto"/>
                    <w:left w:val="none" w:sz="0" w:space="0" w:color="auto"/>
                    <w:bottom w:val="none" w:sz="0" w:space="0" w:color="auto"/>
                    <w:right w:val="none" w:sz="0" w:space="0" w:color="auto"/>
                  </w:divBdr>
                </w:div>
                <w:div w:id="1487630462">
                  <w:marLeft w:val="0"/>
                  <w:marRight w:val="0"/>
                  <w:marTop w:val="0"/>
                  <w:marBottom w:val="0"/>
                  <w:divBdr>
                    <w:top w:val="none" w:sz="0" w:space="0" w:color="auto"/>
                    <w:left w:val="none" w:sz="0" w:space="0" w:color="auto"/>
                    <w:bottom w:val="none" w:sz="0" w:space="0" w:color="auto"/>
                    <w:right w:val="none" w:sz="0" w:space="0" w:color="auto"/>
                  </w:divBdr>
                  <w:divsChild>
                    <w:div w:id="1324159359">
                      <w:marLeft w:val="0"/>
                      <w:marRight w:val="0"/>
                      <w:marTop w:val="0"/>
                      <w:marBottom w:val="0"/>
                      <w:divBdr>
                        <w:top w:val="none" w:sz="0" w:space="0" w:color="auto"/>
                        <w:left w:val="none" w:sz="0" w:space="0" w:color="auto"/>
                        <w:bottom w:val="none" w:sz="0" w:space="0" w:color="auto"/>
                        <w:right w:val="none" w:sz="0" w:space="0" w:color="auto"/>
                      </w:divBdr>
                    </w:div>
                    <w:div w:id="949824013">
                      <w:marLeft w:val="1181"/>
                      <w:marRight w:val="0"/>
                      <w:marTop w:val="0"/>
                      <w:marBottom w:val="0"/>
                      <w:divBdr>
                        <w:top w:val="none" w:sz="0" w:space="0" w:color="auto"/>
                        <w:left w:val="none" w:sz="0" w:space="0" w:color="auto"/>
                        <w:bottom w:val="none" w:sz="0" w:space="0" w:color="auto"/>
                        <w:right w:val="none" w:sz="0" w:space="0" w:color="auto"/>
                      </w:divBdr>
                    </w:div>
                    <w:div w:id="13941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2363">
      <w:bodyDiv w:val="1"/>
      <w:marLeft w:val="0"/>
      <w:marRight w:val="0"/>
      <w:marTop w:val="0"/>
      <w:marBottom w:val="0"/>
      <w:divBdr>
        <w:top w:val="none" w:sz="0" w:space="0" w:color="auto"/>
        <w:left w:val="none" w:sz="0" w:space="0" w:color="auto"/>
        <w:bottom w:val="none" w:sz="0" w:space="0" w:color="auto"/>
        <w:right w:val="none" w:sz="0" w:space="0" w:color="auto"/>
      </w:divBdr>
      <w:divsChild>
        <w:div w:id="257914057">
          <w:marLeft w:val="0"/>
          <w:marRight w:val="0"/>
          <w:marTop w:val="0"/>
          <w:marBottom w:val="0"/>
          <w:divBdr>
            <w:top w:val="none" w:sz="0" w:space="0" w:color="auto"/>
            <w:left w:val="none" w:sz="0" w:space="0" w:color="auto"/>
            <w:bottom w:val="none" w:sz="0" w:space="0" w:color="auto"/>
            <w:right w:val="none" w:sz="0" w:space="0" w:color="auto"/>
          </w:divBdr>
        </w:div>
        <w:div w:id="181021634">
          <w:marLeft w:val="0"/>
          <w:marRight w:val="0"/>
          <w:marTop w:val="0"/>
          <w:marBottom w:val="0"/>
          <w:divBdr>
            <w:top w:val="none" w:sz="0" w:space="0" w:color="auto"/>
            <w:left w:val="none" w:sz="0" w:space="0" w:color="auto"/>
            <w:bottom w:val="none" w:sz="0" w:space="0" w:color="auto"/>
            <w:right w:val="none" w:sz="0" w:space="0" w:color="auto"/>
          </w:divBdr>
          <w:divsChild>
            <w:div w:id="471679584">
              <w:marLeft w:val="0"/>
              <w:marRight w:val="0"/>
              <w:marTop w:val="0"/>
              <w:marBottom w:val="0"/>
              <w:divBdr>
                <w:top w:val="none" w:sz="0" w:space="0" w:color="auto"/>
                <w:left w:val="none" w:sz="0" w:space="0" w:color="auto"/>
                <w:bottom w:val="none" w:sz="0" w:space="0" w:color="auto"/>
                <w:right w:val="none" w:sz="0" w:space="0" w:color="auto"/>
              </w:divBdr>
              <w:divsChild>
                <w:div w:id="157617410">
                  <w:marLeft w:val="0"/>
                  <w:marRight w:val="0"/>
                  <w:marTop w:val="240"/>
                  <w:marBottom w:val="240"/>
                  <w:divBdr>
                    <w:top w:val="none" w:sz="0" w:space="0" w:color="auto"/>
                    <w:left w:val="none" w:sz="0" w:space="0" w:color="auto"/>
                    <w:bottom w:val="none" w:sz="0" w:space="0" w:color="auto"/>
                    <w:right w:val="none" w:sz="0" w:space="0" w:color="auto"/>
                  </w:divBdr>
                  <w:divsChild>
                    <w:div w:id="2040429738">
                      <w:marLeft w:val="0"/>
                      <w:marRight w:val="0"/>
                      <w:marTop w:val="0"/>
                      <w:marBottom w:val="0"/>
                      <w:divBdr>
                        <w:top w:val="none" w:sz="0" w:space="0" w:color="auto"/>
                        <w:left w:val="none" w:sz="0" w:space="0" w:color="auto"/>
                        <w:bottom w:val="none" w:sz="0" w:space="0" w:color="auto"/>
                        <w:right w:val="none" w:sz="0" w:space="0" w:color="auto"/>
                      </w:divBdr>
                    </w:div>
                    <w:div w:id="12106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1738">
              <w:marLeft w:val="0"/>
              <w:marRight w:val="0"/>
              <w:marTop w:val="0"/>
              <w:marBottom w:val="0"/>
              <w:divBdr>
                <w:top w:val="none" w:sz="0" w:space="0" w:color="auto"/>
                <w:left w:val="none" w:sz="0" w:space="0" w:color="auto"/>
                <w:bottom w:val="none" w:sz="0" w:space="0" w:color="auto"/>
                <w:right w:val="none" w:sz="0" w:space="0" w:color="auto"/>
              </w:divBdr>
              <w:divsChild>
                <w:div w:id="6136809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8289521">
      <w:bodyDiv w:val="1"/>
      <w:marLeft w:val="0"/>
      <w:marRight w:val="0"/>
      <w:marTop w:val="0"/>
      <w:marBottom w:val="0"/>
      <w:divBdr>
        <w:top w:val="none" w:sz="0" w:space="0" w:color="auto"/>
        <w:left w:val="none" w:sz="0" w:space="0" w:color="auto"/>
        <w:bottom w:val="none" w:sz="0" w:space="0" w:color="auto"/>
        <w:right w:val="none" w:sz="0" w:space="0" w:color="auto"/>
      </w:divBdr>
      <w:divsChild>
        <w:div w:id="408969347">
          <w:marLeft w:val="0"/>
          <w:marRight w:val="0"/>
          <w:marTop w:val="0"/>
          <w:marBottom w:val="0"/>
          <w:divBdr>
            <w:top w:val="none" w:sz="0" w:space="0" w:color="auto"/>
            <w:left w:val="none" w:sz="0" w:space="0" w:color="auto"/>
            <w:bottom w:val="none" w:sz="0" w:space="0" w:color="auto"/>
            <w:right w:val="none" w:sz="0" w:space="0" w:color="auto"/>
          </w:divBdr>
        </w:div>
        <w:div w:id="421997922">
          <w:marLeft w:val="0"/>
          <w:marRight w:val="0"/>
          <w:marTop w:val="0"/>
          <w:marBottom w:val="0"/>
          <w:divBdr>
            <w:top w:val="none" w:sz="0" w:space="0" w:color="auto"/>
            <w:left w:val="none" w:sz="0" w:space="0" w:color="auto"/>
            <w:bottom w:val="none" w:sz="0" w:space="0" w:color="auto"/>
            <w:right w:val="none" w:sz="0" w:space="0" w:color="auto"/>
          </w:divBdr>
        </w:div>
        <w:div w:id="2025008658">
          <w:marLeft w:val="0"/>
          <w:marRight w:val="0"/>
          <w:marTop w:val="0"/>
          <w:marBottom w:val="0"/>
          <w:divBdr>
            <w:top w:val="none" w:sz="0" w:space="0" w:color="auto"/>
            <w:left w:val="none" w:sz="0" w:space="0" w:color="auto"/>
            <w:bottom w:val="none" w:sz="0" w:space="0" w:color="auto"/>
            <w:right w:val="none" w:sz="0" w:space="0" w:color="auto"/>
          </w:divBdr>
          <w:divsChild>
            <w:div w:id="2098555798">
              <w:marLeft w:val="0"/>
              <w:marRight w:val="0"/>
              <w:marTop w:val="0"/>
              <w:marBottom w:val="0"/>
              <w:divBdr>
                <w:top w:val="none" w:sz="0" w:space="0" w:color="auto"/>
                <w:left w:val="none" w:sz="0" w:space="0" w:color="auto"/>
                <w:bottom w:val="none" w:sz="0" w:space="0" w:color="auto"/>
                <w:right w:val="none" w:sz="0" w:space="0" w:color="auto"/>
              </w:divBdr>
            </w:div>
            <w:div w:id="260184292">
              <w:marLeft w:val="1181"/>
              <w:marRight w:val="0"/>
              <w:marTop w:val="0"/>
              <w:marBottom w:val="0"/>
              <w:divBdr>
                <w:top w:val="none" w:sz="0" w:space="0" w:color="auto"/>
                <w:left w:val="none" w:sz="0" w:space="0" w:color="auto"/>
                <w:bottom w:val="none" w:sz="0" w:space="0" w:color="auto"/>
                <w:right w:val="none" w:sz="0" w:space="0" w:color="auto"/>
              </w:divBdr>
            </w:div>
          </w:divsChild>
        </w:div>
        <w:div w:id="129979946">
          <w:marLeft w:val="0"/>
          <w:marRight w:val="0"/>
          <w:marTop w:val="0"/>
          <w:marBottom w:val="0"/>
          <w:divBdr>
            <w:top w:val="none" w:sz="0" w:space="0" w:color="auto"/>
            <w:left w:val="none" w:sz="0" w:space="0" w:color="auto"/>
            <w:bottom w:val="none" w:sz="0" w:space="0" w:color="auto"/>
            <w:right w:val="none" w:sz="0" w:space="0" w:color="auto"/>
          </w:divBdr>
        </w:div>
      </w:divsChild>
    </w:div>
    <w:div w:id="1040545628">
      <w:bodyDiv w:val="1"/>
      <w:marLeft w:val="0"/>
      <w:marRight w:val="0"/>
      <w:marTop w:val="0"/>
      <w:marBottom w:val="0"/>
      <w:divBdr>
        <w:top w:val="none" w:sz="0" w:space="0" w:color="auto"/>
        <w:left w:val="none" w:sz="0" w:space="0" w:color="auto"/>
        <w:bottom w:val="none" w:sz="0" w:space="0" w:color="auto"/>
        <w:right w:val="none" w:sz="0" w:space="0" w:color="auto"/>
      </w:divBdr>
      <w:divsChild>
        <w:div w:id="1077478937">
          <w:marLeft w:val="0"/>
          <w:marRight w:val="0"/>
          <w:marTop w:val="0"/>
          <w:marBottom w:val="0"/>
          <w:divBdr>
            <w:top w:val="none" w:sz="0" w:space="0" w:color="auto"/>
            <w:left w:val="none" w:sz="0" w:space="0" w:color="auto"/>
            <w:bottom w:val="none" w:sz="0" w:space="0" w:color="auto"/>
            <w:right w:val="none" w:sz="0" w:space="0" w:color="auto"/>
          </w:divBdr>
        </w:div>
        <w:div w:id="1978757099">
          <w:marLeft w:val="0"/>
          <w:marRight w:val="0"/>
          <w:marTop w:val="0"/>
          <w:marBottom w:val="0"/>
          <w:divBdr>
            <w:top w:val="none" w:sz="0" w:space="0" w:color="auto"/>
            <w:left w:val="none" w:sz="0" w:space="0" w:color="auto"/>
            <w:bottom w:val="none" w:sz="0" w:space="0" w:color="auto"/>
            <w:right w:val="none" w:sz="0" w:space="0" w:color="auto"/>
          </w:divBdr>
        </w:div>
        <w:div w:id="791510533">
          <w:marLeft w:val="0"/>
          <w:marRight w:val="0"/>
          <w:marTop w:val="0"/>
          <w:marBottom w:val="0"/>
          <w:divBdr>
            <w:top w:val="none" w:sz="0" w:space="0" w:color="auto"/>
            <w:left w:val="none" w:sz="0" w:space="0" w:color="auto"/>
            <w:bottom w:val="none" w:sz="0" w:space="0" w:color="auto"/>
            <w:right w:val="none" w:sz="0" w:space="0" w:color="auto"/>
          </w:divBdr>
        </w:div>
      </w:divsChild>
    </w:div>
    <w:div w:id="1051425126">
      <w:bodyDiv w:val="1"/>
      <w:marLeft w:val="0"/>
      <w:marRight w:val="0"/>
      <w:marTop w:val="0"/>
      <w:marBottom w:val="0"/>
      <w:divBdr>
        <w:top w:val="none" w:sz="0" w:space="0" w:color="auto"/>
        <w:left w:val="none" w:sz="0" w:space="0" w:color="auto"/>
        <w:bottom w:val="none" w:sz="0" w:space="0" w:color="auto"/>
        <w:right w:val="none" w:sz="0" w:space="0" w:color="auto"/>
      </w:divBdr>
      <w:divsChild>
        <w:div w:id="1105076346">
          <w:marLeft w:val="0"/>
          <w:marRight w:val="0"/>
          <w:marTop w:val="0"/>
          <w:marBottom w:val="0"/>
          <w:divBdr>
            <w:top w:val="none" w:sz="0" w:space="0" w:color="auto"/>
            <w:left w:val="none" w:sz="0" w:space="0" w:color="auto"/>
            <w:bottom w:val="none" w:sz="0" w:space="0" w:color="auto"/>
            <w:right w:val="none" w:sz="0" w:space="0" w:color="auto"/>
          </w:divBdr>
        </w:div>
        <w:div w:id="1941064918">
          <w:marLeft w:val="0"/>
          <w:marRight w:val="0"/>
          <w:marTop w:val="0"/>
          <w:marBottom w:val="0"/>
          <w:divBdr>
            <w:top w:val="none" w:sz="0" w:space="0" w:color="auto"/>
            <w:left w:val="none" w:sz="0" w:space="0" w:color="auto"/>
            <w:bottom w:val="none" w:sz="0" w:space="0" w:color="auto"/>
            <w:right w:val="none" w:sz="0" w:space="0" w:color="auto"/>
          </w:divBdr>
          <w:divsChild>
            <w:div w:id="382949972">
              <w:marLeft w:val="0"/>
              <w:marRight w:val="0"/>
              <w:marTop w:val="0"/>
              <w:marBottom w:val="0"/>
              <w:divBdr>
                <w:top w:val="none" w:sz="0" w:space="0" w:color="auto"/>
                <w:left w:val="none" w:sz="0" w:space="0" w:color="auto"/>
                <w:bottom w:val="none" w:sz="0" w:space="0" w:color="auto"/>
                <w:right w:val="none" w:sz="0" w:space="0" w:color="auto"/>
              </w:divBdr>
            </w:div>
            <w:div w:id="1964653089">
              <w:marLeft w:val="1181"/>
              <w:marRight w:val="0"/>
              <w:marTop w:val="0"/>
              <w:marBottom w:val="0"/>
              <w:divBdr>
                <w:top w:val="none" w:sz="0" w:space="0" w:color="auto"/>
                <w:left w:val="none" w:sz="0" w:space="0" w:color="auto"/>
                <w:bottom w:val="none" w:sz="0" w:space="0" w:color="auto"/>
                <w:right w:val="none" w:sz="0" w:space="0" w:color="auto"/>
              </w:divBdr>
            </w:div>
            <w:div w:id="1535774714">
              <w:marLeft w:val="0"/>
              <w:marRight w:val="0"/>
              <w:marTop w:val="0"/>
              <w:marBottom w:val="0"/>
              <w:divBdr>
                <w:top w:val="none" w:sz="0" w:space="0" w:color="auto"/>
                <w:left w:val="none" w:sz="0" w:space="0" w:color="auto"/>
                <w:bottom w:val="none" w:sz="0" w:space="0" w:color="auto"/>
                <w:right w:val="none" w:sz="0" w:space="0" w:color="auto"/>
              </w:divBdr>
              <w:divsChild>
                <w:div w:id="1984843357">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653071730">
          <w:marLeft w:val="0"/>
          <w:marRight w:val="0"/>
          <w:marTop w:val="0"/>
          <w:marBottom w:val="0"/>
          <w:divBdr>
            <w:top w:val="none" w:sz="0" w:space="0" w:color="auto"/>
            <w:left w:val="none" w:sz="0" w:space="0" w:color="auto"/>
            <w:bottom w:val="none" w:sz="0" w:space="0" w:color="auto"/>
            <w:right w:val="none" w:sz="0" w:space="0" w:color="auto"/>
          </w:divBdr>
          <w:divsChild>
            <w:div w:id="1609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5439">
      <w:bodyDiv w:val="1"/>
      <w:marLeft w:val="0"/>
      <w:marRight w:val="0"/>
      <w:marTop w:val="0"/>
      <w:marBottom w:val="0"/>
      <w:divBdr>
        <w:top w:val="none" w:sz="0" w:space="0" w:color="auto"/>
        <w:left w:val="none" w:sz="0" w:space="0" w:color="auto"/>
        <w:bottom w:val="none" w:sz="0" w:space="0" w:color="auto"/>
        <w:right w:val="none" w:sz="0" w:space="0" w:color="auto"/>
      </w:divBdr>
      <w:divsChild>
        <w:div w:id="1276792659">
          <w:marLeft w:val="1181"/>
          <w:marRight w:val="0"/>
          <w:marTop w:val="0"/>
          <w:marBottom w:val="0"/>
          <w:divBdr>
            <w:top w:val="none" w:sz="0" w:space="0" w:color="auto"/>
            <w:left w:val="none" w:sz="0" w:space="0" w:color="auto"/>
            <w:bottom w:val="none" w:sz="0" w:space="0" w:color="auto"/>
            <w:right w:val="none" w:sz="0" w:space="0" w:color="auto"/>
          </w:divBdr>
        </w:div>
      </w:divsChild>
    </w:div>
    <w:div w:id="1101141623">
      <w:bodyDiv w:val="1"/>
      <w:marLeft w:val="0"/>
      <w:marRight w:val="0"/>
      <w:marTop w:val="0"/>
      <w:marBottom w:val="0"/>
      <w:divBdr>
        <w:top w:val="none" w:sz="0" w:space="0" w:color="auto"/>
        <w:left w:val="none" w:sz="0" w:space="0" w:color="auto"/>
        <w:bottom w:val="none" w:sz="0" w:space="0" w:color="auto"/>
        <w:right w:val="none" w:sz="0" w:space="0" w:color="auto"/>
      </w:divBdr>
      <w:divsChild>
        <w:div w:id="1999385503">
          <w:marLeft w:val="0"/>
          <w:marRight w:val="0"/>
          <w:marTop w:val="0"/>
          <w:marBottom w:val="0"/>
          <w:divBdr>
            <w:top w:val="none" w:sz="0" w:space="0" w:color="auto"/>
            <w:left w:val="none" w:sz="0" w:space="0" w:color="auto"/>
            <w:bottom w:val="none" w:sz="0" w:space="0" w:color="auto"/>
            <w:right w:val="none" w:sz="0" w:space="0" w:color="auto"/>
          </w:divBdr>
        </w:div>
        <w:div w:id="1513033610">
          <w:marLeft w:val="0"/>
          <w:marRight w:val="0"/>
          <w:marTop w:val="0"/>
          <w:marBottom w:val="0"/>
          <w:divBdr>
            <w:top w:val="none" w:sz="0" w:space="0" w:color="auto"/>
            <w:left w:val="none" w:sz="0" w:space="0" w:color="auto"/>
            <w:bottom w:val="none" w:sz="0" w:space="0" w:color="auto"/>
            <w:right w:val="none" w:sz="0" w:space="0" w:color="auto"/>
          </w:divBdr>
          <w:divsChild>
            <w:div w:id="388303461">
              <w:marLeft w:val="0"/>
              <w:marRight w:val="0"/>
              <w:marTop w:val="0"/>
              <w:marBottom w:val="0"/>
              <w:divBdr>
                <w:top w:val="none" w:sz="0" w:space="0" w:color="auto"/>
                <w:left w:val="none" w:sz="0" w:space="0" w:color="auto"/>
                <w:bottom w:val="none" w:sz="0" w:space="0" w:color="auto"/>
                <w:right w:val="none" w:sz="0" w:space="0" w:color="auto"/>
              </w:divBdr>
              <w:divsChild>
                <w:div w:id="2017804811">
                  <w:marLeft w:val="0"/>
                  <w:marRight w:val="0"/>
                  <w:marTop w:val="0"/>
                  <w:marBottom w:val="0"/>
                  <w:divBdr>
                    <w:top w:val="none" w:sz="0" w:space="0" w:color="auto"/>
                    <w:left w:val="none" w:sz="0" w:space="0" w:color="auto"/>
                    <w:bottom w:val="none" w:sz="0" w:space="0" w:color="auto"/>
                    <w:right w:val="none" w:sz="0" w:space="0" w:color="auto"/>
                  </w:divBdr>
                  <w:divsChild>
                    <w:div w:id="1640065041">
                      <w:marLeft w:val="0"/>
                      <w:marRight w:val="0"/>
                      <w:marTop w:val="0"/>
                      <w:marBottom w:val="0"/>
                      <w:divBdr>
                        <w:top w:val="none" w:sz="0" w:space="0" w:color="auto"/>
                        <w:left w:val="none" w:sz="0" w:space="0" w:color="auto"/>
                        <w:bottom w:val="none" w:sz="0" w:space="0" w:color="auto"/>
                        <w:right w:val="none" w:sz="0" w:space="0" w:color="auto"/>
                      </w:divBdr>
                    </w:div>
                  </w:divsChild>
                </w:div>
                <w:div w:id="125929493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429544860">
          <w:marLeft w:val="0"/>
          <w:marRight w:val="0"/>
          <w:marTop w:val="0"/>
          <w:marBottom w:val="0"/>
          <w:divBdr>
            <w:top w:val="none" w:sz="0" w:space="0" w:color="auto"/>
            <w:left w:val="none" w:sz="0" w:space="0" w:color="auto"/>
            <w:bottom w:val="none" w:sz="0" w:space="0" w:color="auto"/>
            <w:right w:val="none" w:sz="0" w:space="0" w:color="auto"/>
          </w:divBdr>
          <w:divsChild>
            <w:div w:id="987511944">
              <w:marLeft w:val="0"/>
              <w:marRight w:val="0"/>
              <w:marTop w:val="0"/>
              <w:marBottom w:val="0"/>
              <w:divBdr>
                <w:top w:val="none" w:sz="0" w:space="0" w:color="auto"/>
                <w:left w:val="none" w:sz="0" w:space="0" w:color="auto"/>
                <w:bottom w:val="none" w:sz="0" w:space="0" w:color="auto"/>
                <w:right w:val="none" w:sz="0" w:space="0" w:color="auto"/>
              </w:divBdr>
              <w:divsChild>
                <w:div w:id="103045480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20762">
      <w:bodyDiv w:val="1"/>
      <w:marLeft w:val="0"/>
      <w:marRight w:val="0"/>
      <w:marTop w:val="0"/>
      <w:marBottom w:val="0"/>
      <w:divBdr>
        <w:top w:val="none" w:sz="0" w:space="0" w:color="auto"/>
        <w:left w:val="none" w:sz="0" w:space="0" w:color="auto"/>
        <w:bottom w:val="none" w:sz="0" w:space="0" w:color="auto"/>
        <w:right w:val="none" w:sz="0" w:space="0" w:color="auto"/>
      </w:divBdr>
      <w:divsChild>
        <w:div w:id="512762105">
          <w:marLeft w:val="0"/>
          <w:marRight w:val="0"/>
          <w:marTop w:val="0"/>
          <w:marBottom w:val="0"/>
          <w:divBdr>
            <w:top w:val="none" w:sz="0" w:space="0" w:color="auto"/>
            <w:left w:val="none" w:sz="0" w:space="0" w:color="auto"/>
            <w:bottom w:val="none" w:sz="0" w:space="0" w:color="auto"/>
            <w:right w:val="none" w:sz="0" w:space="0" w:color="auto"/>
          </w:divBdr>
        </w:div>
        <w:div w:id="737944923">
          <w:marLeft w:val="0"/>
          <w:marRight w:val="0"/>
          <w:marTop w:val="0"/>
          <w:marBottom w:val="0"/>
          <w:divBdr>
            <w:top w:val="none" w:sz="0" w:space="0" w:color="auto"/>
            <w:left w:val="none" w:sz="0" w:space="0" w:color="auto"/>
            <w:bottom w:val="none" w:sz="0" w:space="0" w:color="auto"/>
            <w:right w:val="none" w:sz="0" w:space="0" w:color="auto"/>
          </w:divBdr>
          <w:divsChild>
            <w:div w:id="545945943">
              <w:marLeft w:val="0"/>
              <w:marRight w:val="0"/>
              <w:marTop w:val="0"/>
              <w:marBottom w:val="0"/>
              <w:divBdr>
                <w:top w:val="none" w:sz="0" w:space="0" w:color="auto"/>
                <w:left w:val="none" w:sz="0" w:space="0" w:color="auto"/>
                <w:bottom w:val="none" w:sz="0" w:space="0" w:color="auto"/>
                <w:right w:val="none" w:sz="0" w:space="0" w:color="auto"/>
              </w:divBdr>
              <w:divsChild>
                <w:div w:id="340132538">
                  <w:marLeft w:val="0"/>
                  <w:marRight w:val="0"/>
                  <w:marTop w:val="240"/>
                  <w:marBottom w:val="240"/>
                  <w:divBdr>
                    <w:top w:val="none" w:sz="0" w:space="0" w:color="auto"/>
                    <w:left w:val="none" w:sz="0" w:space="0" w:color="auto"/>
                    <w:bottom w:val="none" w:sz="0" w:space="0" w:color="auto"/>
                    <w:right w:val="none" w:sz="0" w:space="0" w:color="auto"/>
                  </w:divBdr>
                  <w:divsChild>
                    <w:div w:id="148643969">
                      <w:marLeft w:val="0"/>
                      <w:marRight w:val="0"/>
                      <w:marTop w:val="0"/>
                      <w:marBottom w:val="0"/>
                      <w:divBdr>
                        <w:top w:val="none" w:sz="0" w:space="0" w:color="auto"/>
                        <w:left w:val="none" w:sz="0" w:space="0" w:color="auto"/>
                        <w:bottom w:val="none" w:sz="0" w:space="0" w:color="auto"/>
                        <w:right w:val="none" w:sz="0" w:space="0" w:color="auto"/>
                      </w:divBdr>
                      <w:divsChild>
                        <w:div w:id="54163383">
                          <w:marLeft w:val="0"/>
                          <w:marRight w:val="0"/>
                          <w:marTop w:val="0"/>
                          <w:marBottom w:val="0"/>
                          <w:divBdr>
                            <w:top w:val="none" w:sz="0" w:space="0" w:color="auto"/>
                            <w:left w:val="none" w:sz="0" w:space="0" w:color="auto"/>
                            <w:bottom w:val="none" w:sz="0" w:space="0" w:color="auto"/>
                            <w:right w:val="none" w:sz="0" w:space="0" w:color="auto"/>
                          </w:divBdr>
                        </w:div>
                        <w:div w:id="1303537802">
                          <w:marLeft w:val="0"/>
                          <w:marRight w:val="0"/>
                          <w:marTop w:val="0"/>
                          <w:marBottom w:val="0"/>
                          <w:divBdr>
                            <w:top w:val="none" w:sz="0" w:space="0" w:color="auto"/>
                            <w:left w:val="none" w:sz="0" w:space="0" w:color="auto"/>
                            <w:bottom w:val="none" w:sz="0" w:space="0" w:color="auto"/>
                            <w:right w:val="none" w:sz="0" w:space="0" w:color="auto"/>
                          </w:divBdr>
                        </w:div>
                        <w:div w:id="6205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41154">
          <w:marLeft w:val="0"/>
          <w:marRight w:val="0"/>
          <w:marTop w:val="0"/>
          <w:marBottom w:val="0"/>
          <w:divBdr>
            <w:top w:val="none" w:sz="0" w:space="0" w:color="auto"/>
            <w:left w:val="none" w:sz="0" w:space="0" w:color="auto"/>
            <w:bottom w:val="none" w:sz="0" w:space="0" w:color="auto"/>
            <w:right w:val="none" w:sz="0" w:space="0" w:color="auto"/>
          </w:divBdr>
        </w:div>
      </w:divsChild>
    </w:div>
    <w:div w:id="1110705263">
      <w:bodyDiv w:val="1"/>
      <w:marLeft w:val="0"/>
      <w:marRight w:val="0"/>
      <w:marTop w:val="0"/>
      <w:marBottom w:val="0"/>
      <w:divBdr>
        <w:top w:val="none" w:sz="0" w:space="0" w:color="auto"/>
        <w:left w:val="none" w:sz="0" w:space="0" w:color="auto"/>
        <w:bottom w:val="none" w:sz="0" w:space="0" w:color="auto"/>
        <w:right w:val="none" w:sz="0" w:space="0" w:color="auto"/>
      </w:divBdr>
      <w:divsChild>
        <w:div w:id="1632665376">
          <w:marLeft w:val="0"/>
          <w:marRight w:val="0"/>
          <w:marTop w:val="0"/>
          <w:marBottom w:val="0"/>
          <w:divBdr>
            <w:top w:val="none" w:sz="0" w:space="0" w:color="auto"/>
            <w:left w:val="none" w:sz="0" w:space="0" w:color="auto"/>
            <w:bottom w:val="none" w:sz="0" w:space="0" w:color="auto"/>
            <w:right w:val="none" w:sz="0" w:space="0" w:color="auto"/>
          </w:divBdr>
        </w:div>
        <w:div w:id="210504448">
          <w:marLeft w:val="0"/>
          <w:marRight w:val="0"/>
          <w:marTop w:val="0"/>
          <w:marBottom w:val="0"/>
          <w:divBdr>
            <w:top w:val="none" w:sz="0" w:space="0" w:color="auto"/>
            <w:left w:val="none" w:sz="0" w:space="0" w:color="auto"/>
            <w:bottom w:val="none" w:sz="0" w:space="0" w:color="auto"/>
            <w:right w:val="none" w:sz="0" w:space="0" w:color="auto"/>
          </w:divBdr>
        </w:div>
        <w:div w:id="1268197879">
          <w:marLeft w:val="0"/>
          <w:marRight w:val="0"/>
          <w:marTop w:val="0"/>
          <w:marBottom w:val="0"/>
          <w:divBdr>
            <w:top w:val="none" w:sz="0" w:space="0" w:color="auto"/>
            <w:left w:val="none" w:sz="0" w:space="0" w:color="auto"/>
            <w:bottom w:val="none" w:sz="0" w:space="0" w:color="auto"/>
            <w:right w:val="none" w:sz="0" w:space="0" w:color="auto"/>
          </w:divBdr>
          <w:divsChild>
            <w:div w:id="277764077">
              <w:marLeft w:val="1181"/>
              <w:marRight w:val="0"/>
              <w:marTop w:val="0"/>
              <w:marBottom w:val="0"/>
              <w:divBdr>
                <w:top w:val="none" w:sz="0" w:space="0" w:color="auto"/>
                <w:left w:val="none" w:sz="0" w:space="0" w:color="auto"/>
                <w:bottom w:val="none" w:sz="0" w:space="0" w:color="auto"/>
                <w:right w:val="none" w:sz="0" w:space="0" w:color="auto"/>
              </w:divBdr>
            </w:div>
          </w:divsChild>
        </w:div>
        <w:div w:id="240409567">
          <w:marLeft w:val="0"/>
          <w:marRight w:val="0"/>
          <w:marTop w:val="0"/>
          <w:marBottom w:val="0"/>
          <w:divBdr>
            <w:top w:val="none" w:sz="0" w:space="0" w:color="auto"/>
            <w:left w:val="none" w:sz="0" w:space="0" w:color="auto"/>
            <w:bottom w:val="none" w:sz="0" w:space="0" w:color="auto"/>
            <w:right w:val="none" w:sz="0" w:space="0" w:color="auto"/>
          </w:divBdr>
          <w:divsChild>
            <w:div w:id="1347443612">
              <w:marLeft w:val="0"/>
              <w:marRight w:val="0"/>
              <w:marTop w:val="0"/>
              <w:marBottom w:val="0"/>
              <w:divBdr>
                <w:top w:val="none" w:sz="0" w:space="0" w:color="auto"/>
                <w:left w:val="none" w:sz="0" w:space="0" w:color="auto"/>
                <w:bottom w:val="none" w:sz="0" w:space="0" w:color="auto"/>
                <w:right w:val="none" w:sz="0" w:space="0" w:color="auto"/>
              </w:divBdr>
              <w:divsChild>
                <w:div w:id="184879140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743138890">
          <w:marLeft w:val="0"/>
          <w:marRight w:val="0"/>
          <w:marTop w:val="0"/>
          <w:marBottom w:val="0"/>
          <w:divBdr>
            <w:top w:val="none" w:sz="0" w:space="0" w:color="auto"/>
            <w:left w:val="none" w:sz="0" w:space="0" w:color="auto"/>
            <w:bottom w:val="none" w:sz="0" w:space="0" w:color="auto"/>
            <w:right w:val="none" w:sz="0" w:space="0" w:color="auto"/>
          </w:divBdr>
        </w:div>
      </w:divsChild>
    </w:div>
    <w:div w:id="1127896666">
      <w:bodyDiv w:val="1"/>
      <w:marLeft w:val="0"/>
      <w:marRight w:val="0"/>
      <w:marTop w:val="0"/>
      <w:marBottom w:val="0"/>
      <w:divBdr>
        <w:top w:val="none" w:sz="0" w:space="0" w:color="auto"/>
        <w:left w:val="none" w:sz="0" w:space="0" w:color="auto"/>
        <w:bottom w:val="none" w:sz="0" w:space="0" w:color="auto"/>
        <w:right w:val="none" w:sz="0" w:space="0" w:color="auto"/>
      </w:divBdr>
      <w:divsChild>
        <w:div w:id="813176797">
          <w:marLeft w:val="0"/>
          <w:marRight w:val="0"/>
          <w:marTop w:val="0"/>
          <w:marBottom w:val="0"/>
          <w:divBdr>
            <w:top w:val="none" w:sz="0" w:space="0" w:color="auto"/>
            <w:left w:val="none" w:sz="0" w:space="0" w:color="auto"/>
            <w:bottom w:val="none" w:sz="0" w:space="0" w:color="auto"/>
            <w:right w:val="none" w:sz="0" w:space="0" w:color="auto"/>
          </w:divBdr>
        </w:div>
        <w:div w:id="2113744496">
          <w:marLeft w:val="0"/>
          <w:marRight w:val="0"/>
          <w:marTop w:val="0"/>
          <w:marBottom w:val="0"/>
          <w:divBdr>
            <w:top w:val="none" w:sz="0" w:space="0" w:color="auto"/>
            <w:left w:val="none" w:sz="0" w:space="0" w:color="auto"/>
            <w:bottom w:val="none" w:sz="0" w:space="0" w:color="auto"/>
            <w:right w:val="none" w:sz="0" w:space="0" w:color="auto"/>
          </w:divBdr>
        </w:div>
        <w:div w:id="435827530">
          <w:marLeft w:val="0"/>
          <w:marRight w:val="0"/>
          <w:marTop w:val="0"/>
          <w:marBottom w:val="0"/>
          <w:divBdr>
            <w:top w:val="none" w:sz="0" w:space="0" w:color="auto"/>
            <w:left w:val="none" w:sz="0" w:space="0" w:color="auto"/>
            <w:bottom w:val="none" w:sz="0" w:space="0" w:color="auto"/>
            <w:right w:val="none" w:sz="0" w:space="0" w:color="auto"/>
          </w:divBdr>
        </w:div>
      </w:divsChild>
    </w:div>
    <w:div w:id="1128207785">
      <w:bodyDiv w:val="1"/>
      <w:marLeft w:val="0"/>
      <w:marRight w:val="0"/>
      <w:marTop w:val="0"/>
      <w:marBottom w:val="0"/>
      <w:divBdr>
        <w:top w:val="none" w:sz="0" w:space="0" w:color="auto"/>
        <w:left w:val="none" w:sz="0" w:space="0" w:color="auto"/>
        <w:bottom w:val="none" w:sz="0" w:space="0" w:color="auto"/>
        <w:right w:val="none" w:sz="0" w:space="0" w:color="auto"/>
      </w:divBdr>
      <w:divsChild>
        <w:div w:id="1520005271">
          <w:marLeft w:val="0"/>
          <w:marRight w:val="0"/>
          <w:marTop w:val="0"/>
          <w:marBottom w:val="0"/>
          <w:divBdr>
            <w:top w:val="none" w:sz="0" w:space="0" w:color="auto"/>
            <w:left w:val="none" w:sz="0" w:space="0" w:color="auto"/>
            <w:bottom w:val="none" w:sz="0" w:space="0" w:color="auto"/>
            <w:right w:val="none" w:sz="0" w:space="0" w:color="auto"/>
          </w:divBdr>
        </w:div>
        <w:div w:id="1731539339">
          <w:marLeft w:val="0"/>
          <w:marRight w:val="0"/>
          <w:marTop w:val="0"/>
          <w:marBottom w:val="0"/>
          <w:divBdr>
            <w:top w:val="none" w:sz="0" w:space="0" w:color="auto"/>
            <w:left w:val="none" w:sz="0" w:space="0" w:color="auto"/>
            <w:bottom w:val="none" w:sz="0" w:space="0" w:color="auto"/>
            <w:right w:val="none" w:sz="0" w:space="0" w:color="auto"/>
          </w:divBdr>
          <w:divsChild>
            <w:div w:id="1985503591">
              <w:marLeft w:val="0"/>
              <w:marRight w:val="0"/>
              <w:marTop w:val="0"/>
              <w:marBottom w:val="0"/>
              <w:divBdr>
                <w:top w:val="none" w:sz="0" w:space="0" w:color="auto"/>
                <w:left w:val="none" w:sz="0" w:space="0" w:color="auto"/>
                <w:bottom w:val="none" w:sz="0" w:space="0" w:color="auto"/>
                <w:right w:val="none" w:sz="0" w:space="0" w:color="auto"/>
              </w:divBdr>
            </w:div>
            <w:div w:id="1418866769">
              <w:marLeft w:val="0"/>
              <w:marRight w:val="0"/>
              <w:marTop w:val="0"/>
              <w:marBottom w:val="0"/>
              <w:divBdr>
                <w:top w:val="none" w:sz="0" w:space="0" w:color="auto"/>
                <w:left w:val="none" w:sz="0" w:space="0" w:color="auto"/>
                <w:bottom w:val="none" w:sz="0" w:space="0" w:color="auto"/>
                <w:right w:val="none" w:sz="0" w:space="0" w:color="auto"/>
              </w:divBdr>
            </w:div>
            <w:div w:id="911542520">
              <w:marLeft w:val="0"/>
              <w:marRight w:val="0"/>
              <w:marTop w:val="0"/>
              <w:marBottom w:val="0"/>
              <w:divBdr>
                <w:top w:val="none" w:sz="0" w:space="0" w:color="auto"/>
                <w:left w:val="none" w:sz="0" w:space="0" w:color="auto"/>
                <w:bottom w:val="none" w:sz="0" w:space="0" w:color="auto"/>
                <w:right w:val="none" w:sz="0" w:space="0" w:color="auto"/>
              </w:divBdr>
            </w:div>
            <w:div w:id="293872232">
              <w:marLeft w:val="0"/>
              <w:marRight w:val="0"/>
              <w:marTop w:val="0"/>
              <w:marBottom w:val="0"/>
              <w:divBdr>
                <w:top w:val="none" w:sz="0" w:space="0" w:color="auto"/>
                <w:left w:val="none" w:sz="0" w:space="0" w:color="auto"/>
                <w:bottom w:val="none" w:sz="0" w:space="0" w:color="auto"/>
                <w:right w:val="none" w:sz="0" w:space="0" w:color="auto"/>
              </w:divBdr>
            </w:div>
            <w:div w:id="181626916">
              <w:marLeft w:val="0"/>
              <w:marRight w:val="0"/>
              <w:marTop w:val="0"/>
              <w:marBottom w:val="0"/>
              <w:divBdr>
                <w:top w:val="none" w:sz="0" w:space="0" w:color="auto"/>
                <w:left w:val="none" w:sz="0" w:space="0" w:color="auto"/>
                <w:bottom w:val="none" w:sz="0" w:space="0" w:color="auto"/>
                <w:right w:val="none" w:sz="0" w:space="0" w:color="auto"/>
              </w:divBdr>
            </w:div>
            <w:div w:id="1559902194">
              <w:marLeft w:val="0"/>
              <w:marRight w:val="0"/>
              <w:marTop w:val="0"/>
              <w:marBottom w:val="0"/>
              <w:divBdr>
                <w:top w:val="none" w:sz="0" w:space="0" w:color="auto"/>
                <w:left w:val="none" w:sz="0" w:space="0" w:color="auto"/>
                <w:bottom w:val="none" w:sz="0" w:space="0" w:color="auto"/>
                <w:right w:val="none" w:sz="0" w:space="0" w:color="auto"/>
              </w:divBdr>
              <w:divsChild>
                <w:div w:id="1535263704">
                  <w:marLeft w:val="1181"/>
                  <w:marRight w:val="0"/>
                  <w:marTop w:val="0"/>
                  <w:marBottom w:val="0"/>
                  <w:divBdr>
                    <w:top w:val="none" w:sz="0" w:space="0" w:color="auto"/>
                    <w:left w:val="none" w:sz="0" w:space="0" w:color="auto"/>
                    <w:bottom w:val="none" w:sz="0" w:space="0" w:color="auto"/>
                    <w:right w:val="none" w:sz="0" w:space="0" w:color="auto"/>
                  </w:divBdr>
                </w:div>
              </w:divsChild>
            </w:div>
            <w:div w:id="1485003311">
              <w:marLeft w:val="0"/>
              <w:marRight w:val="0"/>
              <w:marTop w:val="0"/>
              <w:marBottom w:val="0"/>
              <w:divBdr>
                <w:top w:val="none" w:sz="0" w:space="0" w:color="auto"/>
                <w:left w:val="none" w:sz="0" w:space="0" w:color="auto"/>
                <w:bottom w:val="none" w:sz="0" w:space="0" w:color="auto"/>
                <w:right w:val="none" w:sz="0" w:space="0" w:color="auto"/>
              </w:divBdr>
              <w:divsChild>
                <w:div w:id="7241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3851">
      <w:bodyDiv w:val="1"/>
      <w:marLeft w:val="0"/>
      <w:marRight w:val="0"/>
      <w:marTop w:val="0"/>
      <w:marBottom w:val="0"/>
      <w:divBdr>
        <w:top w:val="none" w:sz="0" w:space="0" w:color="auto"/>
        <w:left w:val="none" w:sz="0" w:space="0" w:color="auto"/>
        <w:bottom w:val="none" w:sz="0" w:space="0" w:color="auto"/>
        <w:right w:val="none" w:sz="0" w:space="0" w:color="auto"/>
      </w:divBdr>
      <w:divsChild>
        <w:div w:id="1657611375">
          <w:marLeft w:val="0"/>
          <w:marRight w:val="0"/>
          <w:marTop w:val="0"/>
          <w:marBottom w:val="0"/>
          <w:divBdr>
            <w:top w:val="none" w:sz="0" w:space="0" w:color="auto"/>
            <w:left w:val="none" w:sz="0" w:space="0" w:color="auto"/>
            <w:bottom w:val="none" w:sz="0" w:space="0" w:color="auto"/>
            <w:right w:val="none" w:sz="0" w:space="0" w:color="auto"/>
          </w:divBdr>
        </w:div>
        <w:div w:id="302539674">
          <w:marLeft w:val="0"/>
          <w:marRight w:val="0"/>
          <w:marTop w:val="0"/>
          <w:marBottom w:val="0"/>
          <w:divBdr>
            <w:top w:val="none" w:sz="0" w:space="0" w:color="auto"/>
            <w:left w:val="none" w:sz="0" w:space="0" w:color="auto"/>
            <w:bottom w:val="none" w:sz="0" w:space="0" w:color="auto"/>
            <w:right w:val="none" w:sz="0" w:space="0" w:color="auto"/>
          </w:divBdr>
          <w:divsChild>
            <w:div w:id="367344077">
              <w:marLeft w:val="0"/>
              <w:marRight w:val="0"/>
              <w:marTop w:val="0"/>
              <w:marBottom w:val="0"/>
              <w:divBdr>
                <w:top w:val="none" w:sz="0" w:space="0" w:color="auto"/>
                <w:left w:val="none" w:sz="0" w:space="0" w:color="auto"/>
                <w:bottom w:val="none" w:sz="0" w:space="0" w:color="auto"/>
                <w:right w:val="none" w:sz="0" w:space="0" w:color="auto"/>
              </w:divBdr>
              <w:divsChild>
                <w:div w:id="1407991156">
                  <w:marLeft w:val="0"/>
                  <w:marRight w:val="0"/>
                  <w:marTop w:val="240"/>
                  <w:marBottom w:val="240"/>
                  <w:divBdr>
                    <w:top w:val="none" w:sz="0" w:space="0" w:color="auto"/>
                    <w:left w:val="none" w:sz="0" w:space="0" w:color="auto"/>
                    <w:bottom w:val="none" w:sz="0" w:space="0" w:color="auto"/>
                    <w:right w:val="none" w:sz="0" w:space="0" w:color="auto"/>
                  </w:divBdr>
                </w:div>
              </w:divsChild>
            </w:div>
            <w:div w:id="1643541828">
              <w:marLeft w:val="0"/>
              <w:marRight w:val="0"/>
              <w:marTop w:val="0"/>
              <w:marBottom w:val="0"/>
              <w:divBdr>
                <w:top w:val="none" w:sz="0" w:space="0" w:color="auto"/>
                <w:left w:val="none" w:sz="0" w:space="0" w:color="auto"/>
                <w:bottom w:val="none" w:sz="0" w:space="0" w:color="auto"/>
                <w:right w:val="none" w:sz="0" w:space="0" w:color="auto"/>
              </w:divBdr>
              <w:divsChild>
                <w:div w:id="2010712798">
                  <w:marLeft w:val="0"/>
                  <w:marRight w:val="0"/>
                  <w:marTop w:val="240"/>
                  <w:marBottom w:val="240"/>
                  <w:divBdr>
                    <w:top w:val="none" w:sz="0" w:space="0" w:color="auto"/>
                    <w:left w:val="none" w:sz="0" w:space="0" w:color="auto"/>
                    <w:bottom w:val="none" w:sz="0" w:space="0" w:color="auto"/>
                    <w:right w:val="none" w:sz="0" w:space="0" w:color="auto"/>
                  </w:divBdr>
                </w:div>
              </w:divsChild>
            </w:div>
            <w:div w:id="1739589593">
              <w:marLeft w:val="0"/>
              <w:marRight w:val="0"/>
              <w:marTop w:val="0"/>
              <w:marBottom w:val="0"/>
              <w:divBdr>
                <w:top w:val="none" w:sz="0" w:space="0" w:color="auto"/>
                <w:left w:val="none" w:sz="0" w:space="0" w:color="auto"/>
                <w:bottom w:val="none" w:sz="0" w:space="0" w:color="auto"/>
                <w:right w:val="none" w:sz="0" w:space="0" w:color="auto"/>
              </w:divBdr>
            </w:div>
          </w:divsChild>
        </w:div>
        <w:div w:id="634989279">
          <w:marLeft w:val="0"/>
          <w:marRight w:val="0"/>
          <w:marTop w:val="0"/>
          <w:marBottom w:val="0"/>
          <w:divBdr>
            <w:top w:val="none" w:sz="0" w:space="0" w:color="auto"/>
            <w:left w:val="none" w:sz="0" w:space="0" w:color="auto"/>
            <w:bottom w:val="none" w:sz="0" w:space="0" w:color="auto"/>
            <w:right w:val="none" w:sz="0" w:space="0" w:color="auto"/>
          </w:divBdr>
        </w:div>
      </w:divsChild>
    </w:div>
    <w:div w:id="1179927449">
      <w:bodyDiv w:val="1"/>
      <w:marLeft w:val="0"/>
      <w:marRight w:val="0"/>
      <w:marTop w:val="0"/>
      <w:marBottom w:val="0"/>
      <w:divBdr>
        <w:top w:val="none" w:sz="0" w:space="0" w:color="auto"/>
        <w:left w:val="none" w:sz="0" w:space="0" w:color="auto"/>
        <w:bottom w:val="none" w:sz="0" w:space="0" w:color="auto"/>
        <w:right w:val="none" w:sz="0" w:space="0" w:color="auto"/>
      </w:divBdr>
      <w:divsChild>
        <w:div w:id="2103840335">
          <w:marLeft w:val="0"/>
          <w:marRight w:val="0"/>
          <w:marTop w:val="0"/>
          <w:marBottom w:val="0"/>
          <w:divBdr>
            <w:top w:val="none" w:sz="0" w:space="0" w:color="auto"/>
            <w:left w:val="none" w:sz="0" w:space="0" w:color="auto"/>
            <w:bottom w:val="none" w:sz="0" w:space="0" w:color="auto"/>
            <w:right w:val="none" w:sz="0" w:space="0" w:color="auto"/>
          </w:divBdr>
        </w:div>
        <w:div w:id="863128511">
          <w:marLeft w:val="0"/>
          <w:marRight w:val="0"/>
          <w:marTop w:val="0"/>
          <w:marBottom w:val="0"/>
          <w:divBdr>
            <w:top w:val="none" w:sz="0" w:space="0" w:color="auto"/>
            <w:left w:val="none" w:sz="0" w:space="0" w:color="auto"/>
            <w:bottom w:val="none" w:sz="0" w:space="0" w:color="auto"/>
            <w:right w:val="none" w:sz="0" w:space="0" w:color="auto"/>
          </w:divBdr>
          <w:divsChild>
            <w:div w:id="1870101323">
              <w:marLeft w:val="0"/>
              <w:marRight w:val="0"/>
              <w:marTop w:val="0"/>
              <w:marBottom w:val="0"/>
              <w:divBdr>
                <w:top w:val="none" w:sz="0" w:space="0" w:color="auto"/>
                <w:left w:val="none" w:sz="0" w:space="0" w:color="auto"/>
                <w:bottom w:val="none" w:sz="0" w:space="0" w:color="auto"/>
                <w:right w:val="none" w:sz="0" w:space="0" w:color="auto"/>
              </w:divBdr>
            </w:div>
            <w:div w:id="1380594426">
              <w:marLeft w:val="0"/>
              <w:marRight w:val="0"/>
              <w:marTop w:val="0"/>
              <w:marBottom w:val="0"/>
              <w:divBdr>
                <w:top w:val="none" w:sz="0" w:space="0" w:color="auto"/>
                <w:left w:val="none" w:sz="0" w:space="0" w:color="auto"/>
                <w:bottom w:val="none" w:sz="0" w:space="0" w:color="auto"/>
                <w:right w:val="none" w:sz="0" w:space="0" w:color="auto"/>
              </w:divBdr>
            </w:div>
            <w:div w:id="757484846">
              <w:marLeft w:val="1181"/>
              <w:marRight w:val="0"/>
              <w:marTop w:val="0"/>
              <w:marBottom w:val="0"/>
              <w:divBdr>
                <w:top w:val="none" w:sz="0" w:space="0" w:color="auto"/>
                <w:left w:val="none" w:sz="0" w:space="0" w:color="auto"/>
                <w:bottom w:val="none" w:sz="0" w:space="0" w:color="auto"/>
                <w:right w:val="none" w:sz="0" w:space="0" w:color="auto"/>
              </w:divBdr>
            </w:div>
            <w:div w:id="1633756275">
              <w:marLeft w:val="0"/>
              <w:marRight w:val="0"/>
              <w:marTop w:val="0"/>
              <w:marBottom w:val="0"/>
              <w:divBdr>
                <w:top w:val="none" w:sz="0" w:space="0" w:color="auto"/>
                <w:left w:val="none" w:sz="0" w:space="0" w:color="auto"/>
                <w:bottom w:val="none" w:sz="0" w:space="0" w:color="auto"/>
                <w:right w:val="none" w:sz="0" w:space="0" w:color="auto"/>
              </w:divBdr>
            </w:div>
            <w:div w:id="2032949492">
              <w:marLeft w:val="0"/>
              <w:marRight w:val="0"/>
              <w:marTop w:val="0"/>
              <w:marBottom w:val="0"/>
              <w:divBdr>
                <w:top w:val="none" w:sz="0" w:space="0" w:color="auto"/>
                <w:left w:val="none" w:sz="0" w:space="0" w:color="auto"/>
                <w:bottom w:val="none" w:sz="0" w:space="0" w:color="auto"/>
                <w:right w:val="none" w:sz="0" w:space="0" w:color="auto"/>
              </w:divBdr>
              <w:divsChild>
                <w:div w:id="1422025752">
                  <w:marLeft w:val="1181"/>
                  <w:marRight w:val="0"/>
                  <w:marTop w:val="0"/>
                  <w:marBottom w:val="0"/>
                  <w:divBdr>
                    <w:top w:val="none" w:sz="0" w:space="0" w:color="auto"/>
                    <w:left w:val="none" w:sz="0" w:space="0" w:color="auto"/>
                    <w:bottom w:val="none" w:sz="0" w:space="0" w:color="auto"/>
                    <w:right w:val="none" w:sz="0" w:space="0" w:color="auto"/>
                  </w:divBdr>
                </w:div>
                <w:div w:id="1966547330">
                  <w:marLeft w:val="0"/>
                  <w:marRight w:val="0"/>
                  <w:marTop w:val="0"/>
                  <w:marBottom w:val="0"/>
                  <w:divBdr>
                    <w:top w:val="none" w:sz="0" w:space="0" w:color="auto"/>
                    <w:left w:val="none" w:sz="0" w:space="0" w:color="auto"/>
                    <w:bottom w:val="none" w:sz="0" w:space="0" w:color="auto"/>
                    <w:right w:val="none" w:sz="0" w:space="0" w:color="auto"/>
                  </w:divBdr>
                </w:div>
              </w:divsChild>
            </w:div>
            <w:div w:id="1829635456">
              <w:marLeft w:val="0"/>
              <w:marRight w:val="0"/>
              <w:marTop w:val="0"/>
              <w:marBottom w:val="0"/>
              <w:divBdr>
                <w:top w:val="none" w:sz="0" w:space="0" w:color="auto"/>
                <w:left w:val="none" w:sz="0" w:space="0" w:color="auto"/>
                <w:bottom w:val="none" w:sz="0" w:space="0" w:color="auto"/>
                <w:right w:val="none" w:sz="0" w:space="0" w:color="auto"/>
              </w:divBdr>
              <w:divsChild>
                <w:div w:id="1090813727">
                  <w:marLeft w:val="0"/>
                  <w:marRight w:val="0"/>
                  <w:marTop w:val="0"/>
                  <w:marBottom w:val="0"/>
                  <w:divBdr>
                    <w:top w:val="none" w:sz="0" w:space="0" w:color="auto"/>
                    <w:left w:val="none" w:sz="0" w:space="0" w:color="auto"/>
                    <w:bottom w:val="none" w:sz="0" w:space="0" w:color="auto"/>
                    <w:right w:val="none" w:sz="0" w:space="0" w:color="auto"/>
                  </w:divBdr>
                </w:div>
                <w:div w:id="689187829">
                  <w:marLeft w:val="0"/>
                  <w:marRight w:val="0"/>
                  <w:marTop w:val="0"/>
                  <w:marBottom w:val="0"/>
                  <w:divBdr>
                    <w:top w:val="none" w:sz="0" w:space="0" w:color="auto"/>
                    <w:left w:val="none" w:sz="0" w:space="0" w:color="auto"/>
                    <w:bottom w:val="none" w:sz="0" w:space="0" w:color="auto"/>
                    <w:right w:val="none" w:sz="0" w:space="0" w:color="auto"/>
                  </w:divBdr>
                </w:div>
                <w:div w:id="968780717">
                  <w:marLeft w:val="0"/>
                  <w:marRight w:val="0"/>
                  <w:marTop w:val="0"/>
                  <w:marBottom w:val="0"/>
                  <w:divBdr>
                    <w:top w:val="none" w:sz="0" w:space="0" w:color="auto"/>
                    <w:left w:val="none" w:sz="0" w:space="0" w:color="auto"/>
                    <w:bottom w:val="none" w:sz="0" w:space="0" w:color="auto"/>
                    <w:right w:val="none" w:sz="0" w:space="0" w:color="auto"/>
                  </w:divBdr>
                </w:div>
              </w:divsChild>
            </w:div>
            <w:div w:id="145172407">
              <w:marLeft w:val="0"/>
              <w:marRight w:val="0"/>
              <w:marTop w:val="0"/>
              <w:marBottom w:val="0"/>
              <w:divBdr>
                <w:top w:val="none" w:sz="0" w:space="0" w:color="auto"/>
                <w:left w:val="none" w:sz="0" w:space="0" w:color="auto"/>
                <w:bottom w:val="none" w:sz="0" w:space="0" w:color="auto"/>
                <w:right w:val="none" w:sz="0" w:space="0" w:color="auto"/>
              </w:divBdr>
            </w:div>
          </w:divsChild>
        </w:div>
        <w:div w:id="367342364">
          <w:marLeft w:val="0"/>
          <w:marRight w:val="0"/>
          <w:marTop w:val="0"/>
          <w:marBottom w:val="0"/>
          <w:divBdr>
            <w:top w:val="none" w:sz="0" w:space="0" w:color="auto"/>
            <w:left w:val="none" w:sz="0" w:space="0" w:color="auto"/>
            <w:bottom w:val="none" w:sz="0" w:space="0" w:color="auto"/>
            <w:right w:val="none" w:sz="0" w:space="0" w:color="auto"/>
          </w:divBdr>
          <w:divsChild>
            <w:div w:id="877815271">
              <w:marLeft w:val="0"/>
              <w:marRight w:val="0"/>
              <w:marTop w:val="0"/>
              <w:marBottom w:val="0"/>
              <w:divBdr>
                <w:top w:val="none" w:sz="0" w:space="0" w:color="auto"/>
                <w:left w:val="none" w:sz="0" w:space="0" w:color="auto"/>
                <w:bottom w:val="none" w:sz="0" w:space="0" w:color="auto"/>
                <w:right w:val="none" w:sz="0" w:space="0" w:color="auto"/>
              </w:divBdr>
            </w:div>
            <w:div w:id="1473595931">
              <w:marLeft w:val="0"/>
              <w:marRight w:val="0"/>
              <w:marTop w:val="0"/>
              <w:marBottom w:val="0"/>
              <w:divBdr>
                <w:top w:val="none" w:sz="0" w:space="0" w:color="auto"/>
                <w:left w:val="none" w:sz="0" w:space="0" w:color="auto"/>
                <w:bottom w:val="none" w:sz="0" w:space="0" w:color="auto"/>
                <w:right w:val="none" w:sz="0" w:space="0" w:color="auto"/>
              </w:divBdr>
              <w:divsChild>
                <w:div w:id="2995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9920">
      <w:bodyDiv w:val="1"/>
      <w:marLeft w:val="0"/>
      <w:marRight w:val="0"/>
      <w:marTop w:val="0"/>
      <w:marBottom w:val="0"/>
      <w:divBdr>
        <w:top w:val="none" w:sz="0" w:space="0" w:color="auto"/>
        <w:left w:val="none" w:sz="0" w:space="0" w:color="auto"/>
        <w:bottom w:val="none" w:sz="0" w:space="0" w:color="auto"/>
        <w:right w:val="none" w:sz="0" w:space="0" w:color="auto"/>
      </w:divBdr>
      <w:divsChild>
        <w:div w:id="391656797">
          <w:marLeft w:val="0"/>
          <w:marRight w:val="0"/>
          <w:marTop w:val="0"/>
          <w:marBottom w:val="0"/>
          <w:divBdr>
            <w:top w:val="none" w:sz="0" w:space="0" w:color="auto"/>
            <w:left w:val="none" w:sz="0" w:space="0" w:color="auto"/>
            <w:bottom w:val="none" w:sz="0" w:space="0" w:color="auto"/>
            <w:right w:val="none" w:sz="0" w:space="0" w:color="auto"/>
          </w:divBdr>
        </w:div>
        <w:div w:id="1608998260">
          <w:marLeft w:val="0"/>
          <w:marRight w:val="0"/>
          <w:marTop w:val="0"/>
          <w:marBottom w:val="0"/>
          <w:divBdr>
            <w:top w:val="none" w:sz="0" w:space="0" w:color="auto"/>
            <w:left w:val="none" w:sz="0" w:space="0" w:color="auto"/>
            <w:bottom w:val="none" w:sz="0" w:space="0" w:color="auto"/>
            <w:right w:val="none" w:sz="0" w:space="0" w:color="auto"/>
          </w:divBdr>
          <w:divsChild>
            <w:div w:id="125587809">
              <w:marLeft w:val="0"/>
              <w:marRight w:val="0"/>
              <w:marTop w:val="0"/>
              <w:marBottom w:val="0"/>
              <w:divBdr>
                <w:top w:val="none" w:sz="0" w:space="0" w:color="auto"/>
                <w:left w:val="none" w:sz="0" w:space="0" w:color="auto"/>
                <w:bottom w:val="none" w:sz="0" w:space="0" w:color="auto"/>
                <w:right w:val="none" w:sz="0" w:space="0" w:color="auto"/>
              </w:divBdr>
              <w:divsChild>
                <w:div w:id="1764720626">
                  <w:marLeft w:val="0"/>
                  <w:marRight w:val="0"/>
                  <w:marTop w:val="240"/>
                  <w:marBottom w:val="240"/>
                  <w:divBdr>
                    <w:top w:val="none" w:sz="0" w:space="0" w:color="auto"/>
                    <w:left w:val="none" w:sz="0" w:space="0" w:color="auto"/>
                    <w:bottom w:val="none" w:sz="0" w:space="0" w:color="auto"/>
                    <w:right w:val="none" w:sz="0" w:space="0" w:color="auto"/>
                  </w:divBdr>
                </w:div>
              </w:divsChild>
            </w:div>
            <w:div w:id="917789034">
              <w:marLeft w:val="0"/>
              <w:marRight w:val="0"/>
              <w:marTop w:val="0"/>
              <w:marBottom w:val="0"/>
              <w:divBdr>
                <w:top w:val="none" w:sz="0" w:space="0" w:color="auto"/>
                <w:left w:val="none" w:sz="0" w:space="0" w:color="auto"/>
                <w:bottom w:val="none" w:sz="0" w:space="0" w:color="auto"/>
                <w:right w:val="none" w:sz="0" w:space="0" w:color="auto"/>
              </w:divBdr>
              <w:divsChild>
                <w:div w:id="1595553964">
                  <w:marLeft w:val="0"/>
                  <w:marRight w:val="0"/>
                  <w:marTop w:val="240"/>
                  <w:marBottom w:val="240"/>
                  <w:divBdr>
                    <w:top w:val="none" w:sz="0" w:space="0" w:color="auto"/>
                    <w:left w:val="none" w:sz="0" w:space="0" w:color="auto"/>
                    <w:bottom w:val="none" w:sz="0" w:space="0" w:color="auto"/>
                    <w:right w:val="none" w:sz="0" w:space="0" w:color="auto"/>
                  </w:divBdr>
                </w:div>
              </w:divsChild>
            </w:div>
            <w:div w:id="1280986093">
              <w:marLeft w:val="0"/>
              <w:marRight w:val="0"/>
              <w:marTop w:val="0"/>
              <w:marBottom w:val="0"/>
              <w:divBdr>
                <w:top w:val="none" w:sz="0" w:space="0" w:color="auto"/>
                <w:left w:val="none" w:sz="0" w:space="0" w:color="auto"/>
                <w:bottom w:val="none" w:sz="0" w:space="0" w:color="auto"/>
                <w:right w:val="none" w:sz="0" w:space="0" w:color="auto"/>
              </w:divBdr>
              <w:divsChild>
                <w:div w:id="11168741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6038608">
      <w:bodyDiv w:val="1"/>
      <w:marLeft w:val="0"/>
      <w:marRight w:val="0"/>
      <w:marTop w:val="0"/>
      <w:marBottom w:val="0"/>
      <w:divBdr>
        <w:top w:val="none" w:sz="0" w:space="0" w:color="auto"/>
        <w:left w:val="none" w:sz="0" w:space="0" w:color="auto"/>
        <w:bottom w:val="none" w:sz="0" w:space="0" w:color="auto"/>
        <w:right w:val="none" w:sz="0" w:space="0" w:color="auto"/>
      </w:divBdr>
      <w:divsChild>
        <w:div w:id="821845709">
          <w:marLeft w:val="0"/>
          <w:marRight w:val="0"/>
          <w:marTop w:val="0"/>
          <w:marBottom w:val="0"/>
          <w:divBdr>
            <w:top w:val="none" w:sz="0" w:space="0" w:color="auto"/>
            <w:left w:val="none" w:sz="0" w:space="0" w:color="auto"/>
            <w:bottom w:val="none" w:sz="0" w:space="0" w:color="auto"/>
            <w:right w:val="none" w:sz="0" w:space="0" w:color="auto"/>
          </w:divBdr>
        </w:div>
        <w:div w:id="628319711">
          <w:marLeft w:val="0"/>
          <w:marRight w:val="0"/>
          <w:marTop w:val="0"/>
          <w:marBottom w:val="0"/>
          <w:divBdr>
            <w:top w:val="none" w:sz="0" w:space="0" w:color="auto"/>
            <w:left w:val="none" w:sz="0" w:space="0" w:color="auto"/>
            <w:bottom w:val="none" w:sz="0" w:space="0" w:color="auto"/>
            <w:right w:val="none" w:sz="0" w:space="0" w:color="auto"/>
          </w:divBdr>
          <w:divsChild>
            <w:div w:id="514268717">
              <w:marLeft w:val="0"/>
              <w:marRight w:val="0"/>
              <w:marTop w:val="0"/>
              <w:marBottom w:val="0"/>
              <w:divBdr>
                <w:top w:val="none" w:sz="0" w:space="0" w:color="auto"/>
                <w:left w:val="none" w:sz="0" w:space="0" w:color="auto"/>
                <w:bottom w:val="none" w:sz="0" w:space="0" w:color="auto"/>
                <w:right w:val="none" w:sz="0" w:space="0" w:color="auto"/>
              </w:divBdr>
              <w:divsChild>
                <w:div w:id="1007173640">
                  <w:marLeft w:val="0"/>
                  <w:marRight w:val="0"/>
                  <w:marTop w:val="240"/>
                  <w:marBottom w:val="240"/>
                  <w:divBdr>
                    <w:top w:val="none" w:sz="0" w:space="0" w:color="auto"/>
                    <w:left w:val="none" w:sz="0" w:space="0" w:color="auto"/>
                    <w:bottom w:val="none" w:sz="0" w:space="0" w:color="auto"/>
                    <w:right w:val="none" w:sz="0" w:space="0" w:color="auto"/>
                  </w:divBdr>
                  <w:divsChild>
                    <w:div w:id="1956981707">
                      <w:marLeft w:val="0"/>
                      <w:marRight w:val="0"/>
                      <w:marTop w:val="0"/>
                      <w:marBottom w:val="0"/>
                      <w:divBdr>
                        <w:top w:val="none" w:sz="0" w:space="0" w:color="auto"/>
                        <w:left w:val="none" w:sz="0" w:space="0" w:color="auto"/>
                        <w:bottom w:val="none" w:sz="0" w:space="0" w:color="auto"/>
                        <w:right w:val="none" w:sz="0" w:space="0" w:color="auto"/>
                      </w:divBdr>
                    </w:div>
                    <w:div w:id="5704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7590">
      <w:bodyDiv w:val="1"/>
      <w:marLeft w:val="0"/>
      <w:marRight w:val="0"/>
      <w:marTop w:val="0"/>
      <w:marBottom w:val="0"/>
      <w:divBdr>
        <w:top w:val="none" w:sz="0" w:space="0" w:color="auto"/>
        <w:left w:val="none" w:sz="0" w:space="0" w:color="auto"/>
        <w:bottom w:val="none" w:sz="0" w:space="0" w:color="auto"/>
        <w:right w:val="none" w:sz="0" w:space="0" w:color="auto"/>
      </w:divBdr>
      <w:divsChild>
        <w:div w:id="742023654">
          <w:marLeft w:val="0"/>
          <w:marRight w:val="0"/>
          <w:marTop w:val="0"/>
          <w:marBottom w:val="0"/>
          <w:divBdr>
            <w:top w:val="none" w:sz="0" w:space="0" w:color="auto"/>
            <w:left w:val="none" w:sz="0" w:space="0" w:color="auto"/>
            <w:bottom w:val="none" w:sz="0" w:space="0" w:color="auto"/>
            <w:right w:val="none" w:sz="0" w:space="0" w:color="auto"/>
          </w:divBdr>
          <w:divsChild>
            <w:div w:id="5055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640">
      <w:bodyDiv w:val="1"/>
      <w:marLeft w:val="0"/>
      <w:marRight w:val="0"/>
      <w:marTop w:val="0"/>
      <w:marBottom w:val="0"/>
      <w:divBdr>
        <w:top w:val="none" w:sz="0" w:space="0" w:color="auto"/>
        <w:left w:val="none" w:sz="0" w:space="0" w:color="auto"/>
        <w:bottom w:val="none" w:sz="0" w:space="0" w:color="auto"/>
        <w:right w:val="none" w:sz="0" w:space="0" w:color="auto"/>
      </w:divBdr>
      <w:divsChild>
        <w:div w:id="816534943">
          <w:marLeft w:val="0"/>
          <w:marRight w:val="0"/>
          <w:marTop w:val="0"/>
          <w:marBottom w:val="0"/>
          <w:divBdr>
            <w:top w:val="none" w:sz="0" w:space="0" w:color="auto"/>
            <w:left w:val="none" w:sz="0" w:space="0" w:color="auto"/>
            <w:bottom w:val="none" w:sz="0" w:space="0" w:color="auto"/>
            <w:right w:val="none" w:sz="0" w:space="0" w:color="auto"/>
          </w:divBdr>
        </w:div>
        <w:div w:id="1479614063">
          <w:marLeft w:val="0"/>
          <w:marRight w:val="0"/>
          <w:marTop w:val="0"/>
          <w:marBottom w:val="0"/>
          <w:divBdr>
            <w:top w:val="none" w:sz="0" w:space="0" w:color="auto"/>
            <w:left w:val="none" w:sz="0" w:space="0" w:color="auto"/>
            <w:bottom w:val="none" w:sz="0" w:space="0" w:color="auto"/>
            <w:right w:val="none" w:sz="0" w:space="0" w:color="auto"/>
          </w:divBdr>
        </w:div>
        <w:div w:id="694619919">
          <w:marLeft w:val="0"/>
          <w:marRight w:val="0"/>
          <w:marTop w:val="0"/>
          <w:marBottom w:val="0"/>
          <w:divBdr>
            <w:top w:val="none" w:sz="0" w:space="0" w:color="auto"/>
            <w:left w:val="none" w:sz="0" w:space="0" w:color="auto"/>
            <w:bottom w:val="none" w:sz="0" w:space="0" w:color="auto"/>
            <w:right w:val="none" w:sz="0" w:space="0" w:color="auto"/>
          </w:divBdr>
        </w:div>
      </w:divsChild>
    </w:div>
    <w:div w:id="1238902794">
      <w:bodyDiv w:val="1"/>
      <w:marLeft w:val="0"/>
      <w:marRight w:val="0"/>
      <w:marTop w:val="0"/>
      <w:marBottom w:val="0"/>
      <w:divBdr>
        <w:top w:val="none" w:sz="0" w:space="0" w:color="auto"/>
        <w:left w:val="none" w:sz="0" w:space="0" w:color="auto"/>
        <w:bottom w:val="none" w:sz="0" w:space="0" w:color="auto"/>
        <w:right w:val="none" w:sz="0" w:space="0" w:color="auto"/>
      </w:divBdr>
      <w:divsChild>
        <w:div w:id="869030270">
          <w:marLeft w:val="0"/>
          <w:marRight w:val="0"/>
          <w:marTop w:val="0"/>
          <w:marBottom w:val="0"/>
          <w:divBdr>
            <w:top w:val="none" w:sz="0" w:space="0" w:color="auto"/>
            <w:left w:val="none" w:sz="0" w:space="0" w:color="auto"/>
            <w:bottom w:val="none" w:sz="0" w:space="0" w:color="auto"/>
            <w:right w:val="none" w:sz="0" w:space="0" w:color="auto"/>
          </w:divBdr>
        </w:div>
        <w:div w:id="127088336">
          <w:marLeft w:val="0"/>
          <w:marRight w:val="0"/>
          <w:marTop w:val="0"/>
          <w:marBottom w:val="0"/>
          <w:divBdr>
            <w:top w:val="none" w:sz="0" w:space="0" w:color="auto"/>
            <w:left w:val="none" w:sz="0" w:space="0" w:color="auto"/>
            <w:bottom w:val="none" w:sz="0" w:space="0" w:color="auto"/>
            <w:right w:val="none" w:sz="0" w:space="0" w:color="auto"/>
          </w:divBdr>
          <w:divsChild>
            <w:div w:id="1672610429">
              <w:marLeft w:val="0"/>
              <w:marRight w:val="0"/>
              <w:marTop w:val="0"/>
              <w:marBottom w:val="0"/>
              <w:divBdr>
                <w:top w:val="none" w:sz="0" w:space="0" w:color="auto"/>
                <w:left w:val="none" w:sz="0" w:space="0" w:color="auto"/>
                <w:bottom w:val="none" w:sz="0" w:space="0" w:color="auto"/>
                <w:right w:val="none" w:sz="0" w:space="0" w:color="auto"/>
              </w:divBdr>
            </w:div>
          </w:divsChild>
        </w:div>
        <w:div w:id="1498879353">
          <w:marLeft w:val="0"/>
          <w:marRight w:val="0"/>
          <w:marTop w:val="0"/>
          <w:marBottom w:val="0"/>
          <w:divBdr>
            <w:top w:val="none" w:sz="0" w:space="0" w:color="auto"/>
            <w:left w:val="none" w:sz="0" w:space="0" w:color="auto"/>
            <w:bottom w:val="none" w:sz="0" w:space="0" w:color="auto"/>
            <w:right w:val="none" w:sz="0" w:space="0" w:color="auto"/>
          </w:divBdr>
        </w:div>
      </w:divsChild>
    </w:div>
    <w:div w:id="1268804869">
      <w:bodyDiv w:val="1"/>
      <w:marLeft w:val="0"/>
      <w:marRight w:val="0"/>
      <w:marTop w:val="0"/>
      <w:marBottom w:val="0"/>
      <w:divBdr>
        <w:top w:val="none" w:sz="0" w:space="0" w:color="auto"/>
        <w:left w:val="none" w:sz="0" w:space="0" w:color="auto"/>
        <w:bottom w:val="none" w:sz="0" w:space="0" w:color="auto"/>
        <w:right w:val="none" w:sz="0" w:space="0" w:color="auto"/>
      </w:divBdr>
      <w:divsChild>
        <w:div w:id="1603296969">
          <w:marLeft w:val="0"/>
          <w:marRight w:val="0"/>
          <w:marTop w:val="0"/>
          <w:marBottom w:val="0"/>
          <w:divBdr>
            <w:top w:val="none" w:sz="0" w:space="0" w:color="auto"/>
            <w:left w:val="none" w:sz="0" w:space="0" w:color="auto"/>
            <w:bottom w:val="none" w:sz="0" w:space="0" w:color="auto"/>
            <w:right w:val="none" w:sz="0" w:space="0" w:color="auto"/>
          </w:divBdr>
        </w:div>
        <w:div w:id="765658821">
          <w:marLeft w:val="0"/>
          <w:marRight w:val="0"/>
          <w:marTop w:val="0"/>
          <w:marBottom w:val="0"/>
          <w:divBdr>
            <w:top w:val="none" w:sz="0" w:space="0" w:color="auto"/>
            <w:left w:val="none" w:sz="0" w:space="0" w:color="auto"/>
            <w:bottom w:val="none" w:sz="0" w:space="0" w:color="auto"/>
            <w:right w:val="none" w:sz="0" w:space="0" w:color="auto"/>
          </w:divBdr>
          <w:divsChild>
            <w:div w:id="2485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6812">
      <w:bodyDiv w:val="1"/>
      <w:marLeft w:val="0"/>
      <w:marRight w:val="0"/>
      <w:marTop w:val="0"/>
      <w:marBottom w:val="0"/>
      <w:divBdr>
        <w:top w:val="none" w:sz="0" w:space="0" w:color="auto"/>
        <w:left w:val="none" w:sz="0" w:space="0" w:color="auto"/>
        <w:bottom w:val="none" w:sz="0" w:space="0" w:color="auto"/>
        <w:right w:val="none" w:sz="0" w:space="0" w:color="auto"/>
      </w:divBdr>
      <w:divsChild>
        <w:div w:id="374617976">
          <w:marLeft w:val="0"/>
          <w:marRight w:val="0"/>
          <w:marTop w:val="0"/>
          <w:marBottom w:val="0"/>
          <w:divBdr>
            <w:top w:val="none" w:sz="0" w:space="0" w:color="auto"/>
            <w:left w:val="none" w:sz="0" w:space="0" w:color="auto"/>
            <w:bottom w:val="none" w:sz="0" w:space="0" w:color="auto"/>
            <w:right w:val="none" w:sz="0" w:space="0" w:color="auto"/>
          </w:divBdr>
        </w:div>
        <w:div w:id="665090886">
          <w:marLeft w:val="0"/>
          <w:marRight w:val="0"/>
          <w:marTop w:val="0"/>
          <w:marBottom w:val="0"/>
          <w:divBdr>
            <w:top w:val="none" w:sz="0" w:space="0" w:color="auto"/>
            <w:left w:val="none" w:sz="0" w:space="0" w:color="auto"/>
            <w:bottom w:val="none" w:sz="0" w:space="0" w:color="auto"/>
            <w:right w:val="none" w:sz="0" w:space="0" w:color="auto"/>
          </w:divBdr>
          <w:divsChild>
            <w:div w:id="1385134353">
              <w:marLeft w:val="0"/>
              <w:marRight w:val="0"/>
              <w:marTop w:val="0"/>
              <w:marBottom w:val="0"/>
              <w:divBdr>
                <w:top w:val="none" w:sz="0" w:space="0" w:color="auto"/>
                <w:left w:val="none" w:sz="0" w:space="0" w:color="auto"/>
                <w:bottom w:val="none" w:sz="0" w:space="0" w:color="auto"/>
                <w:right w:val="none" w:sz="0" w:space="0" w:color="auto"/>
              </w:divBdr>
              <w:divsChild>
                <w:div w:id="136723152">
                  <w:marLeft w:val="0"/>
                  <w:marRight w:val="0"/>
                  <w:marTop w:val="0"/>
                  <w:marBottom w:val="0"/>
                  <w:divBdr>
                    <w:top w:val="none" w:sz="0" w:space="0" w:color="auto"/>
                    <w:left w:val="none" w:sz="0" w:space="0" w:color="auto"/>
                    <w:bottom w:val="none" w:sz="0" w:space="0" w:color="auto"/>
                    <w:right w:val="none" w:sz="0" w:space="0" w:color="auto"/>
                  </w:divBdr>
                </w:div>
              </w:divsChild>
            </w:div>
            <w:div w:id="517277230">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298996038">
      <w:bodyDiv w:val="1"/>
      <w:marLeft w:val="0"/>
      <w:marRight w:val="0"/>
      <w:marTop w:val="0"/>
      <w:marBottom w:val="0"/>
      <w:divBdr>
        <w:top w:val="none" w:sz="0" w:space="0" w:color="auto"/>
        <w:left w:val="none" w:sz="0" w:space="0" w:color="auto"/>
        <w:bottom w:val="none" w:sz="0" w:space="0" w:color="auto"/>
        <w:right w:val="none" w:sz="0" w:space="0" w:color="auto"/>
      </w:divBdr>
      <w:divsChild>
        <w:div w:id="542518988">
          <w:marLeft w:val="0"/>
          <w:marRight w:val="0"/>
          <w:marTop w:val="0"/>
          <w:marBottom w:val="0"/>
          <w:divBdr>
            <w:top w:val="none" w:sz="0" w:space="0" w:color="auto"/>
            <w:left w:val="none" w:sz="0" w:space="0" w:color="auto"/>
            <w:bottom w:val="none" w:sz="0" w:space="0" w:color="auto"/>
            <w:right w:val="none" w:sz="0" w:space="0" w:color="auto"/>
          </w:divBdr>
        </w:div>
        <w:div w:id="1403524998">
          <w:marLeft w:val="0"/>
          <w:marRight w:val="0"/>
          <w:marTop w:val="0"/>
          <w:marBottom w:val="0"/>
          <w:divBdr>
            <w:top w:val="none" w:sz="0" w:space="0" w:color="auto"/>
            <w:left w:val="none" w:sz="0" w:space="0" w:color="auto"/>
            <w:bottom w:val="none" w:sz="0" w:space="0" w:color="auto"/>
            <w:right w:val="none" w:sz="0" w:space="0" w:color="auto"/>
          </w:divBdr>
          <w:divsChild>
            <w:div w:id="1458331450">
              <w:marLeft w:val="0"/>
              <w:marRight w:val="0"/>
              <w:marTop w:val="0"/>
              <w:marBottom w:val="0"/>
              <w:divBdr>
                <w:top w:val="none" w:sz="0" w:space="0" w:color="auto"/>
                <w:left w:val="none" w:sz="0" w:space="0" w:color="auto"/>
                <w:bottom w:val="none" w:sz="0" w:space="0" w:color="auto"/>
                <w:right w:val="none" w:sz="0" w:space="0" w:color="auto"/>
              </w:divBdr>
              <w:divsChild>
                <w:div w:id="2085298371">
                  <w:marLeft w:val="0"/>
                  <w:marRight w:val="0"/>
                  <w:marTop w:val="0"/>
                  <w:marBottom w:val="0"/>
                  <w:divBdr>
                    <w:top w:val="none" w:sz="0" w:space="0" w:color="auto"/>
                    <w:left w:val="none" w:sz="0" w:space="0" w:color="auto"/>
                    <w:bottom w:val="none" w:sz="0" w:space="0" w:color="auto"/>
                    <w:right w:val="none" w:sz="0" w:space="0" w:color="auto"/>
                  </w:divBdr>
                </w:div>
                <w:div w:id="1930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4676">
          <w:marLeft w:val="0"/>
          <w:marRight w:val="0"/>
          <w:marTop w:val="0"/>
          <w:marBottom w:val="0"/>
          <w:divBdr>
            <w:top w:val="none" w:sz="0" w:space="0" w:color="auto"/>
            <w:left w:val="none" w:sz="0" w:space="0" w:color="auto"/>
            <w:bottom w:val="none" w:sz="0" w:space="0" w:color="auto"/>
            <w:right w:val="none" w:sz="0" w:space="0" w:color="auto"/>
          </w:divBdr>
          <w:divsChild>
            <w:div w:id="15358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226">
      <w:bodyDiv w:val="1"/>
      <w:marLeft w:val="0"/>
      <w:marRight w:val="0"/>
      <w:marTop w:val="0"/>
      <w:marBottom w:val="0"/>
      <w:divBdr>
        <w:top w:val="none" w:sz="0" w:space="0" w:color="auto"/>
        <w:left w:val="none" w:sz="0" w:space="0" w:color="auto"/>
        <w:bottom w:val="none" w:sz="0" w:space="0" w:color="auto"/>
        <w:right w:val="none" w:sz="0" w:space="0" w:color="auto"/>
      </w:divBdr>
      <w:divsChild>
        <w:div w:id="480778335">
          <w:marLeft w:val="0"/>
          <w:marRight w:val="0"/>
          <w:marTop w:val="0"/>
          <w:marBottom w:val="0"/>
          <w:divBdr>
            <w:top w:val="none" w:sz="0" w:space="0" w:color="auto"/>
            <w:left w:val="none" w:sz="0" w:space="0" w:color="auto"/>
            <w:bottom w:val="none" w:sz="0" w:space="0" w:color="auto"/>
            <w:right w:val="none" w:sz="0" w:space="0" w:color="auto"/>
          </w:divBdr>
        </w:div>
        <w:div w:id="1306662159">
          <w:marLeft w:val="0"/>
          <w:marRight w:val="0"/>
          <w:marTop w:val="0"/>
          <w:marBottom w:val="0"/>
          <w:divBdr>
            <w:top w:val="none" w:sz="0" w:space="0" w:color="auto"/>
            <w:left w:val="none" w:sz="0" w:space="0" w:color="auto"/>
            <w:bottom w:val="none" w:sz="0" w:space="0" w:color="auto"/>
            <w:right w:val="none" w:sz="0" w:space="0" w:color="auto"/>
          </w:divBdr>
          <w:divsChild>
            <w:div w:id="2099058044">
              <w:marLeft w:val="0"/>
              <w:marRight w:val="0"/>
              <w:marTop w:val="0"/>
              <w:marBottom w:val="0"/>
              <w:divBdr>
                <w:top w:val="none" w:sz="0" w:space="0" w:color="auto"/>
                <w:left w:val="none" w:sz="0" w:space="0" w:color="auto"/>
                <w:bottom w:val="none" w:sz="0" w:space="0" w:color="auto"/>
                <w:right w:val="none" w:sz="0" w:space="0" w:color="auto"/>
              </w:divBdr>
            </w:div>
          </w:divsChild>
        </w:div>
        <w:div w:id="2095467494">
          <w:marLeft w:val="0"/>
          <w:marRight w:val="0"/>
          <w:marTop w:val="0"/>
          <w:marBottom w:val="0"/>
          <w:divBdr>
            <w:top w:val="none" w:sz="0" w:space="0" w:color="auto"/>
            <w:left w:val="none" w:sz="0" w:space="0" w:color="auto"/>
            <w:bottom w:val="none" w:sz="0" w:space="0" w:color="auto"/>
            <w:right w:val="none" w:sz="0" w:space="0" w:color="auto"/>
          </w:divBdr>
        </w:div>
      </w:divsChild>
    </w:div>
    <w:div w:id="1319917742">
      <w:bodyDiv w:val="1"/>
      <w:marLeft w:val="0"/>
      <w:marRight w:val="0"/>
      <w:marTop w:val="0"/>
      <w:marBottom w:val="0"/>
      <w:divBdr>
        <w:top w:val="none" w:sz="0" w:space="0" w:color="auto"/>
        <w:left w:val="none" w:sz="0" w:space="0" w:color="auto"/>
        <w:bottom w:val="none" w:sz="0" w:space="0" w:color="auto"/>
        <w:right w:val="none" w:sz="0" w:space="0" w:color="auto"/>
      </w:divBdr>
      <w:divsChild>
        <w:div w:id="1970627113">
          <w:marLeft w:val="0"/>
          <w:marRight w:val="0"/>
          <w:marTop w:val="0"/>
          <w:marBottom w:val="0"/>
          <w:divBdr>
            <w:top w:val="none" w:sz="0" w:space="0" w:color="auto"/>
            <w:left w:val="none" w:sz="0" w:space="0" w:color="auto"/>
            <w:bottom w:val="none" w:sz="0" w:space="0" w:color="auto"/>
            <w:right w:val="none" w:sz="0" w:space="0" w:color="auto"/>
          </w:divBdr>
        </w:div>
        <w:div w:id="533739402">
          <w:marLeft w:val="0"/>
          <w:marRight w:val="0"/>
          <w:marTop w:val="0"/>
          <w:marBottom w:val="0"/>
          <w:divBdr>
            <w:top w:val="none" w:sz="0" w:space="0" w:color="auto"/>
            <w:left w:val="none" w:sz="0" w:space="0" w:color="auto"/>
            <w:bottom w:val="none" w:sz="0" w:space="0" w:color="auto"/>
            <w:right w:val="none" w:sz="0" w:space="0" w:color="auto"/>
          </w:divBdr>
          <w:divsChild>
            <w:div w:id="303512573">
              <w:marLeft w:val="0"/>
              <w:marRight w:val="0"/>
              <w:marTop w:val="0"/>
              <w:marBottom w:val="0"/>
              <w:divBdr>
                <w:top w:val="none" w:sz="0" w:space="0" w:color="auto"/>
                <w:left w:val="none" w:sz="0" w:space="0" w:color="auto"/>
                <w:bottom w:val="none" w:sz="0" w:space="0" w:color="auto"/>
                <w:right w:val="none" w:sz="0" w:space="0" w:color="auto"/>
              </w:divBdr>
              <w:divsChild>
                <w:div w:id="1736588132">
                  <w:marLeft w:val="0"/>
                  <w:marRight w:val="0"/>
                  <w:marTop w:val="240"/>
                  <w:marBottom w:val="240"/>
                  <w:divBdr>
                    <w:top w:val="none" w:sz="0" w:space="0" w:color="auto"/>
                    <w:left w:val="none" w:sz="0" w:space="0" w:color="auto"/>
                    <w:bottom w:val="none" w:sz="0" w:space="0" w:color="auto"/>
                    <w:right w:val="none" w:sz="0" w:space="0" w:color="auto"/>
                  </w:divBdr>
                  <w:divsChild>
                    <w:div w:id="1871987224">
                      <w:marLeft w:val="0"/>
                      <w:marRight w:val="0"/>
                      <w:marTop w:val="0"/>
                      <w:marBottom w:val="0"/>
                      <w:divBdr>
                        <w:top w:val="none" w:sz="0" w:space="0" w:color="auto"/>
                        <w:left w:val="none" w:sz="0" w:space="0" w:color="auto"/>
                        <w:bottom w:val="none" w:sz="0" w:space="0" w:color="auto"/>
                        <w:right w:val="none" w:sz="0" w:space="0" w:color="auto"/>
                      </w:divBdr>
                    </w:div>
                    <w:div w:id="434635227">
                      <w:marLeft w:val="0"/>
                      <w:marRight w:val="0"/>
                      <w:marTop w:val="0"/>
                      <w:marBottom w:val="0"/>
                      <w:divBdr>
                        <w:top w:val="none" w:sz="0" w:space="0" w:color="auto"/>
                        <w:left w:val="none" w:sz="0" w:space="0" w:color="auto"/>
                        <w:bottom w:val="none" w:sz="0" w:space="0" w:color="auto"/>
                        <w:right w:val="none" w:sz="0" w:space="0" w:color="auto"/>
                      </w:divBdr>
                    </w:div>
                    <w:div w:id="12303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241">
              <w:marLeft w:val="0"/>
              <w:marRight w:val="0"/>
              <w:marTop w:val="0"/>
              <w:marBottom w:val="0"/>
              <w:divBdr>
                <w:top w:val="none" w:sz="0" w:space="0" w:color="auto"/>
                <w:left w:val="none" w:sz="0" w:space="0" w:color="auto"/>
                <w:bottom w:val="none" w:sz="0" w:space="0" w:color="auto"/>
                <w:right w:val="none" w:sz="0" w:space="0" w:color="auto"/>
              </w:divBdr>
              <w:divsChild>
                <w:div w:id="296836458">
                  <w:marLeft w:val="0"/>
                  <w:marRight w:val="0"/>
                  <w:marTop w:val="0"/>
                  <w:marBottom w:val="0"/>
                  <w:divBdr>
                    <w:top w:val="none" w:sz="0" w:space="0" w:color="auto"/>
                    <w:left w:val="none" w:sz="0" w:space="0" w:color="auto"/>
                    <w:bottom w:val="none" w:sz="0" w:space="0" w:color="auto"/>
                    <w:right w:val="none" w:sz="0" w:space="0" w:color="auto"/>
                  </w:divBdr>
                  <w:divsChild>
                    <w:div w:id="15439079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1986589">
              <w:marLeft w:val="0"/>
              <w:marRight w:val="0"/>
              <w:marTop w:val="0"/>
              <w:marBottom w:val="0"/>
              <w:divBdr>
                <w:top w:val="none" w:sz="0" w:space="0" w:color="auto"/>
                <w:left w:val="none" w:sz="0" w:space="0" w:color="auto"/>
                <w:bottom w:val="none" w:sz="0" w:space="0" w:color="auto"/>
                <w:right w:val="none" w:sz="0" w:space="0" w:color="auto"/>
              </w:divBdr>
              <w:divsChild>
                <w:div w:id="84038858">
                  <w:marLeft w:val="0"/>
                  <w:marRight w:val="0"/>
                  <w:marTop w:val="0"/>
                  <w:marBottom w:val="0"/>
                  <w:divBdr>
                    <w:top w:val="none" w:sz="0" w:space="0" w:color="auto"/>
                    <w:left w:val="none" w:sz="0" w:space="0" w:color="auto"/>
                    <w:bottom w:val="none" w:sz="0" w:space="0" w:color="auto"/>
                    <w:right w:val="none" w:sz="0" w:space="0" w:color="auto"/>
                  </w:divBdr>
                  <w:divsChild>
                    <w:div w:id="831222031">
                      <w:marLeft w:val="0"/>
                      <w:marRight w:val="0"/>
                      <w:marTop w:val="240"/>
                      <w:marBottom w:val="240"/>
                      <w:divBdr>
                        <w:top w:val="none" w:sz="0" w:space="0" w:color="auto"/>
                        <w:left w:val="none" w:sz="0" w:space="0" w:color="auto"/>
                        <w:bottom w:val="none" w:sz="0" w:space="0" w:color="auto"/>
                        <w:right w:val="none" w:sz="0" w:space="0" w:color="auto"/>
                      </w:divBdr>
                      <w:divsChild>
                        <w:div w:id="1619264947">
                          <w:marLeft w:val="0"/>
                          <w:marRight w:val="0"/>
                          <w:marTop w:val="0"/>
                          <w:marBottom w:val="0"/>
                          <w:divBdr>
                            <w:top w:val="none" w:sz="0" w:space="0" w:color="auto"/>
                            <w:left w:val="none" w:sz="0" w:space="0" w:color="auto"/>
                            <w:bottom w:val="none" w:sz="0" w:space="0" w:color="auto"/>
                            <w:right w:val="none" w:sz="0" w:space="0" w:color="auto"/>
                          </w:divBdr>
                          <w:divsChild>
                            <w:div w:id="178888614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54769">
      <w:bodyDiv w:val="1"/>
      <w:marLeft w:val="0"/>
      <w:marRight w:val="0"/>
      <w:marTop w:val="0"/>
      <w:marBottom w:val="0"/>
      <w:divBdr>
        <w:top w:val="none" w:sz="0" w:space="0" w:color="auto"/>
        <w:left w:val="none" w:sz="0" w:space="0" w:color="auto"/>
        <w:bottom w:val="none" w:sz="0" w:space="0" w:color="auto"/>
        <w:right w:val="none" w:sz="0" w:space="0" w:color="auto"/>
      </w:divBdr>
      <w:divsChild>
        <w:div w:id="659844689">
          <w:marLeft w:val="1181"/>
          <w:marRight w:val="0"/>
          <w:marTop w:val="0"/>
          <w:marBottom w:val="0"/>
          <w:divBdr>
            <w:top w:val="none" w:sz="0" w:space="0" w:color="auto"/>
            <w:left w:val="none" w:sz="0" w:space="0" w:color="auto"/>
            <w:bottom w:val="none" w:sz="0" w:space="0" w:color="auto"/>
            <w:right w:val="none" w:sz="0" w:space="0" w:color="auto"/>
          </w:divBdr>
        </w:div>
      </w:divsChild>
    </w:div>
    <w:div w:id="1391415020">
      <w:bodyDiv w:val="1"/>
      <w:marLeft w:val="0"/>
      <w:marRight w:val="0"/>
      <w:marTop w:val="0"/>
      <w:marBottom w:val="0"/>
      <w:divBdr>
        <w:top w:val="none" w:sz="0" w:space="0" w:color="auto"/>
        <w:left w:val="none" w:sz="0" w:space="0" w:color="auto"/>
        <w:bottom w:val="none" w:sz="0" w:space="0" w:color="auto"/>
        <w:right w:val="none" w:sz="0" w:space="0" w:color="auto"/>
      </w:divBdr>
      <w:divsChild>
        <w:div w:id="988090742">
          <w:marLeft w:val="0"/>
          <w:marRight w:val="0"/>
          <w:marTop w:val="0"/>
          <w:marBottom w:val="0"/>
          <w:divBdr>
            <w:top w:val="none" w:sz="0" w:space="0" w:color="auto"/>
            <w:left w:val="none" w:sz="0" w:space="0" w:color="auto"/>
            <w:bottom w:val="none" w:sz="0" w:space="0" w:color="auto"/>
            <w:right w:val="none" w:sz="0" w:space="0" w:color="auto"/>
          </w:divBdr>
        </w:div>
        <w:div w:id="2090418630">
          <w:marLeft w:val="0"/>
          <w:marRight w:val="0"/>
          <w:marTop w:val="0"/>
          <w:marBottom w:val="0"/>
          <w:divBdr>
            <w:top w:val="none" w:sz="0" w:space="0" w:color="auto"/>
            <w:left w:val="none" w:sz="0" w:space="0" w:color="auto"/>
            <w:bottom w:val="none" w:sz="0" w:space="0" w:color="auto"/>
            <w:right w:val="none" w:sz="0" w:space="0" w:color="auto"/>
          </w:divBdr>
          <w:divsChild>
            <w:div w:id="1619601444">
              <w:marLeft w:val="0"/>
              <w:marRight w:val="0"/>
              <w:marTop w:val="0"/>
              <w:marBottom w:val="0"/>
              <w:divBdr>
                <w:top w:val="none" w:sz="0" w:space="0" w:color="auto"/>
                <w:left w:val="none" w:sz="0" w:space="0" w:color="auto"/>
                <w:bottom w:val="none" w:sz="0" w:space="0" w:color="auto"/>
                <w:right w:val="none" w:sz="0" w:space="0" w:color="auto"/>
              </w:divBdr>
            </w:div>
            <w:div w:id="2130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939">
      <w:bodyDiv w:val="1"/>
      <w:marLeft w:val="0"/>
      <w:marRight w:val="0"/>
      <w:marTop w:val="0"/>
      <w:marBottom w:val="0"/>
      <w:divBdr>
        <w:top w:val="none" w:sz="0" w:space="0" w:color="auto"/>
        <w:left w:val="none" w:sz="0" w:space="0" w:color="auto"/>
        <w:bottom w:val="none" w:sz="0" w:space="0" w:color="auto"/>
        <w:right w:val="none" w:sz="0" w:space="0" w:color="auto"/>
      </w:divBdr>
      <w:divsChild>
        <w:div w:id="132336829">
          <w:marLeft w:val="0"/>
          <w:marRight w:val="0"/>
          <w:marTop w:val="0"/>
          <w:marBottom w:val="0"/>
          <w:divBdr>
            <w:top w:val="none" w:sz="0" w:space="0" w:color="auto"/>
            <w:left w:val="none" w:sz="0" w:space="0" w:color="auto"/>
            <w:bottom w:val="none" w:sz="0" w:space="0" w:color="auto"/>
            <w:right w:val="none" w:sz="0" w:space="0" w:color="auto"/>
          </w:divBdr>
        </w:div>
        <w:div w:id="536428026">
          <w:marLeft w:val="0"/>
          <w:marRight w:val="0"/>
          <w:marTop w:val="0"/>
          <w:marBottom w:val="0"/>
          <w:divBdr>
            <w:top w:val="none" w:sz="0" w:space="0" w:color="auto"/>
            <w:left w:val="none" w:sz="0" w:space="0" w:color="auto"/>
            <w:bottom w:val="none" w:sz="0" w:space="0" w:color="auto"/>
            <w:right w:val="none" w:sz="0" w:space="0" w:color="auto"/>
          </w:divBdr>
          <w:divsChild>
            <w:div w:id="1225751661">
              <w:marLeft w:val="0"/>
              <w:marRight w:val="0"/>
              <w:marTop w:val="0"/>
              <w:marBottom w:val="0"/>
              <w:divBdr>
                <w:top w:val="none" w:sz="0" w:space="0" w:color="auto"/>
                <w:left w:val="none" w:sz="0" w:space="0" w:color="auto"/>
                <w:bottom w:val="none" w:sz="0" w:space="0" w:color="auto"/>
                <w:right w:val="none" w:sz="0" w:space="0" w:color="auto"/>
              </w:divBdr>
            </w:div>
          </w:divsChild>
        </w:div>
        <w:div w:id="404685566">
          <w:marLeft w:val="0"/>
          <w:marRight w:val="0"/>
          <w:marTop w:val="0"/>
          <w:marBottom w:val="0"/>
          <w:divBdr>
            <w:top w:val="none" w:sz="0" w:space="0" w:color="auto"/>
            <w:left w:val="none" w:sz="0" w:space="0" w:color="auto"/>
            <w:bottom w:val="none" w:sz="0" w:space="0" w:color="auto"/>
            <w:right w:val="none" w:sz="0" w:space="0" w:color="auto"/>
          </w:divBdr>
          <w:divsChild>
            <w:div w:id="1650358027">
              <w:marLeft w:val="0"/>
              <w:marRight w:val="0"/>
              <w:marTop w:val="0"/>
              <w:marBottom w:val="0"/>
              <w:divBdr>
                <w:top w:val="none" w:sz="0" w:space="0" w:color="auto"/>
                <w:left w:val="none" w:sz="0" w:space="0" w:color="auto"/>
                <w:bottom w:val="none" w:sz="0" w:space="0" w:color="auto"/>
                <w:right w:val="none" w:sz="0" w:space="0" w:color="auto"/>
              </w:divBdr>
              <w:divsChild>
                <w:div w:id="1318875743">
                  <w:marLeft w:val="0"/>
                  <w:marRight w:val="0"/>
                  <w:marTop w:val="240"/>
                  <w:marBottom w:val="240"/>
                  <w:divBdr>
                    <w:top w:val="none" w:sz="0" w:space="0" w:color="auto"/>
                    <w:left w:val="none" w:sz="0" w:space="0" w:color="auto"/>
                    <w:bottom w:val="none" w:sz="0" w:space="0" w:color="auto"/>
                    <w:right w:val="none" w:sz="0" w:space="0" w:color="auto"/>
                  </w:divBdr>
                  <w:divsChild>
                    <w:div w:id="114308493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6604">
      <w:bodyDiv w:val="1"/>
      <w:marLeft w:val="0"/>
      <w:marRight w:val="0"/>
      <w:marTop w:val="0"/>
      <w:marBottom w:val="0"/>
      <w:divBdr>
        <w:top w:val="none" w:sz="0" w:space="0" w:color="auto"/>
        <w:left w:val="none" w:sz="0" w:space="0" w:color="auto"/>
        <w:bottom w:val="none" w:sz="0" w:space="0" w:color="auto"/>
        <w:right w:val="none" w:sz="0" w:space="0" w:color="auto"/>
      </w:divBdr>
      <w:divsChild>
        <w:div w:id="2000617620">
          <w:marLeft w:val="0"/>
          <w:marRight w:val="0"/>
          <w:marTop w:val="0"/>
          <w:marBottom w:val="0"/>
          <w:divBdr>
            <w:top w:val="none" w:sz="0" w:space="0" w:color="auto"/>
            <w:left w:val="none" w:sz="0" w:space="0" w:color="auto"/>
            <w:bottom w:val="none" w:sz="0" w:space="0" w:color="auto"/>
            <w:right w:val="none" w:sz="0" w:space="0" w:color="auto"/>
          </w:divBdr>
        </w:div>
        <w:div w:id="1165246992">
          <w:marLeft w:val="0"/>
          <w:marRight w:val="0"/>
          <w:marTop w:val="0"/>
          <w:marBottom w:val="0"/>
          <w:divBdr>
            <w:top w:val="none" w:sz="0" w:space="0" w:color="auto"/>
            <w:left w:val="none" w:sz="0" w:space="0" w:color="auto"/>
            <w:bottom w:val="none" w:sz="0" w:space="0" w:color="auto"/>
            <w:right w:val="none" w:sz="0" w:space="0" w:color="auto"/>
          </w:divBdr>
        </w:div>
        <w:div w:id="1399405573">
          <w:marLeft w:val="0"/>
          <w:marRight w:val="0"/>
          <w:marTop w:val="0"/>
          <w:marBottom w:val="0"/>
          <w:divBdr>
            <w:top w:val="none" w:sz="0" w:space="0" w:color="auto"/>
            <w:left w:val="none" w:sz="0" w:space="0" w:color="auto"/>
            <w:bottom w:val="none" w:sz="0" w:space="0" w:color="auto"/>
            <w:right w:val="none" w:sz="0" w:space="0" w:color="auto"/>
          </w:divBdr>
          <w:divsChild>
            <w:div w:id="1427966081">
              <w:marLeft w:val="0"/>
              <w:marRight w:val="0"/>
              <w:marTop w:val="0"/>
              <w:marBottom w:val="0"/>
              <w:divBdr>
                <w:top w:val="none" w:sz="0" w:space="0" w:color="auto"/>
                <w:left w:val="none" w:sz="0" w:space="0" w:color="auto"/>
                <w:bottom w:val="none" w:sz="0" w:space="0" w:color="auto"/>
                <w:right w:val="none" w:sz="0" w:space="0" w:color="auto"/>
              </w:divBdr>
            </w:div>
          </w:divsChild>
        </w:div>
        <w:div w:id="1995252490">
          <w:marLeft w:val="0"/>
          <w:marRight w:val="0"/>
          <w:marTop w:val="0"/>
          <w:marBottom w:val="0"/>
          <w:divBdr>
            <w:top w:val="none" w:sz="0" w:space="0" w:color="auto"/>
            <w:left w:val="none" w:sz="0" w:space="0" w:color="auto"/>
            <w:bottom w:val="none" w:sz="0" w:space="0" w:color="auto"/>
            <w:right w:val="none" w:sz="0" w:space="0" w:color="auto"/>
          </w:divBdr>
          <w:divsChild>
            <w:div w:id="904535395">
              <w:marLeft w:val="0"/>
              <w:marRight w:val="0"/>
              <w:marTop w:val="0"/>
              <w:marBottom w:val="0"/>
              <w:divBdr>
                <w:top w:val="none" w:sz="0" w:space="0" w:color="auto"/>
                <w:left w:val="none" w:sz="0" w:space="0" w:color="auto"/>
                <w:bottom w:val="none" w:sz="0" w:space="0" w:color="auto"/>
                <w:right w:val="none" w:sz="0" w:space="0" w:color="auto"/>
              </w:divBdr>
              <w:divsChild>
                <w:div w:id="302544218">
                  <w:marLeft w:val="0"/>
                  <w:marRight w:val="0"/>
                  <w:marTop w:val="0"/>
                  <w:marBottom w:val="0"/>
                  <w:divBdr>
                    <w:top w:val="none" w:sz="0" w:space="0" w:color="auto"/>
                    <w:left w:val="none" w:sz="0" w:space="0" w:color="auto"/>
                    <w:bottom w:val="none" w:sz="0" w:space="0" w:color="auto"/>
                    <w:right w:val="none" w:sz="0" w:space="0" w:color="auto"/>
                  </w:divBdr>
                  <w:divsChild>
                    <w:div w:id="480737055">
                      <w:marLeft w:val="1181"/>
                      <w:marRight w:val="0"/>
                      <w:marTop w:val="0"/>
                      <w:marBottom w:val="0"/>
                      <w:divBdr>
                        <w:top w:val="none" w:sz="0" w:space="0" w:color="auto"/>
                        <w:left w:val="none" w:sz="0" w:space="0" w:color="auto"/>
                        <w:bottom w:val="none" w:sz="0" w:space="0" w:color="auto"/>
                        <w:right w:val="none" w:sz="0" w:space="0" w:color="auto"/>
                      </w:divBdr>
                    </w:div>
                  </w:divsChild>
                </w:div>
                <w:div w:id="771627986">
                  <w:marLeft w:val="0"/>
                  <w:marRight w:val="0"/>
                  <w:marTop w:val="0"/>
                  <w:marBottom w:val="0"/>
                  <w:divBdr>
                    <w:top w:val="none" w:sz="0" w:space="0" w:color="auto"/>
                    <w:left w:val="none" w:sz="0" w:space="0" w:color="auto"/>
                    <w:bottom w:val="none" w:sz="0" w:space="0" w:color="auto"/>
                    <w:right w:val="none" w:sz="0" w:space="0" w:color="auto"/>
                  </w:divBdr>
                  <w:divsChild>
                    <w:div w:id="754018299">
                      <w:marLeft w:val="1181"/>
                      <w:marRight w:val="0"/>
                      <w:marTop w:val="0"/>
                      <w:marBottom w:val="0"/>
                      <w:divBdr>
                        <w:top w:val="none" w:sz="0" w:space="0" w:color="auto"/>
                        <w:left w:val="none" w:sz="0" w:space="0" w:color="auto"/>
                        <w:bottom w:val="none" w:sz="0" w:space="0" w:color="auto"/>
                        <w:right w:val="none" w:sz="0" w:space="0" w:color="auto"/>
                      </w:divBdr>
                    </w:div>
                  </w:divsChild>
                </w:div>
                <w:div w:id="1192691577">
                  <w:marLeft w:val="0"/>
                  <w:marRight w:val="0"/>
                  <w:marTop w:val="0"/>
                  <w:marBottom w:val="0"/>
                  <w:divBdr>
                    <w:top w:val="none" w:sz="0" w:space="0" w:color="auto"/>
                    <w:left w:val="none" w:sz="0" w:space="0" w:color="auto"/>
                    <w:bottom w:val="none" w:sz="0" w:space="0" w:color="auto"/>
                    <w:right w:val="none" w:sz="0" w:space="0" w:color="auto"/>
                  </w:divBdr>
                </w:div>
                <w:div w:id="1236430710">
                  <w:marLeft w:val="0"/>
                  <w:marRight w:val="0"/>
                  <w:marTop w:val="0"/>
                  <w:marBottom w:val="0"/>
                  <w:divBdr>
                    <w:top w:val="none" w:sz="0" w:space="0" w:color="auto"/>
                    <w:left w:val="none" w:sz="0" w:space="0" w:color="auto"/>
                    <w:bottom w:val="none" w:sz="0" w:space="0" w:color="auto"/>
                    <w:right w:val="none" w:sz="0" w:space="0" w:color="auto"/>
                  </w:divBdr>
                  <w:divsChild>
                    <w:div w:id="115245186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8659">
      <w:bodyDiv w:val="1"/>
      <w:marLeft w:val="0"/>
      <w:marRight w:val="0"/>
      <w:marTop w:val="0"/>
      <w:marBottom w:val="0"/>
      <w:divBdr>
        <w:top w:val="none" w:sz="0" w:space="0" w:color="auto"/>
        <w:left w:val="none" w:sz="0" w:space="0" w:color="auto"/>
        <w:bottom w:val="none" w:sz="0" w:space="0" w:color="auto"/>
        <w:right w:val="none" w:sz="0" w:space="0" w:color="auto"/>
      </w:divBdr>
      <w:divsChild>
        <w:div w:id="1503157937">
          <w:marLeft w:val="0"/>
          <w:marRight w:val="0"/>
          <w:marTop w:val="0"/>
          <w:marBottom w:val="0"/>
          <w:divBdr>
            <w:top w:val="none" w:sz="0" w:space="0" w:color="auto"/>
            <w:left w:val="none" w:sz="0" w:space="0" w:color="auto"/>
            <w:bottom w:val="none" w:sz="0" w:space="0" w:color="auto"/>
            <w:right w:val="none" w:sz="0" w:space="0" w:color="auto"/>
          </w:divBdr>
        </w:div>
        <w:div w:id="271741749">
          <w:marLeft w:val="0"/>
          <w:marRight w:val="0"/>
          <w:marTop w:val="0"/>
          <w:marBottom w:val="0"/>
          <w:divBdr>
            <w:top w:val="none" w:sz="0" w:space="0" w:color="auto"/>
            <w:left w:val="none" w:sz="0" w:space="0" w:color="auto"/>
            <w:bottom w:val="none" w:sz="0" w:space="0" w:color="auto"/>
            <w:right w:val="none" w:sz="0" w:space="0" w:color="auto"/>
          </w:divBdr>
          <w:divsChild>
            <w:div w:id="1858079798">
              <w:marLeft w:val="0"/>
              <w:marRight w:val="0"/>
              <w:marTop w:val="0"/>
              <w:marBottom w:val="0"/>
              <w:divBdr>
                <w:top w:val="none" w:sz="0" w:space="0" w:color="auto"/>
                <w:left w:val="none" w:sz="0" w:space="0" w:color="auto"/>
                <w:bottom w:val="none" w:sz="0" w:space="0" w:color="auto"/>
                <w:right w:val="none" w:sz="0" w:space="0" w:color="auto"/>
              </w:divBdr>
              <w:divsChild>
                <w:div w:id="1024139529">
                  <w:marLeft w:val="0"/>
                  <w:marRight w:val="0"/>
                  <w:marTop w:val="0"/>
                  <w:marBottom w:val="0"/>
                  <w:divBdr>
                    <w:top w:val="none" w:sz="0" w:space="0" w:color="auto"/>
                    <w:left w:val="none" w:sz="0" w:space="0" w:color="auto"/>
                    <w:bottom w:val="none" w:sz="0" w:space="0" w:color="auto"/>
                    <w:right w:val="none" w:sz="0" w:space="0" w:color="auto"/>
                  </w:divBdr>
                  <w:divsChild>
                    <w:div w:id="647520077">
                      <w:marLeft w:val="0"/>
                      <w:marRight w:val="0"/>
                      <w:marTop w:val="0"/>
                      <w:marBottom w:val="0"/>
                      <w:divBdr>
                        <w:top w:val="none" w:sz="0" w:space="0" w:color="auto"/>
                        <w:left w:val="none" w:sz="0" w:space="0" w:color="auto"/>
                        <w:bottom w:val="none" w:sz="0" w:space="0" w:color="auto"/>
                        <w:right w:val="none" w:sz="0" w:space="0" w:color="auto"/>
                      </w:divBdr>
                      <w:divsChild>
                        <w:div w:id="1125343900">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6177">
      <w:bodyDiv w:val="1"/>
      <w:marLeft w:val="0"/>
      <w:marRight w:val="0"/>
      <w:marTop w:val="0"/>
      <w:marBottom w:val="0"/>
      <w:divBdr>
        <w:top w:val="none" w:sz="0" w:space="0" w:color="auto"/>
        <w:left w:val="none" w:sz="0" w:space="0" w:color="auto"/>
        <w:bottom w:val="none" w:sz="0" w:space="0" w:color="auto"/>
        <w:right w:val="none" w:sz="0" w:space="0" w:color="auto"/>
      </w:divBdr>
      <w:divsChild>
        <w:div w:id="649021033">
          <w:marLeft w:val="0"/>
          <w:marRight w:val="0"/>
          <w:marTop w:val="0"/>
          <w:marBottom w:val="0"/>
          <w:divBdr>
            <w:top w:val="none" w:sz="0" w:space="0" w:color="auto"/>
            <w:left w:val="none" w:sz="0" w:space="0" w:color="auto"/>
            <w:bottom w:val="none" w:sz="0" w:space="0" w:color="auto"/>
            <w:right w:val="none" w:sz="0" w:space="0" w:color="auto"/>
          </w:divBdr>
        </w:div>
        <w:div w:id="891620747">
          <w:marLeft w:val="0"/>
          <w:marRight w:val="0"/>
          <w:marTop w:val="0"/>
          <w:marBottom w:val="0"/>
          <w:divBdr>
            <w:top w:val="none" w:sz="0" w:space="0" w:color="auto"/>
            <w:left w:val="none" w:sz="0" w:space="0" w:color="auto"/>
            <w:bottom w:val="none" w:sz="0" w:space="0" w:color="auto"/>
            <w:right w:val="none" w:sz="0" w:space="0" w:color="auto"/>
          </w:divBdr>
        </w:div>
        <w:div w:id="1489592386">
          <w:marLeft w:val="0"/>
          <w:marRight w:val="0"/>
          <w:marTop w:val="0"/>
          <w:marBottom w:val="0"/>
          <w:divBdr>
            <w:top w:val="none" w:sz="0" w:space="0" w:color="auto"/>
            <w:left w:val="none" w:sz="0" w:space="0" w:color="auto"/>
            <w:bottom w:val="none" w:sz="0" w:space="0" w:color="auto"/>
            <w:right w:val="none" w:sz="0" w:space="0" w:color="auto"/>
          </w:divBdr>
          <w:divsChild>
            <w:div w:id="495730491">
              <w:marLeft w:val="0"/>
              <w:marRight w:val="0"/>
              <w:marTop w:val="0"/>
              <w:marBottom w:val="0"/>
              <w:divBdr>
                <w:top w:val="none" w:sz="0" w:space="0" w:color="auto"/>
                <w:left w:val="none" w:sz="0" w:space="0" w:color="auto"/>
                <w:bottom w:val="none" w:sz="0" w:space="0" w:color="auto"/>
                <w:right w:val="none" w:sz="0" w:space="0" w:color="auto"/>
              </w:divBdr>
              <w:divsChild>
                <w:div w:id="2010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8835">
      <w:bodyDiv w:val="1"/>
      <w:marLeft w:val="0"/>
      <w:marRight w:val="0"/>
      <w:marTop w:val="0"/>
      <w:marBottom w:val="0"/>
      <w:divBdr>
        <w:top w:val="none" w:sz="0" w:space="0" w:color="auto"/>
        <w:left w:val="none" w:sz="0" w:space="0" w:color="auto"/>
        <w:bottom w:val="none" w:sz="0" w:space="0" w:color="auto"/>
        <w:right w:val="none" w:sz="0" w:space="0" w:color="auto"/>
      </w:divBdr>
      <w:divsChild>
        <w:div w:id="1609922730">
          <w:marLeft w:val="0"/>
          <w:marRight w:val="0"/>
          <w:marTop w:val="0"/>
          <w:marBottom w:val="0"/>
          <w:divBdr>
            <w:top w:val="none" w:sz="0" w:space="0" w:color="auto"/>
            <w:left w:val="none" w:sz="0" w:space="0" w:color="auto"/>
            <w:bottom w:val="none" w:sz="0" w:space="0" w:color="auto"/>
            <w:right w:val="none" w:sz="0" w:space="0" w:color="auto"/>
          </w:divBdr>
        </w:div>
        <w:div w:id="1763254637">
          <w:marLeft w:val="0"/>
          <w:marRight w:val="0"/>
          <w:marTop w:val="0"/>
          <w:marBottom w:val="0"/>
          <w:divBdr>
            <w:top w:val="none" w:sz="0" w:space="0" w:color="auto"/>
            <w:left w:val="none" w:sz="0" w:space="0" w:color="auto"/>
            <w:bottom w:val="none" w:sz="0" w:space="0" w:color="auto"/>
            <w:right w:val="none" w:sz="0" w:space="0" w:color="auto"/>
          </w:divBdr>
          <w:divsChild>
            <w:div w:id="928586403">
              <w:marLeft w:val="0"/>
              <w:marRight w:val="0"/>
              <w:marTop w:val="0"/>
              <w:marBottom w:val="0"/>
              <w:divBdr>
                <w:top w:val="none" w:sz="0" w:space="0" w:color="auto"/>
                <w:left w:val="none" w:sz="0" w:space="0" w:color="auto"/>
                <w:bottom w:val="none" w:sz="0" w:space="0" w:color="auto"/>
                <w:right w:val="none" w:sz="0" w:space="0" w:color="auto"/>
              </w:divBdr>
            </w:div>
            <w:div w:id="2052655691">
              <w:marLeft w:val="1181"/>
              <w:marRight w:val="0"/>
              <w:marTop w:val="0"/>
              <w:marBottom w:val="0"/>
              <w:divBdr>
                <w:top w:val="none" w:sz="0" w:space="0" w:color="auto"/>
                <w:left w:val="none" w:sz="0" w:space="0" w:color="auto"/>
                <w:bottom w:val="none" w:sz="0" w:space="0" w:color="auto"/>
                <w:right w:val="none" w:sz="0" w:space="0" w:color="auto"/>
              </w:divBdr>
            </w:div>
          </w:divsChild>
        </w:div>
        <w:div w:id="346446063">
          <w:marLeft w:val="0"/>
          <w:marRight w:val="0"/>
          <w:marTop w:val="0"/>
          <w:marBottom w:val="0"/>
          <w:divBdr>
            <w:top w:val="none" w:sz="0" w:space="0" w:color="auto"/>
            <w:left w:val="none" w:sz="0" w:space="0" w:color="auto"/>
            <w:bottom w:val="none" w:sz="0" w:space="0" w:color="auto"/>
            <w:right w:val="none" w:sz="0" w:space="0" w:color="auto"/>
          </w:divBdr>
          <w:divsChild>
            <w:div w:id="218321033">
              <w:marLeft w:val="0"/>
              <w:marRight w:val="0"/>
              <w:marTop w:val="0"/>
              <w:marBottom w:val="0"/>
              <w:divBdr>
                <w:top w:val="none" w:sz="0" w:space="0" w:color="auto"/>
                <w:left w:val="none" w:sz="0" w:space="0" w:color="auto"/>
                <w:bottom w:val="none" w:sz="0" w:space="0" w:color="auto"/>
                <w:right w:val="none" w:sz="0" w:space="0" w:color="auto"/>
              </w:divBdr>
              <w:divsChild>
                <w:div w:id="2131244593">
                  <w:marLeft w:val="0"/>
                  <w:marRight w:val="0"/>
                  <w:marTop w:val="240"/>
                  <w:marBottom w:val="240"/>
                  <w:divBdr>
                    <w:top w:val="none" w:sz="0" w:space="0" w:color="auto"/>
                    <w:left w:val="none" w:sz="0" w:space="0" w:color="auto"/>
                    <w:bottom w:val="none" w:sz="0" w:space="0" w:color="auto"/>
                    <w:right w:val="none" w:sz="0" w:space="0" w:color="auto"/>
                  </w:divBdr>
                </w:div>
              </w:divsChild>
            </w:div>
            <w:div w:id="1815442003">
              <w:marLeft w:val="0"/>
              <w:marRight w:val="0"/>
              <w:marTop w:val="0"/>
              <w:marBottom w:val="0"/>
              <w:divBdr>
                <w:top w:val="none" w:sz="0" w:space="0" w:color="auto"/>
                <w:left w:val="none" w:sz="0" w:space="0" w:color="auto"/>
                <w:bottom w:val="none" w:sz="0" w:space="0" w:color="auto"/>
                <w:right w:val="none" w:sz="0" w:space="0" w:color="auto"/>
              </w:divBdr>
              <w:divsChild>
                <w:div w:id="475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5724">
      <w:bodyDiv w:val="1"/>
      <w:marLeft w:val="0"/>
      <w:marRight w:val="0"/>
      <w:marTop w:val="0"/>
      <w:marBottom w:val="0"/>
      <w:divBdr>
        <w:top w:val="none" w:sz="0" w:space="0" w:color="auto"/>
        <w:left w:val="none" w:sz="0" w:space="0" w:color="auto"/>
        <w:bottom w:val="none" w:sz="0" w:space="0" w:color="auto"/>
        <w:right w:val="none" w:sz="0" w:space="0" w:color="auto"/>
      </w:divBdr>
      <w:divsChild>
        <w:div w:id="960067998">
          <w:marLeft w:val="0"/>
          <w:marRight w:val="0"/>
          <w:marTop w:val="0"/>
          <w:marBottom w:val="0"/>
          <w:divBdr>
            <w:top w:val="none" w:sz="0" w:space="0" w:color="auto"/>
            <w:left w:val="none" w:sz="0" w:space="0" w:color="auto"/>
            <w:bottom w:val="none" w:sz="0" w:space="0" w:color="auto"/>
            <w:right w:val="none" w:sz="0" w:space="0" w:color="auto"/>
          </w:divBdr>
        </w:div>
        <w:div w:id="683940457">
          <w:marLeft w:val="0"/>
          <w:marRight w:val="0"/>
          <w:marTop w:val="0"/>
          <w:marBottom w:val="0"/>
          <w:divBdr>
            <w:top w:val="none" w:sz="0" w:space="0" w:color="auto"/>
            <w:left w:val="none" w:sz="0" w:space="0" w:color="auto"/>
            <w:bottom w:val="none" w:sz="0" w:space="0" w:color="auto"/>
            <w:right w:val="none" w:sz="0" w:space="0" w:color="auto"/>
          </w:divBdr>
          <w:divsChild>
            <w:div w:id="1162547328">
              <w:marLeft w:val="0"/>
              <w:marRight w:val="0"/>
              <w:marTop w:val="0"/>
              <w:marBottom w:val="0"/>
              <w:divBdr>
                <w:top w:val="none" w:sz="0" w:space="0" w:color="auto"/>
                <w:left w:val="none" w:sz="0" w:space="0" w:color="auto"/>
                <w:bottom w:val="none" w:sz="0" w:space="0" w:color="auto"/>
                <w:right w:val="none" w:sz="0" w:space="0" w:color="auto"/>
              </w:divBdr>
            </w:div>
            <w:div w:id="2126149994">
              <w:marLeft w:val="0"/>
              <w:marRight w:val="0"/>
              <w:marTop w:val="0"/>
              <w:marBottom w:val="0"/>
              <w:divBdr>
                <w:top w:val="none" w:sz="0" w:space="0" w:color="auto"/>
                <w:left w:val="none" w:sz="0" w:space="0" w:color="auto"/>
                <w:bottom w:val="none" w:sz="0" w:space="0" w:color="auto"/>
                <w:right w:val="none" w:sz="0" w:space="0" w:color="auto"/>
              </w:divBdr>
            </w:div>
            <w:div w:id="316687944">
              <w:marLeft w:val="0"/>
              <w:marRight w:val="0"/>
              <w:marTop w:val="0"/>
              <w:marBottom w:val="0"/>
              <w:divBdr>
                <w:top w:val="none" w:sz="0" w:space="0" w:color="auto"/>
                <w:left w:val="none" w:sz="0" w:space="0" w:color="auto"/>
                <w:bottom w:val="none" w:sz="0" w:space="0" w:color="auto"/>
                <w:right w:val="none" w:sz="0" w:space="0" w:color="auto"/>
              </w:divBdr>
            </w:div>
            <w:div w:id="1229027908">
              <w:marLeft w:val="0"/>
              <w:marRight w:val="0"/>
              <w:marTop w:val="0"/>
              <w:marBottom w:val="0"/>
              <w:divBdr>
                <w:top w:val="none" w:sz="0" w:space="0" w:color="auto"/>
                <w:left w:val="none" w:sz="0" w:space="0" w:color="auto"/>
                <w:bottom w:val="none" w:sz="0" w:space="0" w:color="auto"/>
                <w:right w:val="none" w:sz="0" w:space="0" w:color="auto"/>
              </w:divBdr>
            </w:div>
          </w:divsChild>
        </w:div>
        <w:div w:id="1112288548">
          <w:marLeft w:val="0"/>
          <w:marRight w:val="0"/>
          <w:marTop w:val="0"/>
          <w:marBottom w:val="0"/>
          <w:divBdr>
            <w:top w:val="none" w:sz="0" w:space="0" w:color="auto"/>
            <w:left w:val="none" w:sz="0" w:space="0" w:color="auto"/>
            <w:bottom w:val="none" w:sz="0" w:space="0" w:color="auto"/>
            <w:right w:val="none" w:sz="0" w:space="0" w:color="auto"/>
          </w:divBdr>
        </w:div>
      </w:divsChild>
    </w:div>
    <w:div w:id="1488400801">
      <w:bodyDiv w:val="1"/>
      <w:marLeft w:val="0"/>
      <w:marRight w:val="0"/>
      <w:marTop w:val="0"/>
      <w:marBottom w:val="0"/>
      <w:divBdr>
        <w:top w:val="none" w:sz="0" w:space="0" w:color="auto"/>
        <w:left w:val="none" w:sz="0" w:space="0" w:color="auto"/>
        <w:bottom w:val="none" w:sz="0" w:space="0" w:color="auto"/>
        <w:right w:val="none" w:sz="0" w:space="0" w:color="auto"/>
      </w:divBdr>
      <w:divsChild>
        <w:div w:id="120195550">
          <w:marLeft w:val="0"/>
          <w:marRight w:val="0"/>
          <w:marTop w:val="0"/>
          <w:marBottom w:val="0"/>
          <w:divBdr>
            <w:top w:val="none" w:sz="0" w:space="0" w:color="auto"/>
            <w:left w:val="none" w:sz="0" w:space="0" w:color="auto"/>
            <w:bottom w:val="none" w:sz="0" w:space="0" w:color="auto"/>
            <w:right w:val="none" w:sz="0" w:space="0" w:color="auto"/>
          </w:divBdr>
        </w:div>
        <w:div w:id="1166095629">
          <w:marLeft w:val="0"/>
          <w:marRight w:val="0"/>
          <w:marTop w:val="0"/>
          <w:marBottom w:val="0"/>
          <w:divBdr>
            <w:top w:val="none" w:sz="0" w:space="0" w:color="auto"/>
            <w:left w:val="none" w:sz="0" w:space="0" w:color="auto"/>
            <w:bottom w:val="none" w:sz="0" w:space="0" w:color="auto"/>
            <w:right w:val="none" w:sz="0" w:space="0" w:color="auto"/>
          </w:divBdr>
          <w:divsChild>
            <w:div w:id="257452134">
              <w:marLeft w:val="0"/>
              <w:marRight w:val="0"/>
              <w:marTop w:val="0"/>
              <w:marBottom w:val="0"/>
              <w:divBdr>
                <w:top w:val="none" w:sz="0" w:space="0" w:color="auto"/>
                <w:left w:val="none" w:sz="0" w:space="0" w:color="auto"/>
                <w:bottom w:val="none" w:sz="0" w:space="0" w:color="auto"/>
                <w:right w:val="none" w:sz="0" w:space="0" w:color="auto"/>
              </w:divBdr>
            </w:div>
            <w:div w:id="1264680597">
              <w:marLeft w:val="0"/>
              <w:marRight w:val="0"/>
              <w:marTop w:val="0"/>
              <w:marBottom w:val="0"/>
              <w:divBdr>
                <w:top w:val="none" w:sz="0" w:space="0" w:color="auto"/>
                <w:left w:val="none" w:sz="0" w:space="0" w:color="auto"/>
                <w:bottom w:val="none" w:sz="0" w:space="0" w:color="auto"/>
                <w:right w:val="none" w:sz="0" w:space="0" w:color="auto"/>
              </w:divBdr>
            </w:div>
            <w:div w:id="1319578129">
              <w:marLeft w:val="1181"/>
              <w:marRight w:val="0"/>
              <w:marTop w:val="0"/>
              <w:marBottom w:val="0"/>
              <w:divBdr>
                <w:top w:val="none" w:sz="0" w:space="0" w:color="auto"/>
                <w:left w:val="none" w:sz="0" w:space="0" w:color="auto"/>
                <w:bottom w:val="none" w:sz="0" w:space="0" w:color="auto"/>
                <w:right w:val="none" w:sz="0" w:space="0" w:color="auto"/>
              </w:divBdr>
            </w:div>
            <w:div w:id="1961186918">
              <w:marLeft w:val="0"/>
              <w:marRight w:val="0"/>
              <w:marTop w:val="0"/>
              <w:marBottom w:val="0"/>
              <w:divBdr>
                <w:top w:val="none" w:sz="0" w:space="0" w:color="auto"/>
                <w:left w:val="none" w:sz="0" w:space="0" w:color="auto"/>
                <w:bottom w:val="none" w:sz="0" w:space="0" w:color="auto"/>
                <w:right w:val="none" w:sz="0" w:space="0" w:color="auto"/>
              </w:divBdr>
              <w:divsChild>
                <w:div w:id="1687707271">
                  <w:marLeft w:val="0"/>
                  <w:marRight w:val="0"/>
                  <w:marTop w:val="240"/>
                  <w:marBottom w:val="240"/>
                  <w:divBdr>
                    <w:top w:val="none" w:sz="0" w:space="0" w:color="auto"/>
                    <w:left w:val="none" w:sz="0" w:space="0" w:color="auto"/>
                    <w:bottom w:val="none" w:sz="0" w:space="0" w:color="auto"/>
                    <w:right w:val="none" w:sz="0" w:space="0" w:color="auto"/>
                  </w:divBdr>
                  <w:divsChild>
                    <w:div w:id="1791245200">
                      <w:marLeft w:val="0"/>
                      <w:marRight w:val="0"/>
                      <w:marTop w:val="0"/>
                      <w:marBottom w:val="0"/>
                      <w:divBdr>
                        <w:top w:val="none" w:sz="0" w:space="0" w:color="auto"/>
                        <w:left w:val="none" w:sz="0" w:space="0" w:color="auto"/>
                        <w:bottom w:val="none" w:sz="0" w:space="0" w:color="auto"/>
                        <w:right w:val="none" w:sz="0" w:space="0" w:color="auto"/>
                      </w:divBdr>
                    </w:div>
                    <w:div w:id="454910310">
                      <w:marLeft w:val="1181"/>
                      <w:marRight w:val="0"/>
                      <w:marTop w:val="0"/>
                      <w:marBottom w:val="0"/>
                      <w:divBdr>
                        <w:top w:val="none" w:sz="0" w:space="0" w:color="auto"/>
                        <w:left w:val="none" w:sz="0" w:space="0" w:color="auto"/>
                        <w:bottom w:val="none" w:sz="0" w:space="0" w:color="auto"/>
                        <w:right w:val="none" w:sz="0" w:space="0" w:color="auto"/>
                      </w:divBdr>
                    </w:div>
                    <w:div w:id="55843767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304264421">
              <w:marLeft w:val="0"/>
              <w:marRight w:val="0"/>
              <w:marTop w:val="0"/>
              <w:marBottom w:val="0"/>
              <w:divBdr>
                <w:top w:val="none" w:sz="0" w:space="0" w:color="auto"/>
                <w:left w:val="none" w:sz="0" w:space="0" w:color="auto"/>
                <w:bottom w:val="none" w:sz="0" w:space="0" w:color="auto"/>
                <w:right w:val="none" w:sz="0" w:space="0" w:color="auto"/>
              </w:divBdr>
              <w:divsChild>
                <w:div w:id="1030451076">
                  <w:marLeft w:val="0"/>
                  <w:marRight w:val="0"/>
                  <w:marTop w:val="240"/>
                  <w:marBottom w:val="240"/>
                  <w:divBdr>
                    <w:top w:val="none" w:sz="0" w:space="0" w:color="auto"/>
                    <w:left w:val="none" w:sz="0" w:space="0" w:color="auto"/>
                    <w:bottom w:val="none" w:sz="0" w:space="0" w:color="auto"/>
                    <w:right w:val="none" w:sz="0" w:space="0" w:color="auto"/>
                  </w:divBdr>
                  <w:divsChild>
                    <w:div w:id="630667670">
                      <w:marLeft w:val="1181"/>
                      <w:marRight w:val="0"/>
                      <w:marTop w:val="0"/>
                      <w:marBottom w:val="0"/>
                      <w:divBdr>
                        <w:top w:val="none" w:sz="0" w:space="0" w:color="auto"/>
                        <w:left w:val="none" w:sz="0" w:space="0" w:color="auto"/>
                        <w:bottom w:val="none" w:sz="0" w:space="0" w:color="auto"/>
                        <w:right w:val="none" w:sz="0" w:space="0" w:color="auto"/>
                      </w:divBdr>
                    </w:div>
                    <w:div w:id="1060447657">
                      <w:marLeft w:val="1181"/>
                      <w:marRight w:val="0"/>
                      <w:marTop w:val="0"/>
                      <w:marBottom w:val="0"/>
                      <w:divBdr>
                        <w:top w:val="none" w:sz="0" w:space="0" w:color="auto"/>
                        <w:left w:val="none" w:sz="0" w:space="0" w:color="auto"/>
                        <w:bottom w:val="none" w:sz="0" w:space="0" w:color="auto"/>
                        <w:right w:val="none" w:sz="0" w:space="0" w:color="auto"/>
                      </w:divBdr>
                    </w:div>
                    <w:div w:id="1883127172">
                      <w:marLeft w:val="0"/>
                      <w:marRight w:val="0"/>
                      <w:marTop w:val="0"/>
                      <w:marBottom w:val="0"/>
                      <w:divBdr>
                        <w:top w:val="none" w:sz="0" w:space="0" w:color="auto"/>
                        <w:left w:val="none" w:sz="0" w:space="0" w:color="auto"/>
                        <w:bottom w:val="none" w:sz="0" w:space="0" w:color="auto"/>
                        <w:right w:val="none" w:sz="0" w:space="0" w:color="auto"/>
                      </w:divBdr>
                    </w:div>
                    <w:div w:id="716516118">
                      <w:marLeft w:val="0"/>
                      <w:marRight w:val="0"/>
                      <w:marTop w:val="0"/>
                      <w:marBottom w:val="0"/>
                      <w:divBdr>
                        <w:top w:val="none" w:sz="0" w:space="0" w:color="auto"/>
                        <w:left w:val="none" w:sz="0" w:space="0" w:color="auto"/>
                        <w:bottom w:val="none" w:sz="0" w:space="0" w:color="auto"/>
                        <w:right w:val="none" w:sz="0" w:space="0" w:color="auto"/>
                      </w:divBdr>
                      <w:divsChild>
                        <w:div w:id="2007197673">
                          <w:marLeft w:val="1181"/>
                          <w:marRight w:val="0"/>
                          <w:marTop w:val="0"/>
                          <w:marBottom w:val="0"/>
                          <w:divBdr>
                            <w:top w:val="none" w:sz="0" w:space="0" w:color="auto"/>
                            <w:left w:val="none" w:sz="0" w:space="0" w:color="auto"/>
                            <w:bottom w:val="none" w:sz="0" w:space="0" w:color="auto"/>
                            <w:right w:val="none" w:sz="0" w:space="0" w:color="auto"/>
                          </w:divBdr>
                        </w:div>
                        <w:div w:id="209004521">
                          <w:marLeft w:val="1181"/>
                          <w:marRight w:val="0"/>
                          <w:marTop w:val="0"/>
                          <w:marBottom w:val="0"/>
                          <w:divBdr>
                            <w:top w:val="none" w:sz="0" w:space="0" w:color="auto"/>
                            <w:left w:val="none" w:sz="0" w:space="0" w:color="auto"/>
                            <w:bottom w:val="none" w:sz="0" w:space="0" w:color="auto"/>
                            <w:right w:val="none" w:sz="0" w:space="0" w:color="auto"/>
                          </w:divBdr>
                        </w:div>
                        <w:div w:id="751661633">
                          <w:marLeft w:val="1181"/>
                          <w:marRight w:val="0"/>
                          <w:marTop w:val="0"/>
                          <w:marBottom w:val="0"/>
                          <w:divBdr>
                            <w:top w:val="none" w:sz="0" w:space="0" w:color="auto"/>
                            <w:left w:val="none" w:sz="0" w:space="0" w:color="auto"/>
                            <w:bottom w:val="none" w:sz="0" w:space="0" w:color="auto"/>
                            <w:right w:val="none" w:sz="0" w:space="0" w:color="auto"/>
                          </w:divBdr>
                        </w:div>
                        <w:div w:id="1354962166">
                          <w:marLeft w:val="1181"/>
                          <w:marRight w:val="0"/>
                          <w:marTop w:val="0"/>
                          <w:marBottom w:val="0"/>
                          <w:divBdr>
                            <w:top w:val="none" w:sz="0" w:space="0" w:color="auto"/>
                            <w:left w:val="none" w:sz="0" w:space="0" w:color="auto"/>
                            <w:bottom w:val="none" w:sz="0" w:space="0" w:color="auto"/>
                            <w:right w:val="none" w:sz="0" w:space="0" w:color="auto"/>
                          </w:divBdr>
                        </w:div>
                      </w:divsChild>
                    </w:div>
                    <w:div w:id="1971085730">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8940">
      <w:bodyDiv w:val="1"/>
      <w:marLeft w:val="0"/>
      <w:marRight w:val="0"/>
      <w:marTop w:val="0"/>
      <w:marBottom w:val="0"/>
      <w:divBdr>
        <w:top w:val="none" w:sz="0" w:space="0" w:color="auto"/>
        <w:left w:val="none" w:sz="0" w:space="0" w:color="auto"/>
        <w:bottom w:val="none" w:sz="0" w:space="0" w:color="auto"/>
        <w:right w:val="none" w:sz="0" w:space="0" w:color="auto"/>
      </w:divBdr>
      <w:divsChild>
        <w:div w:id="1761608565">
          <w:marLeft w:val="0"/>
          <w:marRight w:val="0"/>
          <w:marTop w:val="0"/>
          <w:marBottom w:val="0"/>
          <w:divBdr>
            <w:top w:val="none" w:sz="0" w:space="0" w:color="auto"/>
            <w:left w:val="none" w:sz="0" w:space="0" w:color="auto"/>
            <w:bottom w:val="none" w:sz="0" w:space="0" w:color="auto"/>
            <w:right w:val="none" w:sz="0" w:space="0" w:color="auto"/>
          </w:divBdr>
        </w:div>
        <w:div w:id="1323391261">
          <w:marLeft w:val="0"/>
          <w:marRight w:val="0"/>
          <w:marTop w:val="0"/>
          <w:marBottom w:val="0"/>
          <w:divBdr>
            <w:top w:val="none" w:sz="0" w:space="0" w:color="auto"/>
            <w:left w:val="none" w:sz="0" w:space="0" w:color="auto"/>
            <w:bottom w:val="none" w:sz="0" w:space="0" w:color="auto"/>
            <w:right w:val="none" w:sz="0" w:space="0" w:color="auto"/>
          </w:divBdr>
          <w:divsChild>
            <w:div w:id="305013832">
              <w:marLeft w:val="0"/>
              <w:marRight w:val="0"/>
              <w:marTop w:val="0"/>
              <w:marBottom w:val="0"/>
              <w:divBdr>
                <w:top w:val="none" w:sz="0" w:space="0" w:color="auto"/>
                <w:left w:val="none" w:sz="0" w:space="0" w:color="auto"/>
                <w:bottom w:val="none" w:sz="0" w:space="0" w:color="auto"/>
                <w:right w:val="none" w:sz="0" w:space="0" w:color="auto"/>
              </w:divBdr>
            </w:div>
            <w:div w:id="2022856349">
              <w:marLeft w:val="1181"/>
              <w:marRight w:val="0"/>
              <w:marTop w:val="0"/>
              <w:marBottom w:val="0"/>
              <w:divBdr>
                <w:top w:val="none" w:sz="0" w:space="0" w:color="auto"/>
                <w:left w:val="none" w:sz="0" w:space="0" w:color="auto"/>
                <w:bottom w:val="none" w:sz="0" w:space="0" w:color="auto"/>
                <w:right w:val="none" w:sz="0" w:space="0" w:color="auto"/>
              </w:divBdr>
            </w:div>
            <w:div w:id="1584416656">
              <w:marLeft w:val="1181"/>
              <w:marRight w:val="0"/>
              <w:marTop w:val="0"/>
              <w:marBottom w:val="0"/>
              <w:divBdr>
                <w:top w:val="none" w:sz="0" w:space="0" w:color="auto"/>
                <w:left w:val="none" w:sz="0" w:space="0" w:color="auto"/>
                <w:bottom w:val="none" w:sz="0" w:space="0" w:color="auto"/>
                <w:right w:val="none" w:sz="0" w:space="0" w:color="auto"/>
              </w:divBdr>
            </w:div>
            <w:div w:id="2025934250">
              <w:marLeft w:val="0"/>
              <w:marRight w:val="0"/>
              <w:marTop w:val="0"/>
              <w:marBottom w:val="0"/>
              <w:divBdr>
                <w:top w:val="none" w:sz="0" w:space="0" w:color="auto"/>
                <w:left w:val="none" w:sz="0" w:space="0" w:color="auto"/>
                <w:bottom w:val="none" w:sz="0" w:space="0" w:color="auto"/>
                <w:right w:val="none" w:sz="0" w:space="0" w:color="auto"/>
              </w:divBdr>
            </w:div>
            <w:div w:id="46879593">
              <w:marLeft w:val="0"/>
              <w:marRight w:val="0"/>
              <w:marTop w:val="0"/>
              <w:marBottom w:val="0"/>
              <w:divBdr>
                <w:top w:val="none" w:sz="0" w:space="0" w:color="auto"/>
                <w:left w:val="none" w:sz="0" w:space="0" w:color="auto"/>
                <w:bottom w:val="none" w:sz="0" w:space="0" w:color="auto"/>
                <w:right w:val="none" w:sz="0" w:space="0" w:color="auto"/>
              </w:divBdr>
            </w:div>
            <w:div w:id="2009140077">
              <w:marLeft w:val="0"/>
              <w:marRight w:val="0"/>
              <w:marTop w:val="0"/>
              <w:marBottom w:val="0"/>
              <w:divBdr>
                <w:top w:val="none" w:sz="0" w:space="0" w:color="auto"/>
                <w:left w:val="none" w:sz="0" w:space="0" w:color="auto"/>
                <w:bottom w:val="none" w:sz="0" w:space="0" w:color="auto"/>
                <w:right w:val="none" w:sz="0" w:space="0" w:color="auto"/>
              </w:divBdr>
            </w:div>
            <w:div w:id="1186944284">
              <w:marLeft w:val="0"/>
              <w:marRight w:val="0"/>
              <w:marTop w:val="0"/>
              <w:marBottom w:val="0"/>
              <w:divBdr>
                <w:top w:val="none" w:sz="0" w:space="0" w:color="auto"/>
                <w:left w:val="none" w:sz="0" w:space="0" w:color="auto"/>
                <w:bottom w:val="none" w:sz="0" w:space="0" w:color="auto"/>
                <w:right w:val="none" w:sz="0" w:space="0" w:color="auto"/>
              </w:divBdr>
              <w:divsChild>
                <w:div w:id="1585797195">
                  <w:marLeft w:val="0"/>
                  <w:marRight w:val="0"/>
                  <w:marTop w:val="0"/>
                  <w:marBottom w:val="0"/>
                  <w:divBdr>
                    <w:top w:val="none" w:sz="0" w:space="0" w:color="auto"/>
                    <w:left w:val="none" w:sz="0" w:space="0" w:color="auto"/>
                    <w:bottom w:val="none" w:sz="0" w:space="0" w:color="auto"/>
                    <w:right w:val="none" w:sz="0" w:space="0" w:color="auto"/>
                  </w:divBdr>
                </w:div>
              </w:divsChild>
            </w:div>
            <w:div w:id="879439203">
              <w:marLeft w:val="0"/>
              <w:marRight w:val="0"/>
              <w:marTop w:val="0"/>
              <w:marBottom w:val="0"/>
              <w:divBdr>
                <w:top w:val="none" w:sz="0" w:space="0" w:color="auto"/>
                <w:left w:val="none" w:sz="0" w:space="0" w:color="auto"/>
                <w:bottom w:val="none" w:sz="0" w:space="0" w:color="auto"/>
                <w:right w:val="none" w:sz="0" w:space="0" w:color="auto"/>
              </w:divBdr>
            </w:div>
            <w:div w:id="331954431">
              <w:marLeft w:val="0"/>
              <w:marRight w:val="0"/>
              <w:marTop w:val="0"/>
              <w:marBottom w:val="0"/>
              <w:divBdr>
                <w:top w:val="none" w:sz="0" w:space="0" w:color="auto"/>
                <w:left w:val="none" w:sz="0" w:space="0" w:color="auto"/>
                <w:bottom w:val="none" w:sz="0" w:space="0" w:color="auto"/>
                <w:right w:val="none" w:sz="0" w:space="0" w:color="auto"/>
              </w:divBdr>
              <w:divsChild>
                <w:div w:id="753092930">
                  <w:marLeft w:val="0"/>
                  <w:marRight w:val="0"/>
                  <w:marTop w:val="0"/>
                  <w:marBottom w:val="0"/>
                  <w:divBdr>
                    <w:top w:val="none" w:sz="0" w:space="0" w:color="auto"/>
                    <w:left w:val="none" w:sz="0" w:space="0" w:color="auto"/>
                    <w:bottom w:val="none" w:sz="0" w:space="0" w:color="auto"/>
                    <w:right w:val="none" w:sz="0" w:space="0" w:color="auto"/>
                  </w:divBdr>
                </w:div>
              </w:divsChild>
            </w:div>
            <w:div w:id="758910799">
              <w:marLeft w:val="0"/>
              <w:marRight w:val="0"/>
              <w:marTop w:val="0"/>
              <w:marBottom w:val="0"/>
              <w:divBdr>
                <w:top w:val="none" w:sz="0" w:space="0" w:color="auto"/>
                <w:left w:val="none" w:sz="0" w:space="0" w:color="auto"/>
                <w:bottom w:val="none" w:sz="0" w:space="0" w:color="auto"/>
                <w:right w:val="none" w:sz="0" w:space="0" w:color="auto"/>
              </w:divBdr>
              <w:divsChild>
                <w:div w:id="533999273">
                  <w:marLeft w:val="1181"/>
                  <w:marRight w:val="0"/>
                  <w:marTop w:val="0"/>
                  <w:marBottom w:val="0"/>
                  <w:divBdr>
                    <w:top w:val="none" w:sz="0" w:space="0" w:color="auto"/>
                    <w:left w:val="none" w:sz="0" w:space="0" w:color="auto"/>
                    <w:bottom w:val="none" w:sz="0" w:space="0" w:color="auto"/>
                    <w:right w:val="none" w:sz="0" w:space="0" w:color="auto"/>
                  </w:divBdr>
                  <w:divsChild>
                    <w:div w:id="541092615">
                      <w:marLeft w:val="0"/>
                      <w:marRight w:val="0"/>
                      <w:marTop w:val="0"/>
                      <w:marBottom w:val="0"/>
                      <w:divBdr>
                        <w:top w:val="none" w:sz="0" w:space="0" w:color="auto"/>
                        <w:left w:val="none" w:sz="0" w:space="0" w:color="auto"/>
                        <w:bottom w:val="none" w:sz="0" w:space="0" w:color="auto"/>
                        <w:right w:val="none" w:sz="0" w:space="0" w:color="auto"/>
                      </w:divBdr>
                    </w:div>
                  </w:divsChild>
                </w:div>
                <w:div w:id="393816315">
                  <w:marLeft w:val="1181"/>
                  <w:marRight w:val="0"/>
                  <w:marTop w:val="0"/>
                  <w:marBottom w:val="0"/>
                  <w:divBdr>
                    <w:top w:val="none" w:sz="0" w:space="0" w:color="auto"/>
                    <w:left w:val="none" w:sz="0" w:space="0" w:color="auto"/>
                    <w:bottom w:val="none" w:sz="0" w:space="0" w:color="auto"/>
                    <w:right w:val="none" w:sz="0" w:space="0" w:color="auto"/>
                  </w:divBdr>
                </w:div>
              </w:divsChild>
            </w:div>
            <w:div w:id="543177895">
              <w:marLeft w:val="0"/>
              <w:marRight w:val="0"/>
              <w:marTop w:val="0"/>
              <w:marBottom w:val="0"/>
              <w:divBdr>
                <w:top w:val="none" w:sz="0" w:space="0" w:color="auto"/>
                <w:left w:val="none" w:sz="0" w:space="0" w:color="auto"/>
                <w:bottom w:val="none" w:sz="0" w:space="0" w:color="auto"/>
                <w:right w:val="none" w:sz="0" w:space="0" w:color="auto"/>
              </w:divBdr>
              <w:divsChild>
                <w:div w:id="85418051">
                  <w:marLeft w:val="1181"/>
                  <w:marRight w:val="0"/>
                  <w:marTop w:val="0"/>
                  <w:marBottom w:val="0"/>
                  <w:divBdr>
                    <w:top w:val="none" w:sz="0" w:space="0" w:color="auto"/>
                    <w:left w:val="none" w:sz="0" w:space="0" w:color="auto"/>
                    <w:bottom w:val="none" w:sz="0" w:space="0" w:color="auto"/>
                    <w:right w:val="none" w:sz="0" w:space="0" w:color="auto"/>
                  </w:divBdr>
                  <w:divsChild>
                    <w:div w:id="704255301">
                      <w:marLeft w:val="0"/>
                      <w:marRight w:val="0"/>
                      <w:marTop w:val="0"/>
                      <w:marBottom w:val="0"/>
                      <w:divBdr>
                        <w:top w:val="none" w:sz="0" w:space="0" w:color="auto"/>
                        <w:left w:val="none" w:sz="0" w:space="0" w:color="auto"/>
                        <w:bottom w:val="none" w:sz="0" w:space="0" w:color="auto"/>
                        <w:right w:val="none" w:sz="0" w:space="0" w:color="auto"/>
                      </w:divBdr>
                      <w:divsChild>
                        <w:div w:id="682174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557555">
              <w:marLeft w:val="0"/>
              <w:marRight w:val="0"/>
              <w:marTop w:val="0"/>
              <w:marBottom w:val="0"/>
              <w:divBdr>
                <w:top w:val="none" w:sz="0" w:space="0" w:color="auto"/>
                <w:left w:val="none" w:sz="0" w:space="0" w:color="auto"/>
                <w:bottom w:val="none" w:sz="0" w:space="0" w:color="auto"/>
                <w:right w:val="none" w:sz="0" w:space="0" w:color="auto"/>
              </w:divBdr>
            </w:div>
            <w:div w:id="10283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8446">
      <w:bodyDiv w:val="1"/>
      <w:marLeft w:val="0"/>
      <w:marRight w:val="0"/>
      <w:marTop w:val="0"/>
      <w:marBottom w:val="0"/>
      <w:divBdr>
        <w:top w:val="none" w:sz="0" w:space="0" w:color="auto"/>
        <w:left w:val="none" w:sz="0" w:space="0" w:color="auto"/>
        <w:bottom w:val="none" w:sz="0" w:space="0" w:color="auto"/>
        <w:right w:val="none" w:sz="0" w:space="0" w:color="auto"/>
      </w:divBdr>
      <w:divsChild>
        <w:div w:id="118761401">
          <w:marLeft w:val="0"/>
          <w:marRight w:val="0"/>
          <w:marTop w:val="0"/>
          <w:marBottom w:val="0"/>
          <w:divBdr>
            <w:top w:val="none" w:sz="0" w:space="0" w:color="auto"/>
            <w:left w:val="none" w:sz="0" w:space="0" w:color="auto"/>
            <w:bottom w:val="none" w:sz="0" w:space="0" w:color="auto"/>
            <w:right w:val="none" w:sz="0" w:space="0" w:color="auto"/>
          </w:divBdr>
        </w:div>
        <w:div w:id="2039770402">
          <w:marLeft w:val="0"/>
          <w:marRight w:val="0"/>
          <w:marTop w:val="0"/>
          <w:marBottom w:val="0"/>
          <w:divBdr>
            <w:top w:val="none" w:sz="0" w:space="0" w:color="auto"/>
            <w:left w:val="none" w:sz="0" w:space="0" w:color="auto"/>
            <w:bottom w:val="none" w:sz="0" w:space="0" w:color="auto"/>
            <w:right w:val="none" w:sz="0" w:space="0" w:color="auto"/>
          </w:divBdr>
          <w:divsChild>
            <w:div w:id="540555384">
              <w:marLeft w:val="0"/>
              <w:marRight w:val="0"/>
              <w:marTop w:val="0"/>
              <w:marBottom w:val="0"/>
              <w:divBdr>
                <w:top w:val="none" w:sz="0" w:space="0" w:color="auto"/>
                <w:left w:val="none" w:sz="0" w:space="0" w:color="auto"/>
                <w:bottom w:val="none" w:sz="0" w:space="0" w:color="auto"/>
                <w:right w:val="none" w:sz="0" w:space="0" w:color="auto"/>
              </w:divBdr>
              <w:divsChild>
                <w:div w:id="1293713396">
                  <w:marLeft w:val="0"/>
                  <w:marRight w:val="0"/>
                  <w:marTop w:val="0"/>
                  <w:marBottom w:val="0"/>
                  <w:divBdr>
                    <w:top w:val="none" w:sz="0" w:space="0" w:color="auto"/>
                    <w:left w:val="none" w:sz="0" w:space="0" w:color="auto"/>
                    <w:bottom w:val="none" w:sz="0" w:space="0" w:color="auto"/>
                    <w:right w:val="none" w:sz="0" w:space="0" w:color="auto"/>
                  </w:divBdr>
                </w:div>
                <w:div w:id="1916011994">
                  <w:marLeft w:val="0"/>
                  <w:marRight w:val="0"/>
                  <w:marTop w:val="0"/>
                  <w:marBottom w:val="0"/>
                  <w:divBdr>
                    <w:top w:val="none" w:sz="0" w:space="0" w:color="auto"/>
                    <w:left w:val="none" w:sz="0" w:space="0" w:color="auto"/>
                    <w:bottom w:val="none" w:sz="0" w:space="0" w:color="auto"/>
                    <w:right w:val="none" w:sz="0" w:space="0" w:color="auto"/>
                  </w:divBdr>
                </w:div>
                <w:div w:id="729420986">
                  <w:marLeft w:val="0"/>
                  <w:marRight w:val="0"/>
                  <w:marTop w:val="0"/>
                  <w:marBottom w:val="0"/>
                  <w:divBdr>
                    <w:top w:val="none" w:sz="0" w:space="0" w:color="auto"/>
                    <w:left w:val="none" w:sz="0" w:space="0" w:color="auto"/>
                    <w:bottom w:val="none" w:sz="0" w:space="0" w:color="auto"/>
                    <w:right w:val="none" w:sz="0" w:space="0" w:color="auto"/>
                  </w:divBdr>
                  <w:divsChild>
                    <w:div w:id="1999647093">
                      <w:marLeft w:val="0"/>
                      <w:marRight w:val="0"/>
                      <w:marTop w:val="0"/>
                      <w:marBottom w:val="0"/>
                      <w:divBdr>
                        <w:top w:val="none" w:sz="0" w:space="0" w:color="auto"/>
                        <w:left w:val="none" w:sz="0" w:space="0" w:color="auto"/>
                        <w:bottom w:val="none" w:sz="0" w:space="0" w:color="auto"/>
                        <w:right w:val="none" w:sz="0" w:space="0" w:color="auto"/>
                      </w:divBdr>
                    </w:div>
                    <w:div w:id="18678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833">
              <w:marLeft w:val="0"/>
              <w:marRight w:val="0"/>
              <w:marTop w:val="0"/>
              <w:marBottom w:val="0"/>
              <w:divBdr>
                <w:top w:val="none" w:sz="0" w:space="0" w:color="auto"/>
                <w:left w:val="none" w:sz="0" w:space="0" w:color="auto"/>
                <w:bottom w:val="none" w:sz="0" w:space="0" w:color="auto"/>
                <w:right w:val="none" w:sz="0" w:space="0" w:color="auto"/>
              </w:divBdr>
            </w:div>
            <w:div w:id="1511220639">
              <w:marLeft w:val="1181"/>
              <w:marRight w:val="0"/>
              <w:marTop w:val="0"/>
              <w:marBottom w:val="0"/>
              <w:divBdr>
                <w:top w:val="none" w:sz="0" w:space="0" w:color="auto"/>
                <w:left w:val="none" w:sz="0" w:space="0" w:color="auto"/>
                <w:bottom w:val="none" w:sz="0" w:space="0" w:color="auto"/>
                <w:right w:val="none" w:sz="0" w:space="0" w:color="auto"/>
              </w:divBdr>
            </w:div>
            <w:div w:id="1260139987">
              <w:marLeft w:val="1181"/>
              <w:marRight w:val="0"/>
              <w:marTop w:val="0"/>
              <w:marBottom w:val="0"/>
              <w:divBdr>
                <w:top w:val="none" w:sz="0" w:space="0" w:color="auto"/>
                <w:left w:val="none" w:sz="0" w:space="0" w:color="auto"/>
                <w:bottom w:val="none" w:sz="0" w:space="0" w:color="auto"/>
                <w:right w:val="none" w:sz="0" w:space="0" w:color="auto"/>
              </w:divBdr>
              <w:divsChild>
                <w:div w:id="532808182">
                  <w:marLeft w:val="0"/>
                  <w:marRight w:val="0"/>
                  <w:marTop w:val="0"/>
                  <w:marBottom w:val="0"/>
                  <w:divBdr>
                    <w:top w:val="none" w:sz="0" w:space="0" w:color="auto"/>
                    <w:left w:val="none" w:sz="0" w:space="0" w:color="auto"/>
                    <w:bottom w:val="none" w:sz="0" w:space="0" w:color="auto"/>
                    <w:right w:val="none" w:sz="0" w:space="0" w:color="auto"/>
                  </w:divBdr>
                </w:div>
              </w:divsChild>
            </w:div>
            <w:div w:id="441266577">
              <w:marLeft w:val="0"/>
              <w:marRight w:val="0"/>
              <w:marTop w:val="0"/>
              <w:marBottom w:val="0"/>
              <w:divBdr>
                <w:top w:val="none" w:sz="0" w:space="0" w:color="auto"/>
                <w:left w:val="none" w:sz="0" w:space="0" w:color="auto"/>
                <w:bottom w:val="none" w:sz="0" w:space="0" w:color="auto"/>
                <w:right w:val="none" w:sz="0" w:space="0" w:color="auto"/>
              </w:divBdr>
            </w:div>
            <w:div w:id="225653749">
              <w:marLeft w:val="0"/>
              <w:marRight w:val="0"/>
              <w:marTop w:val="0"/>
              <w:marBottom w:val="0"/>
              <w:divBdr>
                <w:top w:val="none" w:sz="0" w:space="0" w:color="auto"/>
                <w:left w:val="none" w:sz="0" w:space="0" w:color="auto"/>
                <w:bottom w:val="none" w:sz="0" w:space="0" w:color="auto"/>
                <w:right w:val="none" w:sz="0" w:space="0" w:color="auto"/>
              </w:divBdr>
              <w:divsChild>
                <w:div w:id="122575495">
                  <w:marLeft w:val="0"/>
                  <w:marRight w:val="0"/>
                  <w:marTop w:val="0"/>
                  <w:marBottom w:val="0"/>
                  <w:divBdr>
                    <w:top w:val="none" w:sz="0" w:space="0" w:color="auto"/>
                    <w:left w:val="none" w:sz="0" w:space="0" w:color="auto"/>
                    <w:bottom w:val="none" w:sz="0" w:space="0" w:color="auto"/>
                    <w:right w:val="none" w:sz="0" w:space="0" w:color="auto"/>
                  </w:divBdr>
                  <w:divsChild>
                    <w:div w:id="978191460">
                      <w:marLeft w:val="0"/>
                      <w:marRight w:val="0"/>
                      <w:marTop w:val="240"/>
                      <w:marBottom w:val="240"/>
                      <w:divBdr>
                        <w:top w:val="none" w:sz="0" w:space="0" w:color="auto"/>
                        <w:left w:val="none" w:sz="0" w:space="0" w:color="auto"/>
                        <w:bottom w:val="none" w:sz="0" w:space="0" w:color="auto"/>
                        <w:right w:val="none" w:sz="0" w:space="0" w:color="auto"/>
                      </w:divBdr>
                      <w:divsChild>
                        <w:div w:id="1521243024">
                          <w:marLeft w:val="0"/>
                          <w:marRight w:val="0"/>
                          <w:marTop w:val="0"/>
                          <w:marBottom w:val="0"/>
                          <w:divBdr>
                            <w:top w:val="none" w:sz="0" w:space="0" w:color="auto"/>
                            <w:left w:val="none" w:sz="0" w:space="0" w:color="auto"/>
                            <w:bottom w:val="none" w:sz="0" w:space="0" w:color="auto"/>
                            <w:right w:val="none" w:sz="0" w:space="0" w:color="auto"/>
                          </w:divBdr>
                        </w:div>
                        <w:div w:id="15009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880">
              <w:marLeft w:val="0"/>
              <w:marRight w:val="0"/>
              <w:marTop w:val="0"/>
              <w:marBottom w:val="0"/>
              <w:divBdr>
                <w:top w:val="none" w:sz="0" w:space="0" w:color="auto"/>
                <w:left w:val="none" w:sz="0" w:space="0" w:color="auto"/>
                <w:bottom w:val="none" w:sz="0" w:space="0" w:color="auto"/>
                <w:right w:val="none" w:sz="0" w:space="0" w:color="auto"/>
              </w:divBdr>
              <w:divsChild>
                <w:div w:id="527568811">
                  <w:marLeft w:val="0"/>
                  <w:marRight w:val="0"/>
                  <w:marTop w:val="240"/>
                  <w:marBottom w:val="240"/>
                  <w:divBdr>
                    <w:top w:val="none" w:sz="0" w:space="0" w:color="auto"/>
                    <w:left w:val="none" w:sz="0" w:space="0" w:color="auto"/>
                    <w:bottom w:val="none" w:sz="0" w:space="0" w:color="auto"/>
                    <w:right w:val="none" w:sz="0" w:space="0" w:color="auto"/>
                  </w:divBdr>
                  <w:divsChild>
                    <w:div w:id="16781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9631">
              <w:marLeft w:val="0"/>
              <w:marRight w:val="0"/>
              <w:marTop w:val="0"/>
              <w:marBottom w:val="0"/>
              <w:divBdr>
                <w:top w:val="none" w:sz="0" w:space="0" w:color="auto"/>
                <w:left w:val="none" w:sz="0" w:space="0" w:color="auto"/>
                <w:bottom w:val="none" w:sz="0" w:space="0" w:color="auto"/>
                <w:right w:val="none" w:sz="0" w:space="0" w:color="auto"/>
              </w:divBdr>
              <w:divsChild>
                <w:div w:id="1369141795">
                  <w:marLeft w:val="1181"/>
                  <w:marRight w:val="0"/>
                  <w:marTop w:val="0"/>
                  <w:marBottom w:val="0"/>
                  <w:divBdr>
                    <w:top w:val="none" w:sz="0" w:space="0" w:color="auto"/>
                    <w:left w:val="none" w:sz="0" w:space="0" w:color="auto"/>
                    <w:bottom w:val="none" w:sz="0" w:space="0" w:color="auto"/>
                    <w:right w:val="none" w:sz="0" w:space="0" w:color="auto"/>
                  </w:divBdr>
                </w:div>
                <w:div w:id="16571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62458">
      <w:bodyDiv w:val="1"/>
      <w:marLeft w:val="0"/>
      <w:marRight w:val="0"/>
      <w:marTop w:val="0"/>
      <w:marBottom w:val="0"/>
      <w:divBdr>
        <w:top w:val="none" w:sz="0" w:space="0" w:color="auto"/>
        <w:left w:val="none" w:sz="0" w:space="0" w:color="auto"/>
        <w:bottom w:val="none" w:sz="0" w:space="0" w:color="auto"/>
        <w:right w:val="none" w:sz="0" w:space="0" w:color="auto"/>
      </w:divBdr>
      <w:divsChild>
        <w:div w:id="1778059707">
          <w:marLeft w:val="0"/>
          <w:marRight w:val="0"/>
          <w:marTop w:val="0"/>
          <w:marBottom w:val="0"/>
          <w:divBdr>
            <w:top w:val="none" w:sz="0" w:space="0" w:color="auto"/>
            <w:left w:val="none" w:sz="0" w:space="0" w:color="auto"/>
            <w:bottom w:val="none" w:sz="0" w:space="0" w:color="auto"/>
            <w:right w:val="none" w:sz="0" w:space="0" w:color="auto"/>
          </w:divBdr>
        </w:div>
        <w:div w:id="591937182">
          <w:marLeft w:val="0"/>
          <w:marRight w:val="0"/>
          <w:marTop w:val="0"/>
          <w:marBottom w:val="0"/>
          <w:divBdr>
            <w:top w:val="none" w:sz="0" w:space="0" w:color="auto"/>
            <w:left w:val="none" w:sz="0" w:space="0" w:color="auto"/>
            <w:bottom w:val="none" w:sz="0" w:space="0" w:color="auto"/>
            <w:right w:val="none" w:sz="0" w:space="0" w:color="auto"/>
          </w:divBdr>
          <w:divsChild>
            <w:div w:id="1185752132">
              <w:marLeft w:val="0"/>
              <w:marRight w:val="0"/>
              <w:marTop w:val="0"/>
              <w:marBottom w:val="0"/>
              <w:divBdr>
                <w:top w:val="none" w:sz="0" w:space="0" w:color="auto"/>
                <w:left w:val="none" w:sz="0" w:space="0" w:color="auto"/>
                <w:bottom w:val="none" w:sz="0" w:space="0" w:color="auto"/>
                <w:right w:val="none" w:sz="0" w:space="0" w:color="auto"/>
              </w:divBdr>
            </w:div>
            <w:div w:id="1253052879">
              <w:marLeft w:val="0"/>
              <w:marRight w:val="0"/>
              <w:marTop w:val="0"/>
              <w:marBottom w:val="0"/>
              <w:divBdr>
                <w:top w:val="none" w:sz="0" w:space="0" w:color="auto"/>
                <w:left w:val="none" w:sz="0" w:space="0" w:color="auto"/>
                <w:bottom w:val="none" w:sz="0" w:space="0" w:color="auto"/>
                <w:right w:val="none" w:sz="0" w:space="0" w:color="auto"/>
              </w:divBdr>
              <w:divsChild>
                <w:div w:id="1609190761">
                  <w:marLeft w:val="1181"/>
                  <w:marRight w:val="0"/>
                  <w:marTop w:val="0"/>
                  <w:marBottom w:val="0"/>
                  <w:divBdr>
                    <w:top w:val="none" w:sz="0" w:space="0" w:color="auto"/>
                    <w:left w:val="none" w:sz="0" w:space="0" w:color="auto"/>
                    <w:bottom w:val="none" w:sz="0" w:space="0" w:color="auto"/>
                    <w:right w:val="none" w:sz="0" w:space="0" w:color="auto"/>
                  </w:divBdr>
                </w:div>
              </w:divsChild>
            </w:div>
            <w:div w:id="808328779">
              <w:marLeft w:val="0"/>
              <w:marRight w:val="0"/>
              <w:marTop w:val="0"/>
              <w:marBottom w:val="0"/>
              <w:divBdr>
                <w:top w:val="none" w:sz="0" w:space="0" w:color="auto"/>
                <w:left w:val="none" w:sz="0" w:space="0" w:color="auto"/>
                <w:bottom w:val="none" w:sz="0" w:space="0" w:color="auto"/>
                <w:right w:val="none" w:sz="0" w:space="0" w:color="auto"/>
              </w:divBdr>
              <w:divsChild>
                <w:div w:id="2040006451">
                  <w:marLeft w:val="0"/>
                  <w:marRight w:val="0"/>
                  <w:marTop w:val="0"/>
                  <w:marBottom w:val="0"/>
                  <w:divBdr>
                    <w:top w:val="none" w:sz="0" w:space="0" w:color="auto"/>
                    <w:left w:val="none" w:sz="0" w:space="0" w:color="auto"/>
                    <w:bottom w:val="none" w:sz="0" w:space="0" w:color="auto"/>
                    <w:right w:val="none" w:sz="0" w:space="0" w:color="auto"/>
                  </w:divBdr>
                  <w:divsChild>
                    <w:div w:id="1318925659">
                      <w:marLeft w:val="0"/>
                      <w:marRight w:val="0"/>
                      <w:marTop w:val="240"/>
                      <w:marBottom w:val="240"/>
                      <w:divBdr>
                        <w:top w:val="none" w:sz="0" w:space="0" w:color="auto"/>
                        <w:left w:val="none" w:sz="0" w:space="0" w:color="auto"/>
                        <w:bottom w:val="none" w:sz="0" w:space="0" w:color="auto"/>
                        <w:right w:val="none" w:sz="0" w:space="0" w:color="auto"/>
                      </w:divBdr>
                      <w:divsChild>
                        <w:div w:id="1305545114">
                          <w:marLeft w:val="1181"/>
                          <w:marRight w:val="0"/>
                          <w:marTop w:val="0"/>
                          <w:marBottom w:val="0"/>
                          <w:divBdr>
                            <w:top w:val="none" w:sz="0" w:space="0" w:color="auto"/>
                            <w:left w:val="none" w:sz="0" w:space="0" w:color="auto"/>
                            <w:bottom w:val="none" w:sz="0" w:space="0" w:color="auto"/>
                            <w:right w:val="none" w:sz="0" w:space="0" w:color="auto"/>
                          </w:divBdr>
                        </w:div>
                        <w:div w:id="1698772902">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9559">
      <w:bodyDiv w:val="1"/>
      <w:marLeft w:val="0"/>
      <w:marRight w:val="0"/>
      <w:marTop w:val="0"/>
      <w:marBottom w:val="0"/>
      <w:divBdr>
        <w:top w:val="none" w:sz="0" w:space="0" w:color="auto"/>
        <w:left w:val="none" w:sz="0" w:space="0" w:color="auto"/>
        <w:bottom w:val="none" w:sz="0" w:space="0" w:color="auto"/>
        <w:right w:val="none" w:sz="0" w:space="0" w:color="auto"/>
      </w:divBdr>
      <w:divsChild>
        <w:div w:id="55011807">
          <w:marLeft w:val="0"/>
          <w:marRight w:val="0"/>
          <w:marTop w:val="0"/>
          <w:marBottom w:val="0"/>
          <w:divBdr>
            <w:top w:val="none" w:sz="0" w:space="0" w:color="auto"/>
            <w:left w:val="none" w:sz="0" w:space="0" w:color="auto"/>
            <w:bottom w:val="none" w:sz="0" w:space="0" w:color="auto"/>
            <w:right w:val="none" w:sz="0" w:space="0" w:color="auto"/>
          </w:divBdr>
        </w:div>
        <w:div w:id="748580594">
          <w:marLeft w:val="0"/>
          <w:marRight w:val="0"/>
          <w:marTop w:val="0"/>
          <w:marBottom w:val="0"/>
          <w:divBdr>
            <w:top w:val="none" w:sz="0" w:space="0" w:color="auto"/>
            <w:left w:val="none" w:sz="0" w:space="0" w:color="auto"/>
            <w:bottom w:val="none" w:sz="0" w:space="0" w:color="auto"/>
            <w:right w:val="none" w:sz="0" w:space="0" w:color="auto"/>
          </w:divBdr>
          <w:divsChild>
            <w:div w:id="1101534930">
              <w:marLeft w:val="0"/>
              <w:marRight w:val="0"/>
              <w:marTop w:val="0"/>
              <w:marBottom w:val="0"/>
              <w:divBdr>
                <w:top w:val="none" w:sz="0" w:space="0" w:color="auto"/>
                <w:left w:val="none" w:sz="0" w:space="0" w:color="auto"/>
                <w:bottom w:val="none" w:sz="0" w:space="0" w:color="auto"/>
                <w:right w:val="none" w:sz="0" w:space="0" w:color="auto"/>
              </w:divBdr>
            </w:div>
            <w:div w:id="12151169">
              <w:marLeft w:val="0"/>
              <w:marRight w:val="0"/>
              <w:marTop w:val="0"/>
              <w:marBottom w:val="0"/>
              <w:divBdr>
                <w:top w:val="none" w:sz="0" w:space="0" w:color="auto"/>
                <w:left w:val="none" w:sz="0" w:space="0" w:color="auto"/>
                <w:bottom w:val="none" w:sz="0" w:space="0" w:color="auto"/>
                <w:right w:val="none" w:sz="0" w:space="0" w:color="auto"/>
              </w:divBdr>
            </w:div>
          </w:divsChild>
        </w:div>
        <w:div w:id="495655480">
          <w:marLeft w:val="0"/>
          <w:marRight w:val="0"/>
          <w:marTop w:val="0"/>
          <w:marBottom w:val="0"/>
          <w:divBdr>
            <w:top w:val="none" w:sz="0" w:space="0" w:color="auto"/>
            <w:left w:val="none" w:sz="0" w:space="0" w:color="auto"/>
            <w:bottom w:val="none" w:sz="0" w:space="0" w:color="auto"/>
            <w:right w:val="none" w:sz="0" w:space="0" w:color="auto"/>
          </w:divBdr>
          <w:divsChild>
            <w:div w:id="12897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8594">
      <w:bodyDiv w:val="1"/>
      <w:marLeft w:val="0"/>
      <w:marRight w:val="0"/>
      <w:marTop w:val="0"/>
      <w:marBottom w:val="0"/>
      <w:divBdr>
        <w:top w:val="none" w:sz="0" w:space="0" w:color="auto"/>
        <w:left w:val="none" w:sz="0" w:space="0" w:color="auto"/>
        <w:bottom w:val="none" w:sz="0" w:space="0" w:color="auto"/>
        <w:right w:val="none" w:sz="0" w:space="0" w:color="auto"/>
      </w:divBdr>
      <w:divsChild>
        <w:div w:id="421529229">
          <w:marLeft w:val="0"/>
          <w:marRight w:val="0"/>
          <w:marTop w:val="0"/>
          <w:marBottom w:val="0"/>
          <w:divBdr>
            <w:top w:val="none" w:sz="0" w:space="0" w:color="auto"/>
            <w:left w:val="none" w:sz="0" w:space="0" w:color="auto"/>
            <w:bottom w:val="none" w:sz="0" w:space="0" w:color="auto"/>
            <w:right w:val="none" w:sz="0" w:space="0" w:color="auto"/>
          </w:divBdr>
        </w:div>
        <w:div w:id="1837573655">
          <w:marLeft w:val="0"/>
          <w:marRight w:val="0"/>
          <w:marTop w:val="0"/>
          <w:marBottom w:val="0"/>
          <w:divBdr>
            <w:top w:val="none" w:sz="0" w:space="0" w:color="auto"/>
            <w:left w:val="none" w:sz="0" w:space="0" w:color="auto"/>
            <w:bottom w:val="none" w:sz="0" w:space="0" w:color="auto"/>
            <w:right w:val="none" w:sz="0" w:space="0" w:color="auto"/>
          </w:divBdr>
          <w:divsChild>
            <w:div w:id="9322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0992">
      <w:bodyDiv w:val="1"/>
      <w:marLeft w:val="0"/>
      <w:marRight w:val="0"/>
      <w:marTop w:val="0"/>
      <w:marBottom w:val="0"/>
      <w:divBdr>
        <w:top w:val="none" w:sz="0" w:space="0" w:color="auto"/>
        <w:left w:val="none" w:sz="0" w:space="0" w:color="auto"/>
        <w:bottom w:val="none" w:sz="0" w:space="0" w:color="auto"/>
        <w:right w:val="none" w:sz="0" w:space="0" w:color="auto"/>
      </w:divBdr>
      <w:divsChild>
        <w:div w:id="1084037364">
          <w:marLeft w:val="1181"/>
          <w:marRight w:val="0"/>
          <w:marTop w:val="0"/>
          <w:marBottom w:val="0"/>
          <w:divBdr>
            <w:top w:val="none" w:sz="0" w:space="0" w:color="auto"/>
            <w:left w:val="none" w:sz="0" w:space="0" w:color="auto"/>
            <w:bottom w:val="none" w:sz="0" w:space="0" w:color="auto"/>
            <w:right w:val="none" w:sz="0" w:space="0" w:color="auto"/>
          </w:divBdr>
        </w:div>
      </w:divsChild>
    </w:div>
    <w:div w:id="1584870443">
      <w:bodyDiv w:val="1"/>
      <w:marLeft w:val="0"/>
      <w:marRight w:val="0"/>
      <w:marTop w:val="0"/>
      <w:marBottom w:val="0"/>
      <w:divBdr>
        <w:top w:val="none" w:sz="0" w:space="0" w:color="auto"/>
        <w:left w:val="none" w:sz="0" w:space="0" w:color="auto"/>
        <w:bottom w:val="none" w:sz="0" w:space="0" w:color="auto"/>
        <w:right w:val="none" w:sz="0" w:space="0" w:color="auto"/>
      </w:divBdr>
      <w:divsChild>
        <w:div w:id="1497070859">
          <w:marLeft w:val="0"/>
          <w:marRight w:val="0"/>
          <w:marTop w:val="0"/>
          <w:marBottom w:val="0"/>
          <w:divBdr>
            <w:top w:val="none" w:sz="0" w:space="0" w:color="auto"/>
            <w:left w:val="none" w:sz="0" w:space="0" w:color="auto"/>
            <w:bottom w:val="none" w:sz="0" w:space="0" w:color="auto"/>
            <w:right w:val="none" w:sz="0" w:space="0" w:color="auto"/>
          </w:divBdr>
        </w:div>
        <w:div w:id="1928735126">
          <w:marLeft w:val="0"/>
          <w:marRight w:val="0"/>
          <w:marTop w:val="0"/>
          <w:marBottom w:val="0"/>
          <w:divBdr>
            <w:top w:val="none" w:sz="0" w:space="0" w:color="auto"/>
            <w:left w:val="none" w:sz="0" w:space="0" w:color="auto"/>
            <w:bottom w:val="none" w:sz="0" w:space="0" w:color="auto"/>
            <w:right w:val="none" w:sz="0" w:space="0" w:color="auto"/>
          </w:divBdr>
          <w:divsChild>
            <w:div w:id="976570446">
              <w:marLeft w:val="0"/>
              <w:marRight w:val="0"/>
              <w:marTop w:val="0"/>
              <w:marBottom w:val="0"/>
              <w:divBdr>
                <w:top w:val="none" w:sz="0" w:space="0" w:color="auto"/>
                <w:left w:val="none" w:sz="0" w:space="0" w:color="auto"/>
                <w:bottom w:val="none" w:sz="0" w:space="0" w:color="auto"/>
                <w:right w:val="none" w:sz="0" w:space="0" w:color="auto"/>
              </w:divBdr>
              <w:divsChild>
                <w:div w:id="2086414414">
                  <w:marLeft w:val="0"/>
                  <w:marRight w:val="0"/>
                  <w:marTop w:val="240"/>
                  <w:marBottom w:val="240"/>
                  <w:divBdr>
                    <w:top w:val="none" w:sz="0" w:space="0" w:color="auto"/>
                    <w:left w:val="none" w:sz="0" w:space="0" w:color="auto"/>
                    <w:bottom w:val="none" w:sz="0" w:space="0" w:color="auto"/>
                    <w:right w:val="none" w:sz="0" w:space="0" w:color="auto"/>
                  </w:divBdr>
                  <w:divsChild>
                    <w:div w:id="2095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665">
          <w:marLeft w:val="0"/>
          <w:marRight w:val="0"/>
          <w:marTop w:val="0"/>
          <w:marBottom w:val="0"/>
          <w:divBdr>
            <w:top w:val="none" w:sz="0" w:space="0" w:color="auto"/>
            <w:left w:val="none" w:sz="0" w:space="0" w:color="auto"/>
            <w:bottom w:val="none" w:sz="0" w:space="0" w:color="auto"/>
            <w:right w:val="none" w:sz="0" w:space="0" w:color="auto"/>
          </w:divBdr>
        </w:div>
      </w:divsChild>
    </w:div>
    <w:div w:id="1633632011">
      <w:bodyDiv w:val="1"/>
      <w:marLeft w:val="0"/>
      <w:marRight w:val="0"/>
      <w:marTop w:val="0"/>
      <w:marBottom w:val="0"/>
      <w:divBdr>
        <w:top w:val="none" w:sz="0" w:space="0" w:color="auto"/>
        <w:left w:val="none" w:sz="0" w:space="0" w:color="auto"/>
        <w:bottom w:val="none" w:sz="0" w:space="0" w:color="auto"/>
        <w:right w:val="none" w:sz="0" w:space="0" w:color="auto"/>
      </w:divBdr>
      <w:divsChild>
        <w:div w:id="391856195">
          <w:marLeft w:val="0"/>
          <w:marRight w:val="0"/>
          <w:marTop w:val="0"/>
          <w:marBottom w:val="0"/>
          <w:divBdr>
            <w:top w:val="none" w:sz="0" w:space="0" w:color="auto"/>
            <w:left w:val="none" w:sz="0" w:space="0" w:color="auto"/>
            <w:bottom w:val="none" w:sz="0" w:space="0" w:color="auto"/>
            <w:right w:val="none" w:sz="0" w:space="0" w:color="auto"/>
          </w:divBdr>
          <w:divsChild>
            <w:div w:id="1620837133">
              <w:marLeft w:val="0"/>
              <w:marRight w:val="0"/>
              <w:marTop w:val="0"/>
              <w:marBottom w:val="0"/>
              <w:divBdr>
                <w:top w:val="none" w:sz="0" w:space="0" w:color="auto"/>
                <w:left w:val="none" w:sz="0" w:space="0" w:color="auto"/>
                <w:bottom w:val="none" w:sz="0" w:space="0" w:color="auto"/>
                <w:right w:val="none" w:sz="0" w:space="0" w:color="auto"/>
              </w:divBdr>
              <w:divsChild>
                <w:div w:id="59719910">
                  <w:marLeft w:val="0"/>
                  <w:marRight w:val="0"/>
                  <w:marTop w:val="240"/>
                  <w:marBottom w:val="240"/>
                  <w:divBdr>
                    <w:top w:val="none" w:sz="0" w:space="0" w:color="auto"/>
                    <w:left w:val="none" w:sz="0" w:space="0" w:color="auto"/>
                    <w:bottom w:val="none" w:sz="0" w:space="0" w:color="auto"/>
                    <w:right w:val="none" w:sz="0" w:space="0" w:color="auto"/>
                  </w:divBdr>
                  <w:divsChild>
                    <w:div w:id="198430933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60">
      <w:bodyDiv w:val="1"/>
      <w:marLeft w:val="0"/>
      <w:marRight w:val="0"/>
      <w:marTop w:val="0"/>
      <w:marBottom w:val="0"/>
      <w:divBdr>
        <w:top w:val="none" w:sz="0" w:space="0" w:color="auto"/>
        <w:left w:val="none" w:sz="0" w:space="0" w:color="auto"/>
        <w:bottom w:val="none" w:sz="0" w:space="0" w:color="auto"/>
        <w:right w:val="none" w:sz="0" w:space="0" w:color="auto"/>
      </w:divBdr>
      <w:divsChild>
        <w:div w:id="209079188">
          <w:marLeft w:val="0"/>
          <w:marRight w:val="0"/>
          <w:marTop w:val="0"/>
          <w:marBottom w:val="0"/>
          <w:divBdr>
            <w:top w:val="none" w:sz="0" w:space="0" w:color="auto"/>
            <w:left w:val="none" w:sz="0" w:space="0" w:color="auto"/>
            <w:bottom w:val="none" w:sz="0" w:space="0" w:color="auto"/>
            <w:right w:val="none" w:sz="0" w:space="0" w:color="auto"/>
          </w:divBdr>
        </w:div>
        <w:div w:id="2018726587">
          <w:marLeft w:val="0"/>
          <w:marRight w:val="0"/>
          <w:marTop w:val="0"/>
          <w:marBottom w:val="0"/>
          <w:divBdr>
            <w:top w:val="none" w:sz="0" w:space="0" w:color="auto"/>
            <w:left w:val="none" w:sz="0" w:space="0" w:color="auto"/>
            <w:bottom w:val="none" w:sz="0" w:space="0" w:color="auto"/>
            <w:right w:val="none" w:sz="0" w:space="0" w:color="auto"/>
          </w:divBdr>
        </w:div>
        <w:div w:id="1520504668">
          <w:marLeft w:val="0"/>
          <w:marRight w:val="0"/>
          <w:marTop w:val="0"/>
          <w:marBottom w:val="0"/>
          <w:divBdr>
            <w:top w:val="none" w:sz="0" w:space="0" w:color="auto"/>
            <w:left w:val="none" w:sz="0" w:space="0" w:color="auto"/>
            <w:bottom w:val="none" w:sz="0" w:space="0" w:color="auto"/>
            <w:right w:val="none" w:sz="0" w:space="0" w:color="auto"/>
          </w:divBdr>
          <w:divsChild>
            <w:div w:id="885217028">
              <w:marLeft w:val="0"/>
              <w:marRight w:val="0"/>
              <w:marTop w:val="0"/>
              <w:marBottom w:val="0"/>
              <w:divBdr>
                <w:top w:val="none" w:sz="0" w:space="0" w:color="auto"/>
                <w:left w:val="none" w:sz="0" w:space="0" w:color="auto"/>
                <w:bottom w:val="none" w:sz="0" w:space="0" w:color="auto"/>
                <w:right w:val="none" w:sz="0" w:space="0" w:color="auto"/>
              </w:divBdr>
            </w:div>
          </w:divsChild>
        </w:div>
        <w:div w:id="1198274683">
          <w:marLeft w:val="0"/>
          <w:marRight w:val="0"/>
          <w:marTop w:val="0"/>
          <w:marBottom w:val="0"/>
          <w:divBdr>
            <w:top w:val="none" w:sz="0" w:space="0" w:color="auto"/>
            <w:left w:val="none" w:sz="0" w:space="0" w:color="auto"/>
            <w:bottom w:val="none" w:sz="0" w:space="0" w:color="auto"/>
            <w:right w:val="none" w:sz="0" w:space="0" w:color="auto"/>
          </w:divBdr>
        </w:div>
      </w:divsChild>
    </w:div>
    <w:div w:id="1657831419">
      <w:bodyDiv w:val="1"/>
      <w:marLeft w:val="0"/>
      <w:marRight w:val="0"/>
      <w:marTop w:val="0"/>
      <w:marBottom w:val="0"/>
      <w:divBdr>
        <w:top w:val="none" w:sz="0" w:space="0" w:color="auto"/>
        <w:left w:val="none" w:sz="0" w:space="0" w:color="auto"/>
        <w:bottom w:val="none" w:sz="0" w:space="0" w:color="auto"/>
        <w:right w:val="none" w:sz="0" w:space="0" w:color="auto"/>
      </w:divBdr>
      <w:divsChild>
        <w:div w:id="272442081">
          <w:marLeft w:val="0"/>
          <w:marRight w:val="0"/>
          <w:marTop w:val="0"/>
          <w:marBottom w:val="0"/>
          <w:divBdr>
            <w:top w:val="none" w:sz="0" w:space="0" w:color="auto"/>
            <w:left w:val="none" w:sz="0" w:space="0" w:color="auto"/>
            <w:bottom w:val="none" w:sz="0" w:space="0" w:color="auto"/>
            <w:right w:val="none" w:sz="0" w:space="0" w:color="auto"/>
          </w:divBdr>
        </w:div>
        <w:div w:id="1807158162">
          <w:marLeft w:val="0"/>
          <w:marRight w:val="0"/>
          <w:marTop w:val="0"/>
          <w:marBottom w:val="0"/>
          <w:divBdr>
            <w:top w:val="none" w:sz="0" w:space="0" w:color="auto"/>
            <w:left w:val="none" w:sz="0" w:space="0" w:color="auto"/>
            <w:bottom w:val="none" w:sz="0" w:space="0" w:color="auto"/>
            <w:right w:val="none" w:sz="0" w:space="0" w:color="auto"/>
          </w:divBdr>
          <w:divsChild>
            <w:div w:id="813719688">
              <w:marLeft w:val="0"/>
              <w:marRight w:val="0"/>
              <w:marTop w:val="0"/>
              <w:marBottom w:val="0"/>
              <w:divBdr>
                <w:top w:val="none" w:sz="0" w:space="0" w:color="auto"/>
                <w:left w:val="none" w:sz="0" w:space="0" w:color="auto"/>
                <w:bottom w:val="none" w:sz="0" w:space="0" w:color="auto"/>
                <w:right w:val="none" w:sz="0" w:space="0" w:color="auto"/>
              </w:divBdr>
              <w:divsChild>
                <w:div w:id="1323702045">
                  <w:marLeft w:val="0"/>
                  <w:marRight w:val="0"/>
                  <w:marTop w:val="240"/>
                  <w:marBottom w:val="240"/>
                  <w:divBdr>
                    <w:top w:val="none" w:sz="0" w:space="0" w:color="auto"/>
                    <w:left w:val="none" w:sz="0" w:space="0" w:color="auto"/>
                    <w:bottom w:val="none" w:sz="0" w:space="0" w:color="auto"/>
                    <w:right w:val="none" w:sz="0" w:space="0" w:color="auto"/>
                  </w:divBdr>
                </w:div>
              </w:divsChild>
            </w:div>
            <w:div w:id="415857742">
              <w:marLeft w:val="0"/>
              <w:marRight w:val="0"/>
              <w:marTop w:val="0"/>
              <w:marBottom w:val="0"/>
              <w:divBdr>
                <w:top w:val="none" w:sz="0" w:space="0" w:color="auto"/>
                <w:left w:val="none" w:sz="0" w:space="0" w:color="auto"/>
                <w:bottom w:val="none" w:sz="0" w:space="0" w:color="auto"/>
                <w:right w:val="none" w:sz="0" w:space="0" w:color="auto"/>
              </w:divBdr>
              <w:divsChild>
                <w:div w:id="2022202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63581384">
      <w:bodyDiv w:val="1"/>
      <w:marLeft w:val="0"/>
      <w:marRight w:val="0"/>
      <w:marTop w:val="0"/>
      <w:marBottom w:val="0"/>
      <w:divBdr>
        <w:top w:val="none" w:sz="0" w:space="0" w:color="auto"/>
        <w:left w:val="none" w:sz="0" w:space="0" w:color="auto"/>
        <w:bottom w:val="none" w:sz="0" w:space="0" w:color="auto"/>
        <w:right w:val="none" w:sz="0" w:space="0" w:color="auto"/>
      </w:divBdr>
      <w:divsChild>
        <w:div w:id="2030838887">
          <w:marLeft w:val="0"/>
          <w:marRight w:val="0"/>
          <w:marTop w:val="0"/>
          <w:marBottom w:val="0"/>
          <w:divBdr>
            <w:top w:val="none" w:sz="0" w:space="0" w:color="auto"/>
            <w:left w:val="none" w:sz="0" w:space="0" w:color="auto"/>
            <w:bottom w:val="none" w:sz="0" w:space="0" w:color="auto"/>
            <w:right w:val="none" w:sz="0" w:space="0" w:color="auto"/>
          </w:divBdr>
        </w:div>
        <w:div w:id="1195071408">
          <w:marLeft w:val="0"/>
          <w:marRight w:val="0"/>
          <w:marTop w:val="0"/>
          <w:marBottom w:val="0"/>
          <w:divBdr>
            <w:top w:val="none" w:sz="0" w:space="0" w:color="auto"/>
            <w:left w:val="none" w:sz="0" w:space="0" w:color="auto"/>
            <w:bottom w:val="none" w:sz="0" w:space="0" w:color="auto"/>
            <w:right w:val="none" w:sz="0" w:space="0" w:color="auto"/>
          </w:divBdr>
          <w:divsChild>
            <w:div w:id="1403481611">
              <w:marLeft w:val="0"/>
              <w:marRight w:val="0"/>
              <w:marTop w:val="0"/>
              <w:marBottom w:val="0"/>
              <w:divBdr>
                <w:top w:val="none" w:sz="0" w:space="0" w:color="auto"/>
                <w:left w:val="none" w:sz="0" w:space="0" w:color="auto"/>
                <w:bottom w:val="none" w:sz="0" w:space="0" w:color="auto"/>
                <w:right w:val="none" w:sz="0" w:space="0" w:color="auto"/>
              </w:divBdr>
              <w:divsChild>
                <w:div w:id="1430009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9134302">
          <w:marLeft w:val="0"/>
          <w:marRight w:val="0"/>
          <w:marTop w:val="0"/>
          <w:marBottom w:val="0"/>
          <w:divBdr>
            <w:top w:val="none" w:sz="0" w:space="0" w:color="auto"/>
            <w:left w:val="none" w:sz="0" w:space="0" w:color="auto"/>
            <w:bottom w:val="none" w:sz="0" w:space="0" w:color="auto"/>
            <w:right w:val="none" w:sz="0" w:space="0" w:color="auto"/>
          </w:divBdr>
          <w:divsChild>
            <w:div w:id="1641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8939">
      <w:bodyDiv w:val="1"/>
      <w:marLeft w:val="0"/>
      <w:marRight w:val="0"/>
      <w:marTop w:val="0"/>
      <w:marBottom w:val="0"/>
      <w:divBdr>
        <w:top w:val="none" w:sz="0" w:space="0" w:color="auto"/>
        <w:left w:val="none" w:sz="0" w:space="0" w:color="auto"/>
        <w:bottom w:val="none" w:sz="0" w:space="0" w:color="auto"/>
        <w:right w:val="none" w:sz="0" w:space="0" w:color="auto"/>
      </w:divBdr>
      <w:divsChild>
        <w:div w:id="1778600172">
          <w:marLeft w:val="0"/>
          <w:marRight w:val="0"/>
          <w:marTop w:val="0"/>
          <w:marBottom w:val="0"/>
          <w:divBdr>
            <w:top w:val="none" w:sz="0" w:space="0" w:color="auto"/>
            <w:left w:val="none" w:sz="0" w:space="0" w:color="auto"/>
            <w:bottom w:val="none" w:sz="0" w:space="0" w:color="auto"/>
            <w:right w:val="none" w:sz="0" w:space="0" w:color="auto"/>
          </w:divBdr>
        </w:div>
        <w:div w:id="1945376798">
          <w:marLeft w:val="0"/>
          <w:marRight w:val="0"/>
          <w:marTop w:val="0"/>
          <w:marBottom w:val="0"/>
          <w:divBdr>
            <w:top w:val="none" w:sz="0" w:space="0" w:color="auto"/>
            <w:left w:val="none" w:sz="0" w:space="0" w:color="auto"/>
            <w:bottom w:val="none" w:sz="0" w:space="0" w:color="auto"/>
            <w:right w:val="none" w:sz="0" w:space="0" w:color="auto"/>
          </w:divBdr>
          <w:divsChild>
            <w:div w:id="81266988">
              <w:marLeft w:val="0"/>
              <w:marRight w:val="0"/>
              <w:marTop w:val="0"/>
              <w:marBottom w:val="0"/>
              <w:divBdr>
                <w:top w:val="none" w:sz="0" w:space="0" w:color="auto"/>
                <w:left w:val="none" w:sz="0" w:space="0" w:color="auto"/>
                <w:bottom w:val="none" w:sz="0" w:space="0" w:color="auto"/>
                <w:right w:val="none" w:sz="0" w:space="0" w:color="auto"/>
              </w:divBdr>
              <w:divsChild>
                <w:div w:id="1265773364">
                  <w:marLeft w:val="0"/>
                  <w:marRight w:val="0"/>
                  <w:marTop w:val="240"/>
                  <w:marBottom w:val="240"/>
                  <w:divBdr>
                    <w:top w:val="none" w:sz="0" w:space="0" w:color="auto"/>
                    <w:left w:val="none" w:sz="0" w:space="0" w:color="auto"/>
                    <w:bottom w:val="none" w:sz="0" w:space="0" w:color="auto"/>
                    <w:right w:val="none" w:sz="0" w:space="0" w:color="auto"/>
                  </w:divBdr>
                  <w:divsChild>
                    <w:div w:id="351146626">
                      <w:marLeft w:val="0"/>
                      <w:marRight w:val="0"/>
                      <w:marTop w:val="0"/>
                      <w:marBottom w:val="0"/>
                      <w:divBdr>
                        <w:top w:val="none" w:sz="0" w:space="0" w:color="auto"/>
                        <w:left w:val="none" w:sz="0" w:space="0" w:color="auto"/>
                        <w:bottom w:val="none" w:sz="0" w:space="0" w:color="auto"/>
                        <w:right w:val="none" w:sz="0" w:space="0" w:color="auto"/>
                      </w:divBdr>
                      <w:divsChild>
                        <w:div w:id="1001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6536">
          <w:marLeft w:val="0"/>
          <w:marRight w:val="0"/>
          <w:marTop w:val="0"/>
          <w:marBottom w:val="0"/>
          <w:divBdr>
            <w:top w:val="none" w:sz="0" w:space="0" w:color="auto"/>
            <w:left w:val="none" w:sz="0" w:space="0" w:color="auto"/>
            <w:bottom w:val="none" w:sz="0" w:space="0" w:color="auto"/>
            <w:right w:val="none" w:sz="0" w:space="0" w:color="auto"/>
          </w:divBdr>
        </w:div>
      </w:divsChild>
    </w:div>
    <w:div w:id="1676571618">
      <w:bodyDiv w:val="1"/>
      <w:marLeft w:val="0"/>
      <w:marRight w:val="0"/>
      <w:marTop w:val="0"/>
      <w:marBottom w:val="0"/>
      <w:divBdr>
        <w:top w:val="none" w:sz="0" w:space="0" w:color="auto"/>
        <w:left w:val="none" w:sz="0" w:space="0" w:color="auto"/>
        <w:bottom w:val="none" w:sz="0" w:space="0" w:color="auto"/>
        <w:right w:val="none" w:sz="0" w:space="0" w:color="auto"/>
      </w:divBdr>
      <w:divsChild>
        <w:div w:id="412818560">
          <w:marLeft w:val="0"/>
          <w:marRight w:val="0"/>
          <w:marTop w:val="0"/>
          <w:marBottom w:val="0"/>
          <w:divBdr>
            <w:top w:val="none" w:sz="0" w:space="0" w:color="auto"/>
            <w:left w:val="none" w:sz="0" w:space="0" w:color="auto"/>
            <w:bottom w:val="none" w:sz="0" w:space="0" w:color="auto"/>
            <w:right w:val="none" w:sz="0" w:space="0" w:color="auto"/>
          </w:divBdr>
        </w:div>
        <w:div w:id="1534810184">
          <w:marLeft w:val="0"/>
          <w:marRight w:val="0"/>
          <w:marTop w:val="0"/>
          <w:marBottom w:val="0"/>
          <w:divBdr>
            <w:top w:val="none" w:sz="0" w:space="0" w:color="auto"/>
            <w:left w:val="none" w:sz="0" w:space="0" w:color="auto"/>
            <w:bottom w:val="none" w:sz="0" w:space="0" w:color="auto"/>
            <w:right w:val="none" w:sz="0" w:space="0" w:color="auto"/>
          </w:divBdr>
          <w:divsChild>
            <w:div w:id="1630863551">
              <w:marLeft w:val="1181"/>
              <w:marRight w:val="0"/>
              <w:marTop w:val="0"/>
              <w:marBottom w:val="0"/>
              <w:divBdr>
                <w:top w:val="none" w:sz="0" w:space="0" w:color="auto"/>
                <w:left w:val="none" w:sz="0" w:space="0" w:color="auto"/>
                <w:bottom w:val="none" w:sz="0" w:space="0" w:color="auto"/>
                <w:right w:val="none" w:sz="0" w:space="0" w:color="auto"/>
              </w:divBdr>
            </w:div>
            <w:div w:id="402606314">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695765371">
      <w:bodyDiv w:val="1"/>
      <w:marLeft w:val="0"/>
      <w:marRight w:val="0"/>
      <w:marTop w:val="0"/>
      <w:marBottom w:val="0"/>
      <w:divBdr>
        <w:top w:val="none" w:sz="0" w:space="0" w:color="auto"/>
        <w:left w:val="none" w:sz="0" w:space="0" w:color="auto"/>
        <w:bottom w:val="none" w:sz="0" w:space="0" w:color="auto"/>
        <w:right w:val="none" w:sz="0" w:space="0" w:color="auto"/>
      </w:divBdr>
      <w:divsChild>
        <w:div w:id="571964835">
          <w:marLeft w:val="0"/>
          <w:marRight w:val="0"/>
          <w:marTop w:val="0"/>
          <w:marBottom w:val="0"/>
          <w:divBdr>
            <w:top w:val="none" w:sz="0" w:space="0" w:color="auto"/>
            <w:left w:val="none" w:sz="0" w:space="0" w:color="auto"/>
            <w:bottom w:val="none" w:sz="0" w:space="0" w:color="auto"/>
            <w:right w:val="none" w:sz="0" w:space="0" w:color="auto"/>
          </w:divBdr>
        </w:div>
        <w:div w:id="515848078">
          <w:marLeft w:val="0"/>
          <w:marRight w:val="0"/>
          <w:marTop w:val="0"/>
          <w:marBottom w:val="0"/>
          <w:divBdr>
            <w:top w:val="none" w:sz="0" w:space="0" w:color="auto"/>
            <w:left w:val="none" w:sz="0" w:space="0" w:color="auto"/>
            <w:bottom w:val="none" w:sz="0" w:space="0" w:color="auto"/>
            <w:right w:val="none" w:sz="0" w:space="0" w:color="auto"/>
          </w:divBdr>
          <w:divsChild>
            <w:div w:id="66811351">
              <w:marLeft w:val="1181"/>
              <w:marRight w:val="0"/>
              <w:marTop w:val="0"/>
              <w:marBottom w:val="0"/>
              <w:divBdr>
                <w:top w:val="none" w:sz="0" w:space="0" w:color="auto"/>
                <w:left w:val="none" w:sz="0" w:space="0" w:color="auto"/>
                <w:bottom w:val="none" w:sz="0" w:space="0" w:color="auto"/>
                <w:right w:val="none" w:sz="0" w:space="0" w:color="auto"/>
              </w:divBdr>
            </w:div>
            <w:div w:id="1819028737">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696467338">
      <w:bodyDiv w:val="1"/>
      <w:marLeft w:val="0"/>
      <w:marRight w:val="0"/>
      <w:marTop w:val="0"/>
      <w:marBottom w:val="0"/>
      <w:divBdr>
        <w:top w:val="none" w:sz="0" w:space="0" w:color="auto"/>
        <w:left w:val="none" w:sz="0" w:space="0" w:color="auto"/>
        <w:bottom w:val="none" w:sz="0" w:space="0" w:color="auto"/>
        <w:right w:val="none" w:sz="0" w:space="0" w:color="auto"/>
      </w:divBdr>
      <w:divsChild>
        <w:div w:id="618143897">
          <w:marLeft w:val="0"/>
          <w:marRight w:val="0"/>
          <w:marTop w:val="0"/>
          <w:marBottom w:val="0"/>
          <w:divBdr>
            <w:top w:val="none" w:sz="0" w:space="0" w:color="auto"/>
            <w:left w:val="none" w:sz="0" w:space="0" w:color="auto"/>
            <w:bottom w:val="none" w:sz="0" w:space="0" w:color="auto"/>
            <w:right w:val="none" w:sz="0" w:space="0" w:color="auto"/>
          </w:divBdr>
        </w:div>
        <w:div w:id="1481465296">
          <w:marLeft w:val="0"/>
          <w:marRight w:val="0"/>
          <w:marTop w:val="0"/>
          <w:marBottom w:val="0"/>
          <w:divBdr>
            <w:top w:val="none" w:sz="0" w:space="0" w:color="auto"/>
            <w:left w:val="none" w:sz="0" w:space="0" w:color="auto"/>
            <w:bottom w:val="none" w:sz="0" w:space="0" w:color="auto"/>
            <w:right w:val="none" w:sz="0" w:space="0" w:color="auto"/>
          </w:divBdr>
          <w:divsChild>
            <w:div w:id="952976266">
              <w:marLeft w:val="0"/>
              <w:marRight w:val="0"/>
              <w:marTop w:val="0"/>
              <w:marBottom w:val="0"/>
              <w:divBdr>
                <w:top w:val="none" w:sz="0" w:space="0" w:color="auto"/>
                <w:left w:val="none" w:sz="0" w:space="0" w:color="auto"/>
                <w:bottom w:val="none" w:sz="0" w:space="0" w:color="auto"/>
                <w:right w:val="none" w:sz="0" w:space="0" w:color="auto"/>
              </w:divBdr>
              <w:divsChild>
                <w:div w:id="19638784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3579610">
          <w:marLeft w:val="0"/>
          <w:marRight w:val="0"/>
          <w:marTop w:val="0"/>
          <w:marBottom w:val="0"/>
          <w:divBdr>
            <w:top w:val="none" w:sz="0" w:space="0" w:color="auto"/>
            <w:left w:val="none" w:sz="0" w:space="0" w:color="auto"/>
            <w:bottom w:val="none" w:sz="0" w:space="0" w:color="auto"/>
            <w:right w:val="none" w:sz="0" w:space="0" w:color="auto"/>
          </w:divBdr>
          <w:divsChild>
            <w:div w:id="20423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8998">
      <w:bodyDiv w:val="1"/>
      <w:marLeft w:val="0"/>
      <w:marRight w:val="0"/>
      <w:marTop w:val="0"/>
      <w:marBottom w:val="0"/>
      <w:divBdr>
        <w:top w:val="none" w:sz="0" w:space="0" w:color="auto"/>
        <w:left w:val="none" w:sz="0" w:space="0" w:color="auto"/>
        <w:bottom w:val="none" w:sz="0" w:space="0" w:color="auto"/>
        <w:right w:val="none" w:sz="0" w:space="0" w:color="auto"/>
      </w:divBdr>
      <w:divsChild>
        <w:div w:id="792987541">
          <w:marLeft w:val="0"/>
          <w:marRight w:val="0"/>
          <w:marTop w:val="0"/>
          <w:marBottom w:val="0"/>
          <w:divBdr>
            <w:top w:val="none" w:sz="0" w:space="0" w:color="auto"/>
            <w:left w:val="none" w:sz="0" w:space="0" w:color="auto"/>
            <w:bottom w:val="none" w:sz="0" w:space="0" w:color="auto"/>
            <w:right w:val="none" w:sz="0" w:space="0" w:color="auto"/>
          </w:divBdr>
        </w:div>
      </w:divsChild>
    </w:div>
    <w:div w:id="1702170968">
      <w:bodyDiv w:val="1"/>
      <w:marLeft w:val="0"/>
      <w:marRight w:val="0"/>
      <w:marTop w:val="0"/>
      <w:marBottom w:val="0"/>
      <w:divBdr>
        <w:top w:val="none" w:sz="0" w:space="0" w:color="auto"/>
        <w:left w:val="none" w:sz="0" w:space="0" w:color="auto"/>
        <w:bottom w:val="none" w:sz="0" w:space="0" w:color="auto"/>
        <w:right w:val="none" w:sz="0" w:space="0" w:color="auto"/>
      </w:divBdr>
      <w:divsChild>
        <w:div w:id="599682238">
          <w:marLeft w:val="0"/>
          <w:marRight w:val="0"/>
          <w:marTop w:val="0"/>
          <w:marBottom w:val="0"/>
          <w:divBdr>
            <w:top w:val="none" w:sz="0" w:space="0" w:color="auto"/>
            <w:left w:val="none" w:sz="0" w:space="0" w:color="auto"/>
            <w:bottom w:val="none" w:sz="0" w:space="0" w:color="auto"/>
            <w:right w:val="none" w:sz="0" w:space="0" w:color="auto"/>
          </w:divBdr>
        </w:div>
        <w:div w:id="502084218">
          <w:marLeft w:val="0"/>
          <w:marRight w:val="0"/>
          <w:marTop w:val="0"/>
          <w:marBottom w:val="0"/>
          <w:divBdr>
            <w:top w:val="none" w:sz="0" w:space="0" w:color="auto"/>
            <w:left w:val="none" w:sz="0" w:space="0" w:color="auto"/>
            <w:bottom w:val="none" w:sz="0" w:space="0" w:color="auto"/>
            <w:right w:val="none" w:sz="0" w:space="0" w:color="auto"/>
          </w:divBdr>
          <w:divsChild>
            <w:div w:id="1447431956">
              <w:marLeft w:val="0"/>
              <w:marRight w:val="0"/>
              <w:marTop w:val="0"/>
              <w:marBottom w:val="0"/>
              <w:divBdr>
                <w:top w:val="none" w:sz="0" w:space="0" w:color="auto"/>
                <w:left w:val="none" w:sz="0" w:space="0" w:color="auto"/>
                <w:bottom w:val="none" w:sz="0" w:space="0" w:color="auto"/>
                <w:right w:val="none" w:sz="0" w:space="0" w:color="auto"/>
              </w:divBdr>
              <w:divsChild>
                <w:div w:id="439296778">
                  <w:marLeft w:val="0"/>
                  <w:marRight w:val="0"/>
                  <w:marTop w:val="0"/>
                  <w:marBottom w:val="0"/>
                  <w:divBdr>
                    <w:top w:val="none" w:sz="0" w:space="0" w:color="auto"/>
                    <w:left w:val="none" w:sz="0" w:space="0" w:color="auto"/>
                    <w:bottom w:val="none" w:sz="0" w:space="0" w:color="auto"/>
                    <w:right w:val="none" w:sz="0" w:space="0" w:color="auto"/>
                  </w:divBdr>
                </w:div>
              </w:divsChild>
            </w:div>
            <w:div w:id="1352952501">
              <w:marLeft w:val="0"/>
              <w:marRight w:val="0"/>
              <w:marTop w:val="0"/>
              <w:marBottom w:val="0"/>
              <w:divBdr>
                <w:top w:val="none" w:sz="0" w:space="0" w:color="auto"/>
                <w:left w:val="none" w:sz="0" w:space="0" w:color="auto"/>
                <w:bottom w:val="none" w:sz="0" w:space="0" w:color="auto"/>
                <w:right w:val="none" w:sz="0" w:space="0" w:color="auto"/>
              </w:divBdr>
            </w:div>
            <w:div w:id="1686712276">
              <w:marLeft w:val="0"/>
              <w:marRight w:val="0"/>
              <w:marTop w:val="0"/>
              <w:marBottom w:val="0"/>
              <w:divBdr>
                <w:top w:val="none" w:sz="0" w:space="0" w:color="auto"/>
                <w:left w:val="none" w:sz="0" w:space="0" w:color="auto"/>
                <w:bottom w:val="none" w:sz="0" w:space="0" w:color="auto"/>
                <w:right w:val="none" w:sz="0" w:space="0" w:color="auto"/>
              </w:divBdr>
            </w:div>
            <w:div w:id="198127323">
              <w:marLeft w:val="0"/>
              <w:marRight w:val="0"/>
              <w:marTop w:val="0"/>
              <w:marBottom w:val="0"/>
              <w:divBdr>
                <w:top w:val="none" w:sz="0" w:space="0" w:color="auto"/>
                <w:left w:val="none" w:sz="0" w:space="0" w:color="auto"/>
                <w:bottom w:val="none" w:sz="0" w:space="0" w:color="auto"/>
                <w:right w:val="none" w:sz="0" w:space="0" w:color="auto"/>
              </w:divBdr>
            </w:div>
            <w:div w:id="44917731">
              <w:marLeft w:val="0"/>
              <w:marRight w:val="0"/>
              <w:marTop w:val="0"/>
              <w:marBottom w:val="0"/>
              <w:divBdr>
                <w:top w:val="none" w:sz="0" w:space="0" w:color="auto"/>
                <w:left w:val="none" w:sz="0" w:space="0" w:color="auto"/>
                <w:bottom w:val="none" w:sz="0" w:space="0" w:color="auto"/>
                <w:right w:val="none" w:sz="0" w:space="0" w:color="auto"/>
              </w:divBdr>
            </w:div>
          </w:divsChild>
        </w:div>
        <w:div w:id="1779257472">
          <w:marLeft w:val="0"/>
          <w:marRight w:val="0"/>
          <w:marTop w:val="0"/>
          <w:marBottom w:val="0"/>
          <w:divBdr>
            <w:top w:val="none" w:sz="0" w:space="0" w:color="auto"/>
            <w:left w:val="none" w:sz="0" w:space="0" w:color="auto"/>
            <w:bottom w:val="none" w:sz="0" w:space="0" w:color="auto"/>
            <w:right w:val="none" w:sz="0" w:space="0" w:color="auto"/>
          </w:divBdr>
          <w:divsChild>
            <w:div w:id="1361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4558">
      <w:bodyDiv w:val="1"/>
      <w:marLeft w:val="0"/>
      <w:marRight w:val="0"/>
      <w:marTop w:val="0"/>
      <w:marBottom w:val="0"/>
      <w:divBdr>
        <w:top w:val="none" w:sz="0" w:space="0" w:color="auto"/>
        <w:left w:val="none" w:sz="0" w:space="0" w:color="auto"/>
        <w:bottom w:val="none" w:sz="0" w:space="0" w:color="auto"/>
        <w:right w:val="none" w:sz="0" w:space="0" w:color="auto"/>
      </w:divBdr>
      <w:divsChild>
        <w:div w:id="1235774027">
          <w:marLeft w:val="0"/>
          <w:marRight w:val="0"/>
          <w:marTop w:val="0"/>
          <w:marBottom w:val="0"/>
          <w:divBdr>
            <w:top w:val="none" w:sz="0" w:space="0" w:color="auto"/>
            <w:left w:val="none" w:sz="0" w:space="0" w:color="auto"/>
            <w:bottom w:val="none" w:sz="0" w:space="0" w:color="auto"/>
            <w:right w:val="none" w:sz="0" w:space="0" w:color="auto"/>
          </w:divBdr>
        </w:div>
        <w:div w:id="1589919412">
          <w:marLeft w:val="0"/>
          <w:marRight w:val="0"/>
          <w:marTop w:val="0"/>
          <w:marBottom w:val="0"/>
          <w:divBdr>
            <w:top w:val="none" w:sz="0" w:space="0" w:color="auto"/>
            <w:left w:val="none" w:sz="0" w:space="0" w:color="auto"/>
            <w:bottom w:val="none" w:sz="0" w:space="0" w:color="auto"/>
            <w:right w:val="none" w:sz="0" w:space="0" w:color="auto"/>
          </w:divBdr>
        </w:div>
        <w:div w:id="1614750962">
          <w:marLeft w:val="0"/>
          <w:marRight w:val="0"/>
          <w:marTop w:val="0"/>
          <w:marBottom w:val="0"/>
          <w:divBdr>
            <w:top w:val="none" w:sz="0" w:space="0" w:color="auto"/>
            <w:left w:val="none" w:sz="0" w:space="0" w:color="auto"/>
            <w:bottom w:val="none" w:sz="0" w:space="0" w:color="auto"/>
            <w:right w:val="none" w:sz="0" w:space="0" w:color="auto"/>
          </w:divBdr>
          <w:divsChild>
            <w:div w:id="584538704">
              <w:marLeft w:val="0"/>
              <w:marRight w:val="0"/>
              <w:marTop w:val="0"/>
              <w:marBottom w:val="0"/>
              <w:divBdr>
                <w:top w:val="none" w:sz="0" w:space="0" w:color="auto"/>
                <w:left w:val="none" w:sz="0" w:space="0" w:color="auto"/>
                <w:bottom w:val="none" w:sz="0" w:space="0" w:color="auto"/>
                <w:right w:val="none" w:sz="0" w:space="0" w:color="auto"/>
              </w:divBdr>
            </w:div>
          </w:divsChild>
        </w:div>
        <w:div w:id="1966425436">
          <w:marLeft w:val="0"/>
          <w:marRight w:val="0"/>
          <w:marTop w:val="0"/>
          <w:marBottom w:val="0"/>
          <w:divBdr>
            <w:top w:val="none" w:sz="0" w:space="0" w:color="auto"/>
            <w:left w:val="none" w:sz="0" w:space="0" w:color="auto"/>
            <w:bottom w:val="none" w:sz="0" w:space="0" w:color="auto"/>
            <w:right w:val="none" w:sz="0" w:space="0" w:color="auto"/>
          </w:divBdr>
        </w:div>
      </w:divsChild>
    </w:div>
    <w:div w:id="1727296423">
      <w:bodyDiv w:val="1"/>
      <w:marLeft w:val="0"/>
      <w:marRight w:val="0"/>
      <w:marTop w:val="0"/>
      <w:marBottom w:val="0"/>
      <w:divBdr>
        <w:top w:val="none" w:sz="0" w:space="0" w:color="auto"/>
        <w:left w:val="none" w:sz="0" w:space="0" w:color="auto"/>
        <w:bottom w:val="none" w:sz="0" w:space="0" w:color="auto"/>
        <w:right w:val="none" w:sz="0" w:space="0" w:color="auto"/>
      </w:divBdr>
      <w:divsChild>
        <w:div w:id="150101610">
          <w:marLeft w:val="0"/>
          <w:marRight w:val="0"/>
          <w:marTop w:val="0"/>
          <w:marBottom w:val="0"/>
          <w:divBdr>
            <w:top w:val="none" w:sz="0" w:space="0" w:color="auto"/>
            <w:left w:val="none" w:sz="0" w:space="0" w:color="auto"/>
            <w:bottom w:val="none" w:sz="0" w:space="0" w:color="auto"/>
            <w:right w:val="none" w:sz="0" w:space="0" w:color="auto"/>
          </w:divBdr>
        </w:div>
        <w:div w:id="1144471469">
          <w:marLeft w:val="0"/>
          <w:marRight w:val="0"/>
          <w:marTop w:val="0"/>
          <w:marBottom w:val="0"/>
          <w:divBdr>
            <w:top w:val="none" w:sz="0" w:space="0" w:color="auto"/>
            <w:left w:val="none" w:sz="0" w:space="0" w:color="auto"/>
            <w:bottom w:val="none" w:sz="0" w:space="0" w:color="auto"/>
            <w:right w:val="none" w:sz="0" w:space="0" w:color="auto"/>
          </w:divBdr>
          <w:divsChild>
            <w:div w:id="521867696">
              <w:marLeft w:val="0"/>
              <w:marRight w:val="0"/>
              <w:marTop w:val="0"/>
              <w:marBottom w:val="0"/>
              <w:divBdr>
                <w:top w:val="none" w:sz="0" w:space="0" w:color="auto"/>
                <w:left w:val="none" w:sz="0" w:space="0" w:color="auto"/>
                <w:bottom w:val="none" w:sz="0" w:space="0" w:color="auto"/>
                <w:right w:val="none" w:sz="0" w:space="0" w:color="auto"/>
              </w:divBdr>
            </w:div>
            <w:div w:id="352876484">
              <w:marLeft w:val="0"/>
              <w:marRight w:val="0"/>
              <w:marTop w:val="0"/>
              <w:marBottom w:val="0"/>
              <w:divBdr>
                <w:top w:val="none" w:sz="0" w:space="0" w:color="auto"/>
                <w:left w:val="none" w:sz="0" w:space="0" w:color="auto"/>
                <w:bottom w:val="none" w:sz="0" w:space="0" w:color="auto"/>
                <w:right w:val="none" w:sz="0" w:space="0" w:color="auto"/>
              </w:divBdr>
              <w:divsChild>
                <w:div w:id="64234682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3287">
      <w:bodyDiv w:val="1"/>
      <w:marLeft w:val="0"/>
      <w:marRight w:val="0"/>
      <w:marTop w:val="0"/>
      <w:marBottom w:val="0"/>
      <w:divBdr>
        <w:top w:val="none" w:sz="0" w:space="0" w:color="auto"/>
        <w:left w:val="none" w:sz="0" w:space="0" w:color="auto"/>
        <w:bottom w:val="none" w:sz="0" w:space="0" w:color="auto"/>
        <w:right w:val="none" w:sz="0" w:space="0" w:color="auto"/>
      </w:divBdr>
      <w:divsChild>
        <w:div w:id="337198260">
          <w:marLeft w:val="0"/>
          <w:marRight w:val="0"/>
          <w:marTop w:val="0"/>
          <w:marBottom w:val="0"/>
          <w:divBdr>
            <w:top w:val="none" w:sz="0" w:space="0" w:color="auto"/>
            <w:left w:val="none" w:sz="0" w:space="0" w:color="auto"/>
            <w:bottom w:val="none" w:sz="0" w:space="0" w:color="auto"/>
            <w:right w:val="none" w:sz="0" w:space="0" w:color="auto"/>
          </w:divBdr>
        </w:div>
        <w:div w:id="887566829">
          <w:marLeft w:val="0"/>
          <w:marRight w:val="0"/>
          <w:marTop w:val="0"/>
          <w:marBottom w:val="0"/>
          <w:divBdr>
            <w:top w:val="none" w:sz="0" w:space="0" w:color="auto"/>
            <w:left w:val="none" w:sz="0" w:space="0" w:color="auto"/>
            <w:bottom w:val="none" w:sz="0" w:space="0" w:color="auto"/>
            <w:right w:val="none" w:sz="0" w:space="0" w:color="auto"/>
          </w:divBdr>
          <w:divsChild>
            <w:div w:id="661935271">
              <w:marLeft w:val="0"/>
              <w:marRight w:val="0"/>
              <w:marTop w:val="0"/>
              <w:marBottom w:val="0"/>
              <w:divBdr>
                <w:top w:val="none" w:sz="0" w:space="0" w:color="auto"/>
                <w:left w:val="none" w:sz="0" w:space="0" w:color="auto"/>
                <w:bottom w:val="none" w:sz="0" w:space="0" w:color="auto"/>
                <w:right w:val="none" w:sz="0" w:space="0" w:color="auto"/>
              </w:divBdr>
              <w:divsChild>
                <w:div w:id="97525523">
                  <w:marLeft w:val="0"/>
                  <w:marRight w:val="0"/>
                  <w:marTop w:val="240"/>
                  <w:marBottom w:val="240"/>
                  <w:divBdr>
                    <w:top w:val="none" w:sz="0" w:space="0" w:color="auto"/>
                    <w:left w:val="none" w:sz="0" w:space="0" w:color="auto"/>
                    <w:bottom w:val="none" w:sz="0" w:space="0" w:color="auto"/>
                    <w:right w:val="none" w:sz="0" w:space="0" w:color="auto"/>
                  </w:divBdr>
                  <w:divsChild>
                    <w:div w:id="1855731196">
                      <w:marLeft w:val="0"/>
                      <w:marRight w:val="0"/>
                      <w:marTop w:val="0"/>
                      <w:marBottom w:val="0"/>
                      <w:divBdr>
                        <w:top w:val="none" w:sz="0" w:space="0" w:color="auto"/>
                        <w:left w:val="none" w:sz="0" w:space="0" w:color="auto"/>
                        <w:bottom w:val="none" w:sz="0" w:space="0" w:color="auto"/>
                        <w:right w:val="none" w:sz="0" w:space="0" w:color="auto"/>
                      </w:divBdr>
                      <w:divsChild>
                        <w:div w:id="640620003">
                          <w:marLeft w:val="0"/>
                          <w:marRight w:val="0"/>
                          <w:marTop w:val="0"/>
                          <w:marBottom w:val="0"/>
                          <w:divBdr>
                            <w:top w:val="none" w:sz="0" w:space="0" w:color="auto"/>
                            <w:left w:val="none" w:sz="0" w:space="0" w:color="auto"/>
                            <w:bottom w:val="none" w:sz="0" w:space="0" w:color="auto"/>
                            <w:right w:val="none" w:sz="0" w:space="0" w:color="auto"/>
                          </w:divBdr>
                        </w:div>
                        <w:div w:id="923496763">
                          <w:marLeft w:val="1181"/>
                          <w:marRight w:val="0"/>
                          <w:marTop w:val="0"/>
                          <w:marBottom w:val="0"/>
                          <w:divBdr>
                            <w:top w:val="none" w:sz="0" w:space="0" w:color="auto"/>
                            <w:left w:val="none" w:sz="0" w:space="0" w:color="auto"/>
                            <w:bottom w:val="none" w:sz="0" w:space="0" w:color="auto"/>
                            <w:right w:val="none" w:sz="0" w:space="0" w:color="auto"/>
                          </w:divBdr>
                        </w:div>
                        <w:div w:id="2144417824">
                          <w:marLeft w:val="0"/>
                          <w:marRight w:val="0"/>
                          <w:marTop w:val="0"/>
                          <w:marBottom w:val="0"/>
                          <w:divBdr>
                            <w:top w:val="none" w:sz="0" w:space="0" w:color="auto"/>
                            <w:left w:val="none" w:sz="0" w:space="0" w:color="auto"/>
                            <w:bottom w:val="none" w:sz="0" w:space="0" w:color="auto"/>
                            <w:right w:val="none" w:sz="0" w:space="0" w:color="auto"/>
                          </w:divBdr>
                        </w:div>
                        <w:div w:id="1114059054">
                          <w:marLeft w:val="0"/>
                          <w:marRight w:val="0"/>
                          <w:marTop w:val="0"/>
                          <w:marBottom w:val="0"/>
                          <w:divBdr>
                            <w:top w:val="none" w:sz="0" w:space="0" w:color="auto"/>
                            <w:left w:val="none" w:sz="0" w:space="0" w:color="auto"/>
                            <w:bottom w:val="none" w:sz="0" w:space="0" w:color="auto"/>
                            <w:right w:val="none" w:sz="0" w:space="0" w:color="auto"/>
                          </w:divBdr>
                        </w:div>
                        <w:div w:id="1288900342">
                          <w:marLeft w:val="0"/>
                          <w:marRight w:val="0"/>
                          <w:marTop w:val="0"/>
                          <w:marBottom w:val="0"/>
                          <w:divBdr>
                            <w:top w:val="none" w:sz="0" w:space="0" w:color="auto"/>
                            <w:left w:val="none" w:sz="0" w:space="0" w:color="auto"/>
                            <w:bottom w:val="none" w:sz="0" w:space="0" w:color="auto"/>
                            <w:right w:val="none" w:sz="0" w:space="0" w:color="auto"/>
                          </w:divBdr>
                        </w:div>
                      </w:divsChild>
                    </w:div>
                    <w:div w:id="242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8220">
              <w:marLeft w:val="0"/>
              <w:marRight w:val="0"/>
              <w:marTop w:val="0"/>
              <w:marBottom w:val="0"/>
              <w:divBdr>
                <w:top w:val="none" w:sz="0" w:space="0" w:color="auto"/>
                <w:left w:val="none" w:sz="0" w:space="0" w:color="auto"/>
                <w:bottom w:val="none" w:sz="0" w:space="0" w:color="auto"/>
                <w:right w:val="none" w:sz="0" w:space="0" w:color="auto"/>
              </w:divBdr>
            </w:div>
          </w:divsChild>
        </w:div>
        <w:div w:id="1549294788">
          <w:marLeft w:val="0"/>
          <w:marRight w:val="0"/>
          <w:marTop w:val="0"/>
          <w:marBottom w:val="0"/>
          <w:divBdr>
            <w:top w:val="none" w:sz="0" w:space="0" w:color="auto"/>
            <w:left w:val="none" w:sz="0" w:space="0" w:color="auto"/>
            <w:bottom w:val="none" w:sz="0" w:space="0" w:color="auto"/>
            <w:right w:val="none" w:sz="0" w:space="0" w:color="auto"/>
          </w:divBdr>
        </w:div>
      </w:divsChild>
    </w:div>
    <w:div w:id="1747340126">
      <w:bodyDiv w:val="1"/>
      <w:marLeft w:val="0"/>
      <w:marRight w:val="0"/>
      <w:marTop w:val="0"/>
      <w:marBottom w:val="0"/>
      <w:divBdr>
        <w:top w:val="none" w:sz="0" w:space="0" w:color="auto"/>
        <w:left w:val="none" w:sz="0" w:space="0" w:color="auto"/>
        <w:bottom w:val="none" w:sz="0" w:space="0" w:color="auto"/>
        <w:right w:val="none" w:sz="0" w:space="0" w:color="auto"/>
      </w:divBdr>
      <w:divsChild>
        <w:div w:id="37094927">
          <w:marLeft w:val="0"/>
          <w:marRight w:val="0"/>
          <w:marTop w:val="0"/>
          <w:marBottom w:val="0"/>
          <w:divBdr>
            <w:top w:val="none" w:sz="0" w:space="0" w:color="auto"/>
            <w:left w:val="none" w:sz="0" w:space="0" w:color="auto"/>
            <w:bottom w:val="none" w:sz="0" w:space="0" w:color="auto"/>
            <w:right w:val="none" w:sz="0" w:space="0" w:color="auto"/>
          </w:divBdr>
          <w:divsChild>
            <w:div w:id="2035498105">
              <w:marLeft w:val="1181"/>
              <w:marRight w:val="0"/>
              <w:marTop w:val="0"/>
              <w:marBottom w:val="0"/>
              <w:divBdr>
                <w:top w:val="none" w:sz="0" w:space="0" w:color="auto"/>
                <w:left w:val="none" w:sz="0" w:space="0" w:color="auto"/>
                <w:bottom w:val="none" w:sz="0" w:space="0" w:color="auto"/>
                <w:right w:val="none" w:sz="0" w:space="0" w:color="auto"/>
              </w:divBdr>
            </w:div>
          </w:divsChild>
        </w:div>
        <w:div w:id="1518424406">
          <w:marLeft w:val="0"/>
          <w:marRight w:val="0"/>
          <w:marTop w:val="0"/>
          <w:marBottom w:val="0"/>
          <w:divBdr>
            <w:top w:val="none" w:sz="0" w:space="0" w:color="auto"/>
            <w:left w:val="none" w:sz="0" w:space="0" w:color="auto"/>
            <w:bottom w:val="none" w:sz="0" w:space="0" w:color="auto"/>
            <w:right w:val="none" w:sz="0" w:space="0" w:color="auto"/>
          </w:divBdr>
          <w:divsChild>
            <w:div w:id="858200085">
              <w:marLeft w:val="0"/>
              <w:marRight w:val="0"/>
              <w:marTop w:val="0"/>
              <w:marBottom w:val="0"/>
              <w:divBdr>
                <w:top w:val="none" w:sz="0" w:space="0" w:color="auto"/>
                <w:left w:val="none" w:sz="0" w:space="0" w:color="auto"/>
                <w:bottom w:val="none" w:sz="0" w:space="0" w:color="auto"/>
                <w:right w:val="none" w:sz="0" w:space="0" w:color="auto"/>
              </w:divBdr>
              <w:divsChild>
                <w:div w:id="734796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9034882">
      <w:bodyDiv w:val="1"/>
      <w:marLeft w:val="0"/>
      <w:marRight w:val="0"/>
      <w:marTop w:val="0"/>
      <w:marBottom w:val="0"/>
      <w:divBdr>
        <w:top w:val="none" w:sz="0" w:space="0" w:color="auto"/>
        <w:left w:val="none" w:sz="0" w:space="0" w:color="auto"/>
        <w:bottom w:val="none" w:sz="0" w:space="0" w:color="auto"/>
        <w:right w:val="none" w:sz="0" w:space="0" w:color="auto"/>
      </w:divBdr>
      <w:divsChild>
        <w:div w:id="971251580">
          <w:marLeft w:val="0"/>
          <w:marRight w:val="0"/>
          <w:marTop w:val="0"/>
          <w:marBottom w:val="0"/>
          <w:divBdr>
            <w:top w:val="none" w:sz="0" w:space="0" w:color="auto"/>
            <w:left w:val="none" w:sz="0" w:space="0" w:color="auto"/>
            <w:bottom w:val="none" w:sz="0" w:space="0" w:color="auto"/>
            <w:right w:val="none" w:sz="0" w:space="0" w:color="auto"/>
          </w:divBdr>
        </w:div>
        <w:div w:id="972098533">
          <w:marLeft w:val="0"/>
          <w:marRight w:val="0"/>
          <w:marTop w:val="0"/>
          <w:marBottom w:val="0"/>
          <w:divBdr>
            <w:top w:val="none" w:sz="0" w:space="0" w:color="auto"/>
            <w:left w:val="none" w:sz="0" w:space="0" w:color="auto"/>
            <w:bottom w:val="none" w:sz="0" w:space="0" w:color="auto"/>
            <w:right w:val="none" w:sz="0" w:space="0" w:color="auto"/>
          </w:divBdr>
          <w:divsChild>
            <w:div w:id="1186868422">
              <w:marLeft w:val="0"/>
              <w:marRight w:val="0"/>
              <w:marTop w:val="0"/>
              <w:marBottom w:val="0"/>
              <w:divBdr>
                <w:top w:val="none" w:sz="0" w:space="0" w:color="auto"/>
                <w:left w:val="none" w:sz="0" w:space="0" w:color="auto"/>
                <w:bottom w:val="none" w:sz="0" w:space="0" w:color="auto"/>
                <w:right w:val="none" w:sz="0" w:space="0" w:color="auto"/>
              </w:divBdr>
              <w:divsChild>
                <w:div w:id="269823495">
                  <w:marLeft w:val="0"/>
                  <w:marRight w:val="0"/>
                  <w:marTop w:val="240"/>
                  <w:marBottom w:val="240"/>
                  <w:divBdr>
                    <w:top w:val="none" w:sz="0" w:space="0" w:color="auto"/>
                    <w:left w:val="none" w:sz="0" w:space="0" w:color="auto"/>
                    <w:bottom w:val="none" w:sz="0" w:space="0" w:color="auto"/>
                    <w:right w:val="none" w:sz="0" w:space="0" w:color="auto"/>
                  </w:divBdr>
                  <w:divsChild>
                    <w:div w:id="504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6769">
      <w:bodyDiv w:val="1"/>
      <w:marLeft w:val="0"/>
      <w:marRight w:val="0"/>
      <w:marTop w:val="0"/>
      <w:marBottom w:val="0"/>
      <w:divBdr>
        <w:top w:val="none" w:sz="0" w:space="0" w:color="auto"/>
        <w:left w:val="none" w:sz="0" w:space="0" w:color="auto"/>
        <w:bottom w:val="none" w:sz="0" w:space="0" w:color="auto"/>
        <w:right w:val="none" w:sz="0" w:space="0" w:color="auto"/>
      </w:divBdr>
      <w:divsChild>
        <w:div w:id="892424981">
          <w:marLeft w:val="0"/>
          <w:marRight w:val="0"/>
          <w:marTop w:val="0"/>
          <w:marBottom w:val="0"/>
          <w:divBdr>
            <w:top w:val="none" w:sz="0" w:space="0" w:color="auto"/>
            <w:left w:val="none" w:sz="0" w:space="0" w:color="auto"/>
            <w:bottom w:val="none" w:sz="0" w:space="0" w:color="auto"/>
            <w:right w:val="none" w:sz="0" w:space="0" w:color="auto"/>
          </w:divBdr>
        </w:div>
        <w:div w:id="262540812">
          <w:marLeft w:val="0"/>
          <w:marRight w:val="0"/>
          <w:marTop w:val="0"/>
          <w:marBottom w:val="0"/>
          <w:divBdr>
            <w:top w:val="none" w:sz="0" w:space="0" w:color="auto"/>
            <w:left w:val="none" w:sz="0" w:space="0" w:color="auto"/>
            <w:bottom w:val="none" w:sz="0" w:space="0" w:color="auto"/>
            <w:right w:val="none" w:sz="0" w:space="0" w:color="auto"/>
          </w:divBdr>
          <w:divsChild>
            <w:div w:id="119570034">
              <w:marLeft w:val="0"/>
              <w:marRight w:val="0"/>
              <w:marTop w:val="0"/>
              <w:marBottom w:val="0"/>
              <w:divBdr>
                <w:top w:val="none" w:sz="0" w:space="0" w:color="auto"/>
                <w:left w:val="none" w:sz="0" w:space="0" w:color="auto"/>
                <w:bottom w:val="none" w:sz="0" w:space="0" w:color="auto"/>
                <w:right w:val="none" w:sz="0" w:space="0" w:color="auto"/>
              </w:divBdr>
              <w:divsChild>
                <w:div w:id="10267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821">
          <w:marLeft w:val="0"/>
          <w:marRight w:val="0"/>
          <w:marTop w:val="0"/>
          <w:marBottom w:val="0"/>
          <w:divBdr>
            <w:top w:val="none" w:sz="0" w:space="0" w:color="auto"/>
            <w:left w:val="none" w:sz="0" w:space="0" w:color="auto"/>
            <w:bottom w:val="none" w:sz="0" w:space="0" w:color="auto"/>
            <w:right w:val="none" w:sz="0" w:space="0" w:color="auto"/>
          </w:divBdr>
          <w:divsChild>
            <w:div w:id="1458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5871">
      <w:bodyDiv w:val="1"/>
      <w:marLeft w:val="0"/>
      <w:marRight w:val="0"/>
      <w:marTop w:val="0"/>
      <w:marBottom w:val="0"/>
      <w:divBdr>
        <w:top w:val="none" w:sz="0" w:space="0" w:color="auto"/>
        <w:left w:val="none" w:sz="0" w:space="0" w:color="auto"/>
        <w:bottom w:val="none" w:sz="0" w:space="0" w:color="auto"/>
        <w:right w:val="none" w:sz="0" w:space="0" w:color="auto"/>
      </w:divBdr>
      <w:divsChild>
        <w:div w:id="777870481">
          <w:marLeft w:val="0"/>
          <w:marRight w:val="0"/>
          <w:marTop w:val="0"/>
          <w:marBottom w:val="0"/>
          <w:divBdr>
            <w:top w:val="none" w:sz="0" w:space="0" w:color="auto"/>
            <w:left w:val="none" w:sz="0" w:space="0" w:color="auto"/>
            <w:bottom w:val="none" w:sz="0" w:space="0" w:color="auto"/>
            <w:right w:val="none" w:sz="0" w:space="0" w:color="auto"/>
          </w:divBdr>
          <w:divsChild>
            <w:div w:id="831532960">
              <w:marLeft w:val="1181"/>
              <w:marRight w:val="0"/>
              <w:marTop w:val="0"/>
              <w:marBottom w:val="0"/>
              <w:divBdr>
                <w:top w:val="none" w:sz="0" w:space="0" w:color="auto"/>
                <w:left w:val="none" w:sz="0" w:space="0" w:color="auto"/>
                <w:bottom w:val="none" w:sz="0" w:space="0" w:color="auto"/>
                <w:right w:val="none" w:sz="0" w:space="0" w:color="auto"/>
              </w:divBdr>
            </w:div>
          </w:divsChild>
        </w:div>
        <w:div w:id="1024786495">
          <w:marLeft w:val="0"/>
          <w:marRight w:val="0"/>
          <w:marTop w:val="0"/>
          <w:marBottom w:val="0"/>
          <w:divBdr>
            <w:top w:val="none" w:sz="0" w:space="0" w:color="auto"/>
            <w:left w:val="none" w:sz="0" w:space="0" w:color="auto"/>
            <w:bottom w:val="none" w:sz="0" w:space="0" w:color="auto"/>
            <w:right w:val="none" w:sz="0" w:space="0" w:color="auto"/>
          </w:divBdr>
          <w:divsChild>
            <w:div w:id="1544361473">
              <w:marLeft w:val="0"/>
              <w:marRight w:val="0"/>
              <w:marTop w:val="0"/>
              <w:marBottom w:val="0"/>
              <w:divBdr>
                <w:top w:val="none" w:sz="0" w:space="0" w:color="auto"/>
                <w:left w:val="none" w:sz="0" w:space="0" w:color="auto"/>
                <w:bottom w:val="none" w:sz="0" w:space="0" w:color="auto"/>
                <w:right w:val="none" w:sz="0" w:space="0" w:color="auto"/>
              </w:divBdr>
              <w:divsChild>
                <w:div w:id="1234395849">
                  <w:marLeft w:val="0"/>
                  <w:marRight w:val="0"/>
                  <w:marTop w:val="0"/>
                  <w:marBottom w:val="0"/>
                  <w:divBdr>
                    <w:top w:val="none" w:sz="0" w:space="0" w:color="auto"/>
                    <w:left w:val="none" w:sz="0" w:space="0" w:color="auto"/>
                    <w:bottom w:val="none" w:sz="0" w:space="0" w:color="auto"/>
                    <w:right w:val="none" w:sz="0" w:space="0" w:color="auto"/>
                  </w:divBdr>
                </w:div>
              </w:divsChild>
            </w:div>
            <w:div w:id="2028749657">
              <w:marLeft w:val="0"/>
              <w:marRight w:val="0"/>
              <w:marTop w:val="0"/>
              <w:marBottom w:val="0"/>
              <w:divBdr>
                <w:top w:val="none" w:sz="0" w:space="0" w:color="auto"/>
                <w:left w:val="none" w:sz="0" w:space="0" w:color="auto"/>
                <w:bottom w:val="none" w:sz="0" w:space="0" w:color="auto"/>
                <w:right w:val="none" w:sz="0" w:space="0" w:color="auto"/>
              </w:divBdr>
              <w:divsChild>
                <w:div w:id="1631202897">
                  <w:marLeft w:val="0"/>
                  <w:marRight w:val="0"/>
                  <w:marTop w:val="0"/>
                  <w:marBottom w:val="0"/>
                  <w:divBdr>
                    <w:top w:val="none" w:sz="0" w:space="0" w:color="auto"/>
                    <w:left w:val="none" w:sz="0" w:space="0" w:color="auto"/>
                    <w:bottom w:val="none" w:sz="0" w:space="0" w:color="auto"/>
                    <w:right w:val="none" w:sz="0" w:space="0" w:color="auto"/>
                  </w:divBdr>
                  <w:divsChild>
                    <w:div w:id="215170425">
                      <w:marLeft w:val="0"/>
                      <w:marRight w:val="0"/>
                      <w:marTop w:val="0"/>
                      <w:marBottom w:val="0"/>
                      <w:divBdr>
                        <w:top w:val="none" w:sz="0" w:space="0" w:color="auto"/>
                        <w:left w:val="none" w:sz="0" w:space="0" w:color="auto"/>
                        <w:bottom w:val="none" w:sz="0" w:space="0" w:color="auto"/>
                        <w:right w:val="none" w:sz="0" w:space="0" w:color="auto"/>
                      </w:divBdr>
                      <w:divsChild>
                        <w:div w:id="16173266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7411046">
                  <w:marLeft w:val="0"/>
                  <w:marRight w:val="0"/>
                  <w:marTop w:val="0"/>
                  <w:marBottom w:val="0"/>
                  <w:divBdr>
                    <w:top w:val="none" w:sz="0" w:space="0" w:color="auto"/>
                    <w:left w:val="none" w:sz="0" w:space="0" w:color="auto"/>
                    <w:bottom w:val="none" w:sz="0" w:space="0" w:color="auto"/>
                    <w:right w:val="none" w:sz="0" w:space="0" w:color="auto"/>
                  </w:divBdr>
                  <w:divsChild>
                    <w:div w:id="1016232240">
                      <w:marLeft w:val="0"/>
                      <w:marRight w:val="0"/>
                      <w:marTop w:val="0"/>
                      <w:marBottom w:val="0"/>
                      <w:divBdr>
                        <w:top w:val="none" w:sz="0" w:space="0" w:color="auto"/>
                        <w:left w:val="none" w:sz="0" w:space="0" w:color="auto"/>
                        <w:bottom w:val="none" w:sz="0" w:space="0" w:color="auto"/>
                        <w:right w:val="none" w:sz="0" w:space="0" w:color="auto"/>
                      </w:divBdr>
                      <w:divsChild>
                        <w:div w:id="1864325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8692109">
                  <w:marLeft w:val="0"/>
                  <w:marRight w:val="0"/>
                  <w:marTop w:val="0"/>
                  <w:marBottom w:val="0"/>
                  <w:divBdr>
                    <w:top w:val="none" w:sz="0" w:space="0" w:color="auto"/>
                    <w:left w:val="none" w:sz="0" w:space="0" w:color="auto"/>
                    <w:bottom w:val="none" w:sz="0" w:space="0" w:color="auto"/>
                    <w:right w:val="none" w:sz="0" w:space="0" w:color="auto"/>
                  </w:divBdr>
                  <w:divsChild>
                    <w:div w:id="486945416">
                      <w:marLeft w:val="0"/>
                      <w:marRight w:val="0"/>
                      <w:marTop w:val="0"/>
                      <w:marBottom w:val="0"/>
                      <w:divBdr>
                        <w:top w:val="none" w:sz="0" w:space="0" w:color="auto"/>
                        <w:left w:val="none" w:sz="0" w:space="0" w:color="auto"/>
                        <w:bottom w:val="none" w:sz="0" w:space="0" w:color="auto"/>
                        <w:right w:val="none" w:sz="0" w:space="0" w:color="auto"/>
                      </w:divBdr>
                      <w:divsChild>
                        <w:div w:id="14751776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5472580">
                  <w:marLeft w:val="0"/>
                  <w:marRight w:val="0"/>
                  <w:marTop w:val="0"/>
                  <w:marBottom w:val="0"/>
                  <w:divBdr>
                    <w:top w:val="none" w:sz="0" w:space="0" w:color="auto"/>
                    <w:left w:val="none" w:sz="0" w:space="0" w:color="auto"/>
                    <w:bottom w:val="none" w:sz="0" w:space="0" w:color="auto"/>
                    <w:right w:val="none" w:sz="0" w:space="0" w:color="auto"/>
                  </w:divBdr>
                  <w:divsChild>
                    <w:div w:id="91972457">
                      <w:marLeft w:val="0"/>
                      <w:marRight w:val="0"/>
                      <w:marTop w:val="0"/>
                      <w:marBottom w:val="0"/>
                      <w:divBdr>
                        <w:top w:val="none" w:sz="0" w:space="0" w:color="auto"/>
                        <w:left w:val="none" w:sz="0" w:space="0" w:color="auto"/>
                        <w:bottom w:val="none" w:sz="0" w:space="0" w:color="auto"/>
                        <w:right w:val="none" w:sz="0" w:space="0" w:color="auto"/>
                      </w:divBdr>
                      <w:divsChild>
                        <w:div w:id="17286464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2728026">
                  <w:marLeft w:val="0"/>
                  <w:marRight w:val="0"/>
                  <w:marTop w:val="0"/>
                  <w:marBottom w:val="0"/>
                  <w:divBdr>
                    <w:top w:val="none" w:sz="0" w:space="0" w:color="auto"/>
                    <w:left w:val="none" w:sz="0" w:space="0" w:color="auto"/>
                    <w:bottom w:val="none" w:sz="0" w:space="0" w:color="auto"/>
                    <w:right w:val="none" w:sz="0" w:space="0" w:color="auto"/>
                  </w:divBdr>
                  <w:divsChild>
                    <w:div w:id="746652311">
                      <w:marLeft w:val="0"/>
                      <w:marRight w:val="0"/>
                      <w:marTop w:val="0"/>
                      <w:marBottom w:val="0"/>
                      <w:divBdr>
                        <w:top w:val="none" w:sz="0" w:space="0" w:color="auto"/>
                        <w:left w:val="none" w:sz="0" w:space="0" w:color="auto"/>
                        <w:bottom w:val="none" w:sz="0" w:space="0" w:color="auto"/>
                        <w:right w:val="none" w:sz="0" w:space="0" w:color="auto"/>
                      </w:divBdr>
                      <w:divsChild>
                        <w:div w:id="637997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8081590">
      <w:bodyDiv w:val="1"/>
      <w:marLeft w:val="0"/>
      <w:marRight w:val="0"/>
      <w:marTop w:val="0"/>
      <w:marBottom w:val="0"/>
      <w:divBdr>
        <w:top w:val="none" w:sz="0" w:space="0" w:color="auto"/>
        <w:left w:val="none" w:sz="0" w:space="0" w:color="auto"/>
        <w:bottom w:val="none" w:sz="0" w:space="0" w:color="auto"/>
        <w:right w:val="none" w:sz="0" w:space="0" w:color="auto"/>
      </w:divBdr>
      <w:divsChild>
        <w:div w:id="1526097006">
          <w:marLeft w:val="0"/>
          <w:marRight w:val="0"/>
          <w:marTop w:val="0"/>
          <w:marBottom w:val="0"/>
          <w:divBdr>
            <w:top w:val="none" w:sz="0" w:space="0" w:color="auto"/>
            <w:left w:val="none" w:sz="0" w:space="0" w:color="auto"/>
            <w:bottom w:val="none" w:sz="0" w:space="0" w:color="auto"/>
            <w:right w:val="none" w:sz="0" w:space="0" w:color="auto"/>
          </w:divBdr>
        </w:div>
        <w:div w:id="2014338234">
          <w:marLeft w:val="0"/>
          <w:marRight w:val="0"/>
          <w:marTop w:val="0"/>
          <w:marBottom w:val="0"/>
          <w:divBdr>
            <w:top w:val="none" w:sz="0" w:space="0" w:color="auto"/>
            <w:left w:val="none" w:sz="0" w:space="0" w:color="auto"/>
            <w:bottom w:val="none" w:sz="0" w:space="0" w:color="auto"/>
            <w:right w:val="none" w:sz="0" w:space="0" w:color="auto"/>
          </w:divBdr>
        </w:div>
      </w:divsChild>
    </w:div>
    <w:div w:id="1822384900">
      <w:bodyDiv w:val="1"/>
      <w:marLeft w:val="0"/>
      <w:marRight w:val="0"/>
      <w:marTop w:val="0"/>
      <w:marBottom w:val="0"/>
      <w:divBdr>
        <w:top w:val="none" w:sz="0" w:space="0" w:color="auto"/>
        <w:left w:val="none" w:sz="0" w:space="0" w:color="auto"/>
        <w:bottom w:val="none" w:sz="0" w:space="0" w:color="auto"/>
        <w:right w:val="none" w:sz="0" w:space="0" w:color="auto"/>
      </w:divBdr>
      <w:divsChild>
        <w:div w:id="433324862">
          <w:marLeft w:val="0"/>
          <w:marRight w:val="0"/>
          <w:marTop w:val="0"/>
          <w:marBottom w:val="0"/>
          <w:divBdr>
            <w:top w:val="none" w:sz="0" w:space="0" w:color="auto"/>
            <w:left w:val="none" w:sz="0" w:space="0" w:color="auto"/>
            <w:bottom w:val="none" w:sz="0" w:space="0" w:color="auto"/>
            <w:right w:val="none" w:sz="0" w:space="0" w:color="auto"/>
          </w:divBdr>
        </w:div>
        <w:div w:id="719667477">
          <w:marLeft w:val="0"/>
          <w:marRight w:val="0"/>
          <w:marTop w:val="0"/>
          <w:marBottom w:val="0"/>
          <w:divBdr>
            <w:top w:val="none" w:sz="0" w:space="0" w:color="auto"/>
            <w:left w:val="none" w:sz="0" w:space="0" w:color="auto"/>
            <w:bottom w:val="none" w:sz="0" w:space="0" w:color="auto"/>
            <w:right w:val="none" w:sz="0" w:space="0" w:color="auto"/>
          </w:divBdr>
          <w:divsChild>
            <w:div w:id="221333849">
              <w:marLeft w:val="0"/>
              <w:marRight w:val="0"/>
              <w:marTop w:val="0"/>
              <w:marBottom w:val="0"/>
              <w:divBdr>
                <w:top w:val="none" w:sz="0" w:space="0" w:color="auto"/>
                <w:left w:val="none" w:sz="0" w:space="0" w:color="auto"/>
                <w:bottom w:val="none" w:sz="0" w:space="0" w:color="auto"/>
                <w:right w:val="none" w:sz="0" w:space="0" w:color="auto"/>
              </w:divBdr>
              <w:divsChild>
                <w:div w:id="1771927554">
                  <w:marLeft w:val="0"/>
                  <w:marRight w:val="0"/>
                  <w:marTop w:val="0"/>
                  <w:marBottom w:val="0"/>
                  <w:divBdr>
                    <w:top w:val="none" w:sz="0" w:space="0" w:color="auto"/>
                    <w:left w:val="none" w:sz="0" w:space="0" w:color="auto"/>
                    <w:bottom w:val="none" w:sz="0" w:space="0" w:color="auto"/>
                    <w:right w:val="none" w:sz="0" w:space="0" w:color="auto"/>
                  </w:divBdr>
                  <w:divsChild>
                    <w:div w:id="83672438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39928142">
              <w:marLeft w:val="0"/>
              <w:marRight w:val="0"/>
              <w:marTop w:val="0"/>
              <w:marBottom w:val="0"/>
              <w:divBdr>
                <w:top w:val="none" w:sz="0" w:space="0" w:color="auto"/>
                <w:left w:val="none" w:sz="0" w:space="0" w:color="auto"/>
                <w:bottom w:val="none" w:sz="0" w:space="0" w:color="auto"/>
                <w:right w:val="none" w:sz="0" w:space="0" w:color="auto"/>
              </w:divBdr>
            </w:div>
            <w:div w:id="3784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2827">
      <w:bodyDiv w:val="1"/>
      <w:marLeft w:val="0"/>
      <w:marRight w:val="0"/>
      <w:marTop w:val="0"/>
      <w:marBottom w:val="0"/>
      <w:divBdr>
        <w:top w:val="none" w:sz="0" w:space="0" w:color="auto"/>
        <w:left w:val="none" w:sz="0" w:space="0" w:color="auto"/>
        <w:bottom w:val="none" w:sz="0" w:space="0" w:color="auto"/>
        <w:right w:val="none" w:sz="0" w:space="0" w:color="auto"/>
      </w:divBdr>
      <w:divsChild>
        <w:div w:id="2034841282">
          <w:marLeft w:val="0"/>
          <w:marRight w:val="0"/>
          <w:marTop w:val="0"/>
          <w:marBottom w:val="0"/>
          <w:divBdr>
            <w:top w:val="none" w:sz="0" w:space="0" w:color="auto"/>
            <w:left w:val="none" w:sz="0" w:space="0" w:color="auto"/>
            <w:bottom w:val="none" w:sz="0" w:space="0" w:color="auto"/>
            <w:right w:val="none" w:sz="0" w:space="0" w:color="auto"/>
          </w:divBdr>
        </w:div>
        <w:div w:id="312679026">
          <w:marLeft w:val="0"/>
          <w:marRight w:val="0"/>
          <w:marTop w:val="0"/>
          <w:marBottom w:val="0"/>
          <w:divBdr>
            <w:top w:val="none" w:sz="0" w:space="0" w:color="auto"/>
            <w:left w:val="none" w:sz="0" w:space="0" w:color="auto"/>
            <w:bottom w:val="none" w:sz="0" w:space="0" w:color="auto"/>
            <w:right w:val="none" w:sz="0" w:space="0" w:color="auto"/>
          </w:divBdr>
          <w:divsChild>
            <w:div w:id="841161932">
              <w:marLeft w:val="0"/>
              <w:marRight w:val="0"/>
              <w:marTop w:val="0"/>
              <w:marBottom w:val="0"/>
              <w:divBdr>
                <w:top w:val="none" w:sz="0" w:space="0" w:color="auto"/>
                <w:left w:val="none" w:sz="0" w:space="0" w:color="auto"/>
                <w:bottom w:val="none" w:sz="0" w:space="0" w:color="auto"/>
                <w:right w:val="none" w:sz="0" w:space="0" w:color="auto"/>
              </w:divBdr>
            </w:div>
            <w:div w:id="752437270">
              <w:marLeft w:val="0"/>
              <w:marRight w:val="0"/>
              <w:marTop w:val="0"/>
              <w:marBottom w:val="0"/>
              <w:divBdr>
                <w:top w:val="none" w:sz="0" w:space="0" w:color="auto"/>
                <w:left w:val="none" w:sz="0" w:space="0" w:color="auto"/>
                <w:bottom w:val="none" w:sz="0" w:space="0" w:color="auto"/>
                <w:right w:val="none" w:sz="0" w:space="0" w:color="auto"/>
              </w:divBdr>
            </w:div>
          </w:divsChild>
        </w:div>
        <w:div w:id="307369071">
          <w:marLeft w:val="0"/>
          <w:marRight w:val="0"/>
          <w:marTop w:val="0"/>
          <w:marBottom w:val="0"/>
          <w:divBdr>
            <w:top w:val="none" w:sz="0" w:space="0" w:color="auto"/>
            <w:left w:val="none" w:sz="0" w:space="0" w:color="auto"/>
            <w:bottom w:val="none" w:sz="0" w:space="0" w:color="auto"/>
            <w:right w:val="none" w:sz="0" w:space="0" w:color="auto"/>
          </w:divBdr>
        </w:div>
      </w:divsChild>
    </w:div>
    <w:div w:id="1824270313">
      <w:bodyDiv w:val="1"/>
      <w:marLeft w:val="0"/>
      <w:marRight w:val="0"/>
      <w:marTop w:val="0"/>
      <w:marBottom w:val="0"/>
      <w:divBdr>
        <w:top w:val="none" w:sz="0" w:space="0" w:color="auto"/>
        <w:left w:val="none" w:sz="0" w:space="0" w:color="auto"/>
        <w:bottom w:val="none" w:sz="0" w:space="0" w:color="auto"/>
        <w:right w:val="none" w:sz="0" w:space="0" w:color="auto"/>
      </w:divBdr>
      <w:divsChild>
        <w:div w:id="504443388">
          <w:marLeft w:val="0"/>
          <w:marRight w:val="0"/>
          <w:marTop w:val="0"/>
          <w:marBottom w:val="0"/>
          <w:divBdr>
            <w:top w:val="none" w:sz="0" w:space="0" w:color="auto"/>
            <w:left w:val="none" w:sz="0" w:space="0" w:color="auto"/>
            <w:bottom w:val="none" w:sz="0" w:space="0" w:color="auto"/>
            <w:right w:val="none" w:sz="0" w:space="0" w:color="auto"/>
          </w:divBdr>
        </w:div>
        <w:div w:id="681670138">
          <w:marLeft w:val="0"/>
          <w:marRight w:val="0"/>
          <w:marTop w:val="0"/>
          <w:marBottom w:val="0"/>
          <w:divBdr>
            <w:top w:val="none" w:sz="0" w:space="0" w:color="auto"/>
            <w:left w:val="none" w:sz="0" w:space="0" w:color="auto"/>
            <w:bottom w:val="none" w:sz="0" w:space="0" w:color="auto"/>
            <w:right w:val="none" w:sz="0" w:space="0" w:color="auto"/>
          </w:divBdr>
          <w:divsChild>
            <w:div w:id="2001882877">
              <w:marLeft w:val="0"/>
              <w:marRight w:val="0"/>
              <w:marTop w:val="0"/>
              <w:marBottom w:val="0"/>
              <w:divBdr>
                <w:top w:val="none" w:sz="0" w:space="0" w:color="auto"/>
                <w:left w:val="none" w:sz="0" w:space="0" w:color="auto"/>
                <w:bottom w:val="none" w:sz="0" w:space="0" w:color="auto"/>
                <w:right w:val="none" w:sz="0" w:space="0" w:color="auto"/>
              </w:divBdr>
              <w:divsChild>
                <w:div w:id="258219387">
                  <w:marLeft w:val="0"/>
                  <w:marRight w:val="0"/>
                  <w:marTop w:val="240"/>
                  <w:marBottom w:val="240"/>
                  <w:divBdr>
                    <w:top w:val="none" w:sz="0" w:space="0" w:color="auto"/>
                    <w:left w:val="none" w:sz="0" w:space="0" w:color="auto"/>
                    <w:bottom w:val="none" w:sz="0" w:space="0" w:color="auto"/>
                    <w:right w:val="none" w:sz="0" w:space="0" w:color="auto"/>
                  </w:divBdr>
                </w:div>
              </w:divsChild>
            </w:div>
            <w:div w:id="1301955296">
              <w:marLeft w:val="1181"/>
              <w:marRight w:val="0"/>
              <w:marTop w:val="0"/>
              <w:marBottom w:val="0"/>
              <w:divBdr>
                <w:top w:val="none" w:sz="0" w:space="0" w:color="auto"/>
                <w:left w:val="none" w:sz="0" w:space="0" w:color="auto"/>
                <w:bottom w:val="none" w:sz="0" w:space="0" w:color="auto"/>
                <w:right w:val="none" w:sz="0" w:space="0" w:color="auto"/>
              </w:divBdr>
            </w:div>
          </w:divsChild>
        </w:div>
        <w:div w:id="61829321">
          <w:marLeft w:val="0"/>
          <w:marRight w:val="0"/>
          <w:marTop w:val="0"/>
          <w:marBottom w:val="0"/>
          <w:divBdr>
            <w:top w:val="none" w:sz="0" w:space="0" w:color="auto"/>
            <w:left w:val="none" w:sz="0" w:space="0" w:color="auto"/>
            <w:bottom w:val="none" w:sz="0" w:space="0" w:color="auto"/>
            <w:right w:val="none" w:sz="0" w:space="0" w:color="auto"/>
          </w:divBdr>
          <w:divsChild>
            <w:div w:id="562569432">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832596955">
      <w:bodyDiv w:val="1"/>
      <w:marLeft w:val="0"/>
      <w:marRight w:val="0"/>
      <w:marTop w:val="0"/>
      <w:marBottom w:val="0"/>
      <w:divBdr>
        <w:top w:val="none" w:sz="0" w:space="0" w:color="auto"/>
        <w:left w:val="none" w:sz="0" w:space="0" w:color="auto"/>
        <w:bottom w:val="none" w:sz="0" w:space="0" w:color="auto"/>
        <w:right w:val="none" w:sz="0" w:space="0" w:color="auto"/>
      </w:divBdr>
      <w:divsChild>
        <w:div w:id="50422136">
          <w:marLeft w:val="1181"/>
          <w:marRight w:val="0"/>
          <w:marTop w:val="0"/>
          <w:marBottom w:val="0"/>
          <w:divBdr>
            <w:top w:val="none" w:sz="0" w:space="0" w:color="auto"/>
            <w:left w:val="none" w:sz="0" w:space="0" w:color="auto"/>
            <w:bottom w:val="none" w:sz="0" w:space="0" w:color="auto"/>
            <w:right w:val="none" w:sz="0" w:space="0" w:color="auto"/>
          </w:divBdr>
        </w:div>
      </w:divsChild>
    </w:div>
    <w:div w:id="1838033114">
      <w:bodyDiv w:val="1"/>
      <w:marLeft w:val="0"/>
      <w:marRight w:val="0"/>
      <w:marTop w:val="0"/>
      <w:marBottom w:val="0"/>
      <w:divBdr>
        <w:top w:val="none" w:sz="0" w:space="0" w:color="auto"/>
        <w:left w:val="none" w:sz="0" w:space="0" w:color="auto"/>
        <w:bottom w:val="none" w:sz="0" w:space="0" w:color="auto"/>
        <w:right w:val="none" w:sz="0" w:space="0" w:color="auto"/>
      </w:divBdr>
      <w:divsChild>
        <w:div w:id="306664336">
          <w:marLeft w:val="0"/>
          <w:marRight w:val="0"/>
          <w:marTop w:val="0"/>
          <w:marBottom w:val="0"/>
          <w:divBdr>
            <w:top w:val="none" w:sz="0" w:space="0" w:color="auto"/>
            <w:left w:val="none" w:sz="0" w:space="0" w:color="auto"/>
            <w:bottom w:val="none" w:sz="0" w:space="0" w:color="auto"/>
            <w:right w:val="none" w:sz="0" w:space="0" w:color="auto"/>
          </w:divBdr>
        </w:div>
        <w:div w:id="1695184287">
          <w:marLeft w:val="0"/>
          <w:marRight w:val="0"/>
          <w:marTop w:val="0"/>
          <w:marBottom w:val="0"/>
          <w:divBdr>
            <w:top w:val="none" w:sz="0" w:space="0" w:color="auto"/>
            <w:left w:val="none" w:sz="0" w:space="0" w:color="auto"/>
            <w:bottom w:val="none" w:sz="0" w:space="0" w:color="auto"/>
            <w:right w:val="none" w:sz="0" w:space="0" w:color="auto"/>
          </w:divBdr>
          <w:divsChild>
            <w:div w:id="2142459945">
              <w:marLeft w:val="0"/>
              <w:marRight w:val="0"/>
              <w:marTop w:val="0"/>
              <w:marBottom w:val="0"/>
              <w:divBdr>
                <w:top w:val="none" w:sz="0" w:space="0" w:color="auto"/>
                <w:left w:val="none" w:sz="0" w:space="0" w:color="auto"/>
                <w:bottom w:val="none" w:sz="0" w:space="0" w:color="auto"/>
                <w:right w:val="none" w:sz="0" w:space="0" w:color="auto"/>
              </w:divBdr>
              <w:divsChild>
                <w:div w:id="198591566">
                  <w:marLeft w:val="0"/>
                  <w:marRight w:val="0"/>
                  <w:marTop w:val="240"/>
                  <w:marBottom w:val="240"/>
                  <w:divBdr>
                    <w:top w:val="none" w:sz="0" w:space="0" w:color="auto"/>
                    <w:left w:val="none" w:sz="0" w:space="0" w:color="auto"/>
                    <w:bottom w:val="none" w:sz="0" w:space="0" w:color="auto"/>
                    <w:right w:val="none" w:sz="0" w:space="0" w:color="auto"/>
                  </w:divBdr>
                </w:div>
              </w:divsChild>
            </w:div>
            <w:div w:id="947079519">
              <w:marLeft w:val="0"/>
              <w:marRight w:val="0"/>
              <w:marTop w:val="0"/>
              <w:marBottom w:val="0"/>
              <w:divBdr>
                <w:top w:val="none" w:sz="0" w:space="0" w:color="auto"/>
                <w:left w:val="none" w:sz="0" w:space="0" w:color="auto"/>
                <w:bottom w:val="none" w:sz="0" w:space="0" w:color="auto"/>
                <w:right w:val="none" w:sz="0" w:space="0" w:color="auto"/>
              </w:divBdr>
              <w:divsChild>
                <w:div w:id="828790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9292261">
      <w:bodyDiv w:val="1"/>
      <w:marLeft w:val="0"/>
      <w:marRight w:val="0"/>
      <w:marTop w:val="0"/>
      <w:marBottom w:val="0"/>
      <w:divBdr>
        <w:top w:val="none" w:sz="0" w:space="0" w:color="auto"/>
        <w:left w:val="none" w:sz="0" w:space="0" w:color="auto"/>
        <w:bottom w:val="none" w:sz="0" w:space="0" w:color="auto"/>
        <w:right w:val="none" w:sz="0" w:space="0" w:color="auto"/>
      </w:divBdr>
      <w:divsChild>
        <w:div w:id="438836367">
          <w:marLeft w:val="0"/>
          <w:marRight w:val="0"/>
          <w:marTop w:val="0"/>
          <w:marBottom w:val="0"/>
          <w:divBdr>
            <w:top w:val="none" w:sz="0" w:space="0" w:color="auto"/>
            <w:left w:val="none" w:sz="0" w:space="0" w:color="auto"/>
            <w:bottom w:val="none" w:sz="0" w:space="0" w:color="auto"/>
            <w:right w:val="none" w:sz="0" w:space="0" w:color="auto"/>
          </w:divBdr>
        </w:div>
        <w:div w:id="924608489">
          <w:marLeft w:val="0"/>
          <w:marRight w:val="0"/>
          <w:marTop w:val="0"/>
          <w:marBottom w:val="0"/>
          <w:divBdr>
            <w:top w:val="none" w:sz="0" w:space="0" w:color="auto"/>
            <w:left w:val="none" w:sz="0" w:space="0" w:color="auto"/>
            <w:bottom w:val="none" w:sz="0" w:space="0" w:color="auto"/>
            <w:right w:val="none" w:sz="0" w:space="0" w:color="auto"/>
          </w:divBdr>
          <w:divsChild>
            <w:div w:id="872690046">
              <w:marLeft w:val="0"/>
              <w:marRight w:val="0"/>
              <w:marTop w:val="0"/>
              <w:marBottom w:val="0"/>
              <w:divBdr>
                <w:top w:val="none" w:sz="0" w:space="0" w:color="auto"/>
                <w:left w:val="none" w:sz="0" w:space="0" w:color="auto"/>
                <w:bottom w:val="none" w:sz="0" w:space="0" w:color="auto"/>
                <w:right w:val="none" w:sz="0" w:space="0" w:color="auto"/>
              </w:divBdr>
            </w:div>
            <w:div w:id="1239754041">
              <w:marLeft w:val="0"/>
              <w:marRight w:val="0"/>
              <w:marTop w:val="0"/>
              <w:marBottom w:val="0"/>
              <w:divBdr>
                <w:top w:val="none" w:sz="0" w:space="0" w:color="auto"/>
                <w:left w:val="none" w:sz="0" w:space="0" w:color="auto"/>
                <w:bottom w:val="none" w:sz="0" w:space="0" w:color="auto"/>
                <w:right w:val="none" w:sz="0" w:space="0" w:color="auto"/>
              </w:divBdr>
            </w:div>
            <w:div w:id="393896641">
              <w:marLeft w:val="0"/>
              <w:marRight w:val="0"/>
              <w:marTop w:val="0"/>
              <w:marBottom w:val="0"/>
              <w:divBdr>
                <w:top w:val="none" w:sz="0" w:space="0" w:color="auto"/>
                <w:left w:val="none" w:sz="0" w:space="0" w:color="auto"/>
                <w:bottom w:val="none" w:sz="0" w:space="0" w:color="auto"/>
                <w:right w:val="none" w:sz="0" w:space="0" w:color="auto"/>
              </w:divBdr>
            </w:div>
            <w:div w:id="487406907">
              <w:marLeft w:val="0"/>
              <w:marRight w:val="0"/>
              <w:marTop w:val="0"/>
              <w:marBottom w:val="0"/>
              <w:divBdr>
                <w:top w:val="none" w:sz="0" w:space="0" w:color="auto"/>
                <w:left w:val="none" w:sz="0" w:space="0" w:color="auto"/>
                <w:bottom w:val="none" w:sz="0" w:space="0" w:color="auto"/>
                <w:right w:val="none" w:sz="0" w:space="0" w:color="auto"/>
              </w:divBdr>
            </w:div>
            <w:div w:id="104034644">
              <w:marLeft w:val="0"/>
              <w:marRight w:val="0"/>
              <w:marTop w:val="0"/>
              <w:marBottom w:val="0"/>
              <w:divBdr>
                <w:top w:val="none" w:sz="0" w:space="0" w:color="auto"/>
                <w:left w:val="none" w:sz="0" w:space="0" w:color="auto"/>
                <w:bottom w:val="none" w:sz="0" w:space="0" w:color="auto"/>
                <w:right w:val="none" w:sz="0" w:space="0" w:color="auto"/>
              </w:divBdr>
              <w:divsChild>
                <w:div w:id="1647082391">
                  <w:marLeft w:val="0"/>
                  <w:marRight w:val="0"/>
                  <w:marTop w:val="0"/>
                  <w:marBottom w:val="0"/>
                  <w:divBdr>
                    <w:top w:val="none" w:sz="0" w:space="0" w:color="auto"/>
                    <w:left w:val="none" w:sz="0" w:space="0" w:color="auto"/>
                    <w:bottom w:val="none" w:sz="0" w:space="0" w:color="auto"/>
                    <w:right w:val="none" w:sz="0" w:space="0" w:color="auto"/>
                  </w:divBdr>
                </w:div>
              </w:divsChild>
            </w:div>
            <w:div w:id="1155953065">
              <w:marLeft w:val="0"/>
              <w:marRight w:val="0"/>
              <w:marTop w:val="0"/>
              <w:marBottom w:val="0"/>
              <w:divBdr>
                <w:top w:val="none" w:sz="0" w:space="0" w:color="auto"/>
                <w:left w:val="none" w:sz="0" w:space="0" w:color="auto"/>
                <w:bottom w:val="none" w:sz="0" w:space="0" w:color="auto"/>
                <w:right w:val="none" w:sz="0" w:space="0" w:color="auto"/>
              </w:divBdr>
            </w:div>
            <w:div w:id="60256919">
              <w:marLeft w:val="0"/>
              <w:marRight w:val="0"/>
              <w:marTop w:val="0"/>
              <w:marBottom w:val="0"/>
              <w:divBdr>
                <w:top w:val="none" w:sz="0" w:space="0" w:color="auto"/>
                <w:left w:val="none" w:sz="0" w:space="0" w:color="auto"/>
                <w:bottom w:val="none" w:sz="0" w:space="0" w:color="auto"/>
                <w:right w:val="none" w:sz="0" w:space="0" w:color="auto"/>
              </w:divBdr>
            </w:div>
            <w:div w:id="1638752988">
              <w:marLeft w:val="0"/>
              <w:marRight w:val="0"/>
              <w:marTop w:val="0"/>
              <w:marBottom w:val="0"/>
              <w:divBdr>
                <w:top w:val="none" w:sz="0" w:space="0" w:color="auto"/>
                <w:left w:val="none" w:sz="0" w:space="0" w:color="auto"/>
                <w:bottom w:val="none" w:sz="0" w:space="0" w:color="auto"/>
                <w:right w:val="none" w:sz="0" w:space="0" w:color="auto"/>
              </w:divBdr>
              <w:divsChild>
                <w:div w:id="876696668">
                  <w:marLeft w:val="1181"/>
                  <w:marRight w:val="0"/>
                  <w:marTop w:val="0"/>
                  <w:marBottom w:val="0"/>
                  <w:divBdr>
                    <w:top w:val="none" w:sz="0" w:space="0" w:color="auto"/>
                    <w:left w:val="none" w:sz="0" w:space="0" w:color="auto"/>
                    <w:bottom w:val="none" w:sz="0" w:space="0" w:color="auto"/>
                    <w:right w:val="none" w:sz="0" w:space="0" w:color="auto"/>
                  </w:divBdr>
                  <w:divsChild>
                    <w:div w:id="997537480">
                      <w:marLeft w:val="0"/>
                      <w:marRight w:val="0"/>
                      <w:marTop w:val="0"/>
                      <w:marBottom w:val="0"/>
                      <w:divBdr>
                        <w:top w:val="none" w:sz="0" w:space="0" w:color="auto"/>
                        <w:left w:val="none" w:sz="0" w:space="0" w:color="auto"/>
                        <w:bottom w:val="none" w:sz="0" w:space="0" w:color="auto"/>
                        <w:right w:val="none" w:sz="0" w:space="0" w:color="auto"/>
                      </w:divBdr>
                      <w:divsChild>
                        <w:div w:id="17145020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40240003">
              <w:marLeft w:val="0"/>
              <w:marRight w:val="0"/>
              <w:marTop w:val="0"/>
              <w:marBottom w:val="0"/>
              <w:divBdr>
                <w:top w:val="none" w:sz="0" w:space="0" w:color="auto"/>
                <w:left w:val="none" w:sz="0" w:space="0" w:color="auto"/>
                <w:bottom w:val="none" w:sz="0" w:space="0" w:color="auto"/>
                <w:right w:val="none" w:sz="0" w:space="0" w:color="auto"/>
              </w:divBdr>
              <w:divsChild>
                <w:div w:id="67195551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3458">
      <w:bodyDiv w:val="1"/>
      <w:marLeft w:val="0"/>
      <w:marRight w:val="0"/>
      <w:marTop w:val="0"/>
      <w:marBottom w:val="0"/>
      <w:divBdr>
        <w:top w:val="none" w:sz="0" w:space="0" w:color="auto"/>
        <w:left w:val="none" w:sz="0" w:space="0" w:color="auto"/>
        <w:bottom w:val="none" w:sz="0" w:space="0" w:color="auto"/>
        <w:right w:val="none" w:sz="0" w:space="0" w:color="auto"/>
      </w:divBdr>
      <w:divsChild>
        <w:div w:id="805048462">
          <w:marLeft w:val="0"/>
          <w:marRight w:val="0"/>
          <w:marTop w:val="0"/>
          <w:marBottom w:val="0"/>
          <w:divBdr>
            <w:top w:val="none" w:sz="0" w:space="0" w:color="auto"/>
            <w:left w:val="none" w:sz="0" w:space="0" w:color="auto"/>
            <w:bottom w:val="none" w:sz="0" w:space="0" w:color="auto"/>
            <w:right w:val="none" w:sz="0" w:space="0" w:color="auto"/>
          </w:divBdr>
          <w:divsChild>
            <w:div w:id="1060448163">
              <w:marLeft w:val="0"/>
              <w:marRight w:val="0"/>
              <w:marTop w:val="0"/>
              <w:marBottom w:val="0"/>
              <w:divBdr>
                <w:top w:val="none" w:sz="0" w:space="0" w:color="auto"/>
                <w:left w:val="none" w:sz="0" w:space="0" w:color="auto"/>
                <w:bottom w:val="none" w:sz="0" w:space="0" w:color="auto"/>
                <w:right w:val="none" w:sz="0" w:space="0" w:color="auto"/>
              </w:divBdr>
              <w:divsChild>
                <w:div w:id="2569093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25481">
          <w:marLeft w:val="0"/>
          <w:marRight w:val="0"/>
          <w:marTop w:val="0"/>
          <w:marBottom w:val="0"/>
          <w:divBdr>
            <w:top w:val="none" w:sz="0" w:space="0" w:color="auto"/>
            <w:left w:val="none" w:sz="0" w:space="0" w:color="auto"/>
            <w:bottom w:val="none" w:sz="0" w:space="0" w:color="auto"/>
            <w:right w:val="none" w:sz="0" w:space="0" w:color="auto"/>
          </w:divBdr>
          <w:divsChild>
            <w:div w:id="2027321009">
              <w:marLeft w:val="0"/>
              <w:marRight w:val="0"/>
              <w:marTop w:val="0"/>
              <w:marBottom w:val="0"/>
              <w:divBdr>
                <w:top w:val="none" w:sz="0" w:space="0" w:color="auto"/>
                <w:left w:val="none" w:sz="0" w:space="0" w:color="auto"/>
                <w:bottom w:val="none" w:sz="0" w:space="0" w:color="auto"/>
                <w:right w:val="none" w:sz="0" w:space="0" w:color="auto"/>
              </w:divBdr>
              <w:divsChild>
                <w:div w:id="1890846741">
                  <w:marLeft w:val="0"/>
                  <w:marRight w:val="0"/>
                  <w:marTop w:val="0"/>
                  <w:marBottom w:val="0"/>
                  <w:divBdr>
                    <w:top w:val="none" w:sz="0" w:space="0" w:color="auto"/>
                    <w:left w:val="none" w:sz="0" w:space="0" w:color="auto"/>
                    <w:bottom w:val="none" w:sz="0" w:space="0" w:color="auto"/>
                    <w:right w:val="none" w:sz="0" w:space="0" w:color="auto"/>
                  </w:divBdr>
                </w:div>
                <w:div w:id="54663647">
                  <w:marLeft w:val="0"/>
                  <w:marRight w:val="0"/>
                  <w:marTop w:val="0"/>
                  <w:marBottom w:val="0"/>
                  <w:divBdr>
                    <w:top w:val="none" w:sz="0" w:space="0" w:color="auto"/>
                    <w:left w:val="none" w:sz="0" w:space="0" w:color="auto"/>
                    <w:bottom w:val="none" w:sz="0" w:space="0" w:color="auto"/>
                    <w:right w:val="none" w:sz="0" w:space="0" w:color="auto"/>
                  </w:divBdr>
                  <w:divsChild>
                    <w:div w:id="458493723">
                      <w:marLeft w:val="1181"/>
                      <w:marRight w:val="0"/>
                      <w:marTop w:val="0"/>
                      <w:marBottom w:val="0"/>
                      <w:divBdr>
                        <w:top w:val="none" w:sz="0" w:space="0" w:color="auto"/>
                        <w:left w:val="none" w:sz="0" w:space="0" w:color="auto"/>
                        <w:bottom w:val="none" w:sz="0" w:space="0" w:color="auto"/>
                        <w:right w:val="none" w:sz="0" w:space="0" w:color="auto"/>
                      </w:divBdr>
                    </w:div>
                  </w:divsChild>
                </w:div>
                <w:div w:id="324556462">
                  <w:marLeft w:val="0"/>
                  <w:marRight w:val="0"/>
                  <w:marTop w:val="0"/>
                  <w:marBottom w:val="0"/>
                  <w:divBdr>
                    <w:top w:val="none" w:sz="0" w:space="0" w:color="auto"/>
                    <w:left w:val="none" w:sz="0" w:space="0" w:color="auto"/>
                    <w:bottom w:val="none" w:sz="0" w:space="0" w:color="auto"/>
                    <w:right w:val="none" w:sz="0" w:space="0" w:color="auto"/>
                  </w:divBdr>
                </w:div>
                <w:div w:id="1893542439">
                  <w:marLeft w:val="0"/>
                  <w:marRight w:val="0"/>
                  <w:marTop w:val="0"/>
                  <w:marBottom w:val="0"/>
                  <w:divBdr>
                    <w:top w:val="none" w:sz="0" w:space="0" w:color="auto"/>
                    <w:left w:val="none" w:sz="0" w:space="0" w:color="auto"/>
                    <w:bottom w:val="none" w:sz="0" w:space="0" w:color="auto"/>
                    <w:right w:val="none" w:sz="0" w:space="0" w:color="auto"/>
                  </w:divBdr>
                </w:div>
                <w:div w:id="1108308756">
                  <w:marLeft w:val="0"/>
                  <w:marRight w:val="0"/>
                  <w:marTop w:val="0"/>
                  <w:marBottom w:val="0"/>
                  <w:divBdr>
                    <w:top w:val="none" w:sz="0" w:space="0" w:color="auto"/>
                    <w:left w:val="none" w:sz="0" w:space="0" w:color="auto"/>
                    <w:bottom w:val="none" w:sz="0" w:space="0" w:color="auto"/>
                    <w:right w:val="none" w:sz="0" w:space="0" w:color="auto"/>
                  </w:divBdr>
                  <w:divsChild>
                    <w:div w:id="1803619454">
                      <w:marLeft w:val="0"/>
                      <w:marRight w:val="0"/>
                      <w:marTop w:val="240"/>
                      <w:marBottom w:val="240"/>
                      <w:divBdr>
                        <w:top w:val="none" w:sz="0" w:space="0" w:color="auto"/>
                        <w:left w:val="none" w:sz="0" w:space="0" w:color="auto"/>
                        <w:bottom w:val="none" w:sz="0" w:space="0" w:color="auto"/>
                        <w:right w:val="none" w:sz="0" w:space="0" w:color="auto"/>
                      </w:divBdr>
                    </w:div>
                  </w:divsChild>
                </w:div>
                <w:div w:id="20109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634">
      <w:bodyDiv w:val="1"/>
      <w:marLeft w:val="0"/>
      <w:marRight w:val="0"/>
      <w:marTop w:val="0"/>
      <w:marBottom w:val="0"/>
      <w:divBdr>
        <w:top w:val="none" w:sz="0" w:space="0" w:color="auto"/>
        <w:left w:val="none" w:sz="0" w:space="0" w:color="auto"/>
        <w:bottom w:val="none" w:sz="0" w:space="0" w:color="auto"/>
        <w:right w:val="none" w:sz="0" w:space="0" w:color="auto"/>
      </w:divBdr>
      <w:divsChild>
        <w:div w:id="66926689">
          <w:marLeft w:val="1181"/>
          <w:marRight w:val="0"/>
          <w:marTop w:val="0"/>
          <w:marBottom w:val="0"/>
          <w:divBdr>
            <w:top w:val="none" w:sz="0" w:space="0" w:color="auto"/>
            <w:left w:val="none" w:sz="0" w:space="0" w:color="auto"/>
            <w:bottom w:val="none" w:sz="0" w:space="0" w:color="auto"/>
            <w:right w:val="none" w:sz="0" w:space="0" w:color="auto"/>
          </w:divBdr>
        </w:div>
      </w:divsChild>
    </w:div>
    <w:div w:id="1884176299">
      <w:bodyDiv w:val="1"/>
      <w:marLeft w:val="0"/>
      <w:marRight w:val="0"/>
      <w:marTop w:val="0"/>
      <w:marBottom w:val="0"/>
      <w:divBdr>
        <w:top w:val="none" w:sz="0" w:space="0" w:color="auto"/>
        <w:left w:val="none" w:sz="0" w:space="0" w:color="auto"/>
        <w:bottom w:val="none" w:sz="0" w:space="0" w:color="auto"/>
        <w:right w:val="none" w:sz="0" w:space="0" w:color="auto"/>
      </w:divBdr>
      <w:divsChild>
        <w:div w:id="60830288">
          <w:marLeft w:val="0"/>
          <w:marRight w:val="0"/>
          <w:marTop w:val="0"/>
          <w:marBottom w:val="0"/>
          <w:divBdr>
            <w:top w:val="none" w:sz="0" w:space="0" w:color="auto"/>
            <w:left w:val="none" w:sz="0" w:space="0" w:color="auto"/>
            <w:bottom w:val="none" w:sz="0" w:space="0" w:color="auto"/>
            <w:right w:val="none" w:sz="0" w:space="0" w:color="auto"/>
          </w:divBdr>
          <w:divsChild>
            <w:div w:id="1654020809">
              <w:marLeft w:val="0"/>
              <w:marRight w:val="0"/>
              <w:marTop w:val="0"/>
              <w:marBottom w:val="0"/>
              <w:divBdr>
                <w:top w:val="none" w:sz="0" w:space="0" w:color="auto"/>
                <w:left w:val="none" w:sz="0" w:space="0" w:color="auto"/>
                <w:bottom w:val="none" w:sz="0" w:space="0" w:color="auto"/>
                <w:right w:val="none" w:sz="0" w:space="0" w:color="auto"/>
              </w:divBdr>
              <w:divsChild>
                <w:div w:id="494876186">
                  <w:marLeft w:val="0"/>
                  <w:marRight w:val="0"/>
                  <w:marTop w:val="0"/>
                  <w:marBottom w:val="0"/>
                  <w:divBdr>
                    <w:top w:val="none" w:sz="0" w:space="0" w:color="auto"/>
                    <w:left w:val="none" w:sz="0" w:space="0" w:color="auto"/>
                    <w:bottom w:val="none" w:sz="0" w:space="0" w:color="auto"/>
                    <w:right w:val="none" w:sz="0" w:space="0" w:color="auto"/>
                  </w:divBdr>
                </w:div>
                <w:div w:id="1520511642">
                  <w:marLeft w:val="1181"/>
                  <w:marRight w:val="0"/>
                  <w:marTop w:val="0"/>
                  <w:marBottom w:val="0"/>
                  <w:divBdr>
                    <w:top w:val="none" w:sz="0" w:space="0" w:color="auto"/>
                    <w:left w:val="none" w:sz="0" w:space="0" w:color="auto"/>
                    <w:bottom w:val="none" w:sz="0" w:space="0" w:color="auto"/>
                    <w:right w:val="none" w:sz="0" w:space="0" w:color="auto"/>
                  </w:divBdr>
                  <w:divsChild>
                    <w:div w:id="81223751">
                      <w:marLeft w:val="0"/>
                      <w:marRight w:val="0"/>
                      <w:marTop w:val="0"/>
                      <w:marBottom w:val="0"/>
                      <w:divBdr>
                        <w:top w:val="none" w:sz="0" w:space="0" w:color="auto"/>
                        <w:left w:val="none" w:sz="0" w:space="0" w:color="auto"/>
                        <w:bottom w:val="none" w:sz="0" w:space="0" w:color="auto"/>
                        <w:right w:val="none" w:sz="0" w:space="0" w:color="auto"/>
                      </w:divBdr>
                      <w:divsChild>
                        <w:div w:id="1942446380">
                          <w:marLeft w:val="0"/>
                          <w:marRight w:val="0"/>
                          <w:marTop w:val="240"/>
                          <w:marBottom w:val="240"/>
                          <w:divBdr>
                            <w:top w:val="none" w:sz="0" w:space="0" w:color="auto"/>
                            <w:left w:val="none" w:sz="0" w:space="0" w:color="auto"/>
                            <w:bottom w:val="none" w:sz="0" w:space="0" w:color="auto"/>
                            <w:right w:val="none" w:sz="0" w:space="0" w:color="auto"/>
                          </w:divBdr>
                        </w:div>
                      </w:divsChild>
                    </w:div>
                    <w:div w:id="686561834">
                      <w:marLeft w:val="0"/>
                      <w:marRight w:val="0"/>
                      <w:marTop w:val="0"/>
                      <w:marBottom w:val="0"/>
                      <w:divBdr>
                        <w:top w:val="none" w:sz="0" w:space="0" w:color="auto"/>
                        <w:left w:val="none" w:sz="0" w:space="0" w:color="auto"/>
                        <w:bottom w:val="none" w:sz="0" w:space="0" w:color="auto"/>
                        <w:right w:val="none" w:sz="0" w:space="0" w:color="auto"/>
                      </w:divBdr>
                      <w:divsChild>
                        <w:div w:id="12623738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3858161">
          <w:marLeft w:val="0"/>
          <w:marRight w:val="0"/>
          <w:marTop w:val="0"/>
          <w:marBottom w:val="0"/>
          <w:divBdr>
            <w:top w:val="none" w:sz="0" w:space="0" w:color="auto"/>
            <w:left w:val="none" w:sz="0" w:space="0" w:color="auto"/>
            <w:bottom w:val="none" w:sz="0" w:space="0" w:color="auto"/>
            <w:right w:val="none" w:sz="0" w:space="0" w:color="auto"/>
          </w:divBdr>
        </w:div>
        <w:div w:id="794297318">
          <w:marLeft w:val="0"/>
          <w:marRight w:val="0"/>
          <w:marTop w:val="0"/>
          <w:marBottom w:val="0"/>
          <w:divBdr>
            <w:top w:val="none" w:sz="0" w:space="0" w:color="auto"/>
            <w:left w:val="none" w:sz="0" w:space="0" w:color="auto"/>
            <w:bottom w:val="none" w:sz="0" w:space="0" w:color="auto"/>
            <w:right w:val="none" w:sz="0" w:space="0" w:color="auto"/>
          </w:divBdr>
          <w:divsChild>
            <w:div w:id="1527862879">
              <w:marLeft w:val="0"/>
              <w:marRight w:val="0"/>
              <w:marTop w:val="0"/>
              <w:marBottom w:val="0"/>
              <w:divBdr>
                <w:top w:val="none" w:sz="0" w:space="0" w:color="auto"/>
                <w:left w:val="none" w:sz="0" w:space="0" w:color="auto"/>
                <w:bottom w:val="none" w:sz="0" w:space="0" w:color="auto"/>
                <w:right w:val="none" w:sz="0" w:space="0" w:color="auto"/>
              </w:divBdr>
              <w:divsChild>
                <w:div w:id="8163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7434">
          <w:marLeft w:val="0"/>
          <w:marRight w:val="0"/>
          <w:marTop w:val="0"/>
          <w:marBottom w:val="0"/>
          <w:divBdr>
            <w:top w:val="none" w:sz="0" w:space="0" w:color="auto"/>
            <w:left w:val="none" w:sz="0" w:space="0" w:color="auto"/>
            <w:bottom w:val="none" w:sz="0" w:space="0" w:color="auto"/>
            <w:right w:val="none" w:sz="0" w:space="0" w:color="auto"/>
          </w:divBdr>
          <w:divsChild>
            <w:div w:id="718943412">
              <w:marLeft w:val="0"/>
              <w:marRight w:val="0"/>
              <w:marTop w:val="0"/>
              <w:marBottom w:val="0"/>
              <w:divBdr>
                <w:top w:val="none" w:sz="0" w:space="0" w:color="auto"/>
                <w:left w:val="none" w:sz="0" w:space="0" w:color="auto"/>
                <w:bottom w:val="none" w:sz="0" w:space="0" w:color="auto"/>
                <w:right w:val="none" w:sz="0" w:space="0" w:color="auto"/>
              </w:divBdr>
              <w:divsChild>
                <w:div w:id="11266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776">
      <w:bodyDiv w:val="1"/>
      <w:marLeft w:val="0"/>
      <w:marRight w:val="0"/>
      <w:marTop w:val="0"/>
      <w:marBottom w:val="0"/>
      <w:divBdr>
        <w:top w:val="none" w:sz="0" w:space="0" w:color="auto"/>
        <w:left w:val="none" w:sz="0" w:space="0" w:color="auto"/>
        <w:bottom w:val="none" w:sz="0" w:space="0" w:color="auto"/>
        <w:right w:val="none" w:sz="0" w:space="0" w:color="auto"/>
      </w:divBdr>
      <w:divsChild>
        <w:div w:id="1025860528">
          <w:marLeft w:val="0"/>
          <w:marRight w:val="0"/>
          <w:marTop w:val="0"/>
          <w:marBottom w:val="0"/>
          <w:divBdr>
            <w:top w:val="none" w:sz="0" w:space="0" w:color="auto"/>
            <w:left w:val="none" w:sz="0" w:space="0" w:color="auto"/>
            <w:bottom w:val="none" w:sz="0" w:space="0" w:color="auto"/>
            <w:right w:val="none" w:sz="0" w:space="0" w:color="auto"/>
          </w:divBdr>
        </w:div>
      </w:divsChild>
    </w:div>
    <w:div w:id="1913277672">
      <w:bodyDiv w:val="1"/>
      <w:marLeft w:val="0"/>
      <w:marRight w:val="0"/>
      <w:marTop w:val="0"/>
      <w:marBottom w:val="0"/>
      <w:divBdr>
        <w:top w:val="none" w:sz="0" w:space="0" w:color="auto"/>
        <w:left w:val="none" w:sz="0" w:space="0" w:color="auto"/>
        <w:bottom w:val="none" w:sz="0" w:space="0" w:color="auto"/>
        <w:right w:val="none" w:sz="0" w:space="0" w:color="auto"/>
      </w:divBdr>
      <w:divsChild>
        <w:div w:id="1622109256">
          <w:marLeft w:val="0"/>
          <w:marRight w:val="0"/>
          <w:marTop w:val="0"/>
          <w:marBottom w:val="0"/>
          <w:divBdr>
            <w:top w:val="none" w:sz="0" w:space="0" w:color="auto"/>
            <w:left w:val="none" w:sz="0" w:space="0" w:color="auto"/>
            <w:bottom w:val="none" w:sz="0" w:space="0" w:color="auto"/>
            <w:right w:val="none" w:sz="0" w:space="0" w:color="auto"/>
          </w:divBdr>
        </w:div>
        <w:div w:id="1044721870">
          <w:marLeft w:val="0"/>
          <w:marRight w:val="0"/>
          <w:marTop w:val="0"/>
          <w:marBottom w:val="0"/>
          <w:divBdr>
            <w:top w:val="none" w:sz="0" w:space="0" w:color="auto"/>
            <w:left w:val="none" w:sz="0" w:space="0" w:color="auto"/>
            <w:bottom w:val="none" w:sz="0" w:space="0" w:color="auto"/>
            <w:right w:val="none" w:sz="0" w:space="0" w:color="auto"/>
          </w:divBdr>
          <w:divsChild>
            <w:div w:id="606044027">
              <w:marLeft w:val="1181"/>
              <w:marRight w:val="0"/>
              <w:marTop w:val="0"/>
              <w:marBottom w:val="0"/>
              <w:divBdr>
                <w:top w:val="none" w:sz="0" w:space="0" w:color="auto"/>
                <w:left w:val="none" w:sz="0" w:space="0" w:color="auto"/>
                <w:bottom w:val="none" w:sz="0" w:space="0" w:color="auto"/>
                <w:right w:val="none" w:sz="0" w:space="0" w:color="auto"/>
              </w:divBdr>
            </w:div>
            <w:div w:id="266734774">
              <w:marLeft w:val="0"/>
              <w:marRight w:val="0"/>
              <w:marTop w:val="0"/>
              <w:marBottom w:val="0"/>
              <w:divBdr>
                <w:top w:val="none" w:sz="0" w:space="0" w:color="auto"/>
                <w:left w:val="none" w:sz="0" w:space="0" w:color="auto"/>
                <w:bottom w:val="none" w:sz="0" w:space="0" w:color="auto"/>
                <w:right w:val="none" w:sz="0" w:space="0" w:color="auto"/>
              </w:divBdr>
            </w:div>
          </w:divsChild>
        </w:div>
        <w:div w:id="1489857767">
          <w:marLeft w:val="0"/>
          <w:marRight w:val="0"/>
          <w:marTop w:val="0"/>
          <w:marBottom w:val="0"/>
          <w:divBdr>
            <w:top w:val="none" w:sz="0" w:space="0" w:color="auto"/>
            <w:left w:val="none" w:sz="0" w:space="0" w:color="auto"/>
            <w:bottom w:val="none" w:sz="0" w:space="0" w:color="auto"/>
            <w:right w:val="none" w:sz="0" w:space="0" w:color="auto"/>
          </w:divBdr>
          <w:divsChild>
            <w:div w:id="1426879684">
              <w:marLeft w:val="1181"/>
              <w:marRight w:val="0"/>
              <w:marTop w:val="0"/>
              <w:marBottom w:val="0"/>
              <w:divBdr>
                <w:top w:val="none" w:sz="0" w:space="0" w:color="auto"/>
                <w:left w:val="none" w:sz="0" w:space="0" w:color="auto"/>
                <w:bottom w:val="none" w:sz="0" w:space="0" w:color="auto"/>
                <w:right w:val="none" w:sz="0" w:space="0" w:color="auto"/>
              </w:divBdr>
            </w:div>
            <w:div w:id="943417323">
              <w:marLeft w:val="1181"/>
              <w:marRight w:val="0"/>
              <w:marTop w:val="0"/>
              <w:marBottom w:val="0"/>
              <w:divBdr>
                <w:top w:val="none" w:sz="0" w:space="0" w:color="auto"/>
                <w:left w:val="none" w:sz="0" w:space="0" w:color="auto"/>
                <w:bottom w:val="none" w:sz="0" w:space="0" w:color="auto"/>
                <w:right w:val="none" w:sz="0" w:space="0" w:color="auto"/>
              </w:divBdr>
            </w:div>
            <w:div w:id="1059282869">
              <w:marLeft w:val="1181"/>
              <w:marRight w:val="0"/>
              <w:marTop w:val="0"/>
              <w:marBottom w:val="0"/>
              <w:divBdr>
                <w:top w:val="none" w:sz="0" w:space="0" w:color="auto"/>
                <w:left w:val="none" w:sz="0" w:space="0" w:color="auto"/>
                <w:bottom w:val="none" w:sz="0" w:space="0" w:color="auto"/>
                <w:right w:val="none" w:sz="0" w:space="0" w:color="auto"/>
              </w:divBdr>
            </w:div>
          </w:divsChild>
        </w:div>
        <w:div w:id="1886718626">
          <w:marLeft w:val="0"/>
          <w:marRight w:val="0"/>
          <w:marTop w:val="0"/>
          <w:marBottom w:val="0"/>
          <w:divBdr>
            <w:top w:val="none" w:sz="0" w:space="0" w:color="auto"/>
            <w:left w:val="none" w:sz="0" w:space="0" w:color="auto"/>
            <w:bottom w:val="none" w:sz="0" w:space="0" w:color="auto"/>
            <w:right w:val="none" w:sz="0" w:space="0" w:color="auto"/>
          </w:divBdr>
        </w:div>
      </w:divsChild>
    </w:div>
    <w:div w:id="1917668862">
      <w:bodyDiv w:val="1"/>
      <w:marLeft w:val="0"/>
      <w:marRight w:val="0"/>
      <w:marTop w:val="0"/>
      <w:marBottom w:val="0"/>
      <w:divBdr>
        <w:top w:val="none" w:sz="0" w:space="0" w:color="auto"/>
        <w:left w:val="none" w:sz="0" w:space="0" w:color="auto"/>
        <w:bottom w:val="none" w:sz="0" w:space="0" w:color="auto"/>
        <w:right w:val="none" w:sz="0" w:space="0" w:color="auto"/>
      </w:divBdr>
      <w:divsChild>
        <w:div w:id="1400326651">
          <w:marLeft w:val="1181"/>
          <w:marRight w:val="0"/>
          <w:marTop w:val="0"/>
          <w:marBottom w:val="0"/>
          <w:divBdr>
            <w:top w:val="none" w:sz="0" w:space="0" w:color="auto"/>
            <w:left w:val="none" w:sz="0" w:space="0" w:color="auto"/>
            <w:bottom w:val="none" w:sz="0" w:space="0" w:color="auto"/>
            <w:right w:val="none" w:sz="0" w:space="0" w:color="auto"/>
          </w:divBdr>
        </w:div>
        <w:div w:id="1379160216">
          <w:marLeft w:val="0"/>
          <w:marRight w:val="0"/>
          <w:marTop w:val="0"/>
          <w:marBottom w:val="0"/>
          <w:divBdr>
            <w:top w:val="none" w:sz="0" w:space="0" w:color="auto"/>
            <w:left w:val="none" w:sz="0" w:space="0" w:color="auto"/>
            <w:bottom w:val="none" w:sz="0" w:space="0" w:color="auto"/>
            <w:right w:val="none" w:sz="0" w:space="0" w:color="auto"/>
          </w:divBdr>
        </w:div>
      </w:divsChild>
    </w:div>
    <w:div w:id="1950040366">
      <w:bodyDiv w:val="1"/>
      <w:marLeft w:val="0"/>
      <w:marRight w:val="0"/>
      <w:marTop w:val="0"/>
      <w:marBottom w:val="0"/>
      <w:divBdr>
        <w:top w:val="none" w:sz="0" w:space="0" w:color="auto"/>
        <w:left w:val="none" w:sz="0" w:space="0" w:color="auto"/>
        <w:bottom w:val="none" w:sz="0" w:space="0" w:color="auto"/>
        <w:right w:val="none" w:sz="0" w:space="0" w:color="auto"/>
      </w:divBdr>
      <w:divsChild>
        <w:div w:id="117722889">
          <w:marLeft w:val="0"/>
          <w:marRight w:val="0"/>
          <w:marTop w:val="0"/>
          <w:marBottom w:val="0"/>
          <w:divBdr>
            <w:top w:val="none" w:sz="0" w:space="0" w:color="auto"/>
            <w:left w:val="none" w:sz="0" w:space="0" w:color="auto"/>
            <w:bottom w:val="none" w:sz="0" w:space="0" w:color="auto"/>
            <w:right w:val="none" w:sz="0" w:space="0" w:color="auto"/>
          </w:divBdr>
        </w:div>
        <w:div w:id="528300981">
          <w:marLeft w:val="0"/>
          <w:marRight w:val="0"/>
          <w:marTop w:val="0"/>
          <w:marBottom w:val="0"/>
          <w:divBdr>
            <w:top w:val="none" w:sz="0" w:space="0" w:color="auto"/>
            <w:left w:val="none" w:sz="0" w:space="0" w:color="auto"/>
            <w:bottom w:val="none" w:sz="0" w:space="0" w:color="auto"/>
            <w:right w:val="none" w:sz="0" w:space="0" w:color="auto"/>
          </w:divBdr>
          <w:divsChild>
            <w:div w:id="1945574469">
              <w:marLeft w:val="0"/>
              <w:marRight w:val="0"/>
              <w:marTop w:val="0"/>
              <w:marBottom w:val="0"/>
              <w:divBdr>
                <w:top w:val="none" w:sz="0" w:space="0" w:color="auto"/>
                <w:left w:val="none" w:sz="0" w:space="0" w:color="auto"/>
                <w:bottom w:val="none" w:sz="0" w:space="0" w:color="auto"/>
                <w:right w:val="none" w:sz="0" w:space="0" w:color="auto"/>
              </w:divBdr>
            </w:div>
          </w:divsChild>
        </w:div>
        <w:div w:id="1761751787">
          <w:marLeft w:val="0"/>
          <w:marRight w:val="0"/>
          <w:marTop w:val="0"/>
          <w:marBottom w:val="0"/>
          <w:divBdr>
            <w:top w:val="none" w:sz="0" w:space="0" w:color="auto"/>
            <w:left w:val="none" w:sz="0" w:space="0" w:color="auto"/>
            <w:bottom w:val="none" w:sz="0" w:space="0" w:color="auto"/>
            <w:right w:val="none" w:sz="0" w:space="0" w:color="auto"/>
          </w:divBdr>
          <w:divsChild>
            <w:div w:id="1717468788">
              <w:marLeft w:val="0"/>
              <w:marRight w:val="0"/>
              <w:marTop w:val="0"/>
              <w:marBottom w:val="0"/>
              <w:divBdr>
                <w:top w:val="none" w:sz="0" w:space="0" w:color="auto"/>
                <w:left w:val="none" w:sz="0" w:space="0" w:color="auto"/>
                <w:bottom w:val="none" w:sz="0" w:space="0" w:color="auto"/>
                <w:right w:val="none" w:sz="0" w:space="0" w:color="auto"/>
              </w:divBdr>
              <w:divsChild>
                <w:div w:id="1253395077">
                  <w:marLeft w:val="0"/>
                  <w:marRight w:val="0"/>
                  <w:marTop w:val="0"/>
                  <w:marBottom w:val="0"/>
                  <w:divBdr>
                    <w:top w:val="none" w:sz="0" w:space="0" w:color="auto"/>
                    <w:left w:val="none" w:sz="0" w:space="0" w:color="auto"/>
                    <w:bottom w:val="none" w:sz="0" w:space="0" w:color="auto"/>
                    <w:right w:val="none" w:sz="0" w:space="0" w:color="auto"/>
                  </w:divBdr>
                </w:div>
                <w:div w:id="20144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901">
      <w:bodyDiv w:val="1"/>
      <w:marLeft w:val="0"/>
      <w:marRight w:val="0"/>
      <w:marTop w:val="0"/>
      <w:marBottom w:val="0"/>
      <w:divBdr>
        <w:top w:val="none" w:sz="0" w:space="0" w:color="auto"/>
        <w:left w:val="none" w:sz="0" w:space="0" w:color="auto"/>
        <w:bottom w:val="none" w:sz="0" w:space="0" w:color="auto"/>
        <w:right w:val="none" w:sz="0" w:space="0" w:color="auto"/>
      </w:divBdr>
      <w:divsChild>
        <w:div w:id="365176103">
          <w:marLeft w:val="1181"/>
          <w:marRight w:val="0"/>
          <w:marTop w:val="0"/>
          <w:marBottom w:val="0"/>
          <w:divBdr>
            <w:top w:val="none" w:sz="0" w:space="0" w:color="auto"/>
            <w:left w:val="none" w:sz="0" w:space="0" w:color="auto"/>
            <w:bottom w:val="none" w:sz="0" w:space="0" w:color="auto"/>
            <w:right w:val="none" w:sz="0" w:space="0" w:color="auto"/>
          </w:divBdr>
        </w:div>
        <w:div w:id="1539706223">
          <w:marLeft w:val="0"/>
          <w:marRight w:val="0"/>
          <w:marTop w:val="0"/>
          <w:marBottom w:val="0"/>
          <w:divBdr>
            <w:top w:val="none" w:sz="0" w:space="0" w:color="auto"/>
            <w:left w:val="none" w:sz="0" w:space="0" w:color="auto"/>
            <w:bottom w:val="none" w:sz="0" w:space="0" w:color="auto"/>
            <w:right w:val="none" w:sz="0" w:space="0" w:color="auto"/>
          </w:divBdr>
        </w:div>
      </w:divsChild>
    </w:div>
    <w:div w:id="1967733393">
      <w:bodyDiv w:val="1"/>
      <w:marLeft w:val="0"/>
      <w:marRight w:val="0"/>
      <w:marTop w:val="0"/>
      <w:marBottom w:val="0"/>
      <w:divBdr>
        <w:top w:val="none" w:sz="0" w:space="0" w:color="auto"/>
        <w:left w:val="none" w:sz="0" w:space="0" w:color="auto"/>
        <w:bottom w:val="none" w:sz="0" w:space="0" w:color="auto"/>
        <w:right w:val="none" w:sz="0" w:space="0" w:color="auto"/>
      </w:divBdr>
      <w:divsChild>
        <w:div w:id="317850826">
          <w:marLeft w:val="0"/>
          <w:marRight w:val="0"/>
          <w:marTop w:val="0"/>
          <w:marBottom w:val="0"/>
          <w:divBdr>
            <w:top w:val="none" w:sz="0" w:space="0" w:color="auto"/>
            <w:left w:val="none" w:sz="0" w:space="0" w:color="auto"/>
            <w:bottom w:val="none" w:sz="0" w:space="0" w:color="auto"/>
            <w:right w:val="none" w:sz="0" w:space="0" w:color="auto"/>
          </w:divBdr>
        </w:div>
        <w:div w:id="1173495613">
          <w:marLeft w:val="0"/>
          <w:marRight w:val="0"/>
          <w:marTop w:val="0"/>
          <w:marBottom w:val="0"/>
          <w:divBdr>
            <w:top w:val="none" w:sz="0" w:space="0" w:color="auto"/>
            <w:left w:val="none" w:sz="0" w:space="0" w:color="auto"/>
            <w:bottom w:val="none" w:sz="0" w:space="0" w:color="auto"/>
            <w:right w:val="none" w:sz="0" w:space="0" w:color="auto"/>
          </w:divBdr>
          <w:divsChild>
            <w:div w:id="1283877113">
              <w:marLeft w:val="0"/>
              <w:marRight w:val="0"/>
              <w:marTop w:val="0"/>
              <w:marBottom w:val="0"/>
              <w:divBdr>
                <w:top w:val="none" w:sz="0" w:space="0" w:color="auto"/>
                <w:left w:val="none" w:sz="0" w:space="0" w:color="auto"/>
                <w:bottom w:val="none" w:sz="0" w:space="0" w:color="auto"/>
                <w:right w:val="none" w:sz="0" w:space="0" w:color="auto"/>
              </w:divBdr>
              <w:divsChild>
                <w:div w:id="6110586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7487205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15">
          <w:marLeft w:val="0"/>
          <w:marRight w:val="0"/>
          <w:marTop w:val="0"/>
          <w:marBottom w:val="0"/>
          <w:divBdr>
            <w:top w:val="none" w:sz="0" w:space="0" w:color="auto"/>
            <w:left w:val="none" w:sz="0" w:space="0" w:color="auto"/>
            <w:bottom w:val="none" w:sz="0" w:space="0" w:color="auto"/>
            <w:right w:val="none" w:sz="0" w:space="0" w:color="auto"/>
          </w:divBdr>
        </w:div>
        <w:div w:id="1599949442">
          <w:marLeft w:val="0"/>
          <w:marRight w:val="0"/>
          <w:marTop w:val="0"/>
          <w:marBottom w:val="0"/>
          <w:divBdr>
            <w:top w:val="none" w:sz="0" w:space="0" w:color="auto"/>
            <w:left w:val="none" w:sz="0" w:space="0" w:color="auto"/>
            <w:bottom w:val="none" w:sz="0" w:space="0" w:color="auto"/>
            <w:right w:val="none" w:sz="0" w:space="0" w:color="auto"/>
          </w:divBdr>
          <w:divsChild>
            <w:div w:id="4066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2510">
      <w:bodyDiv w:val="1"/>
      <w:marLeft w:val="0"/>
      <w:marRight w:val="0"/>
      <w:marTop w:val="0"/>
      <w:marBottom w:val="0"/>
      <w:divBdr>
        <w:top w:val="none" w:sz="0" w:space="0" w:color="auto"/>
        <w:left w:val="none" w:sz="0" w:space="0" w:color="auto"/>
        <w:bottom w:val="none" w:sz="0" w:space="0" w:color="auto"/>
        <w:right w:val="none" w:sz="0" w:space="0" w:color="auto"/>
      </w:divBdr>
      <w:divsChild>
        <w:div w:id="1580366402">
          <w:marLeft w:val="0"/>
          <w:marRight w:val="0"/>
          <w:marTop w:val="0"/>
          <w:marBottom w:val="0"/>
          <w:divBdr>
            <w:top w:val="none" w:sz="0" w:space="0" w:color="auto"/>
            <w:left w:val="none" w:sz="0" w:space="0" w:color="auto"/>
            <w:bottom w:val="none" w:sz="0" w:space="0" w:color="auto"/>
            <w:right w:val="none" w:sz="0" w:space="0" w:color="auto"/>
          </w:divBdr>
        </w:div>
        <w:div w:id="1322008822">
          <w:marLeft w:val="0"/>
          <w:marRight w:val="0"/>
          <w:marTop w:val="0"/>
          <w:marBottom w:val="0"/>
          <w:divBdr>
            <w:top w:val="none" w:sz="0" w:space="0" w:color="auto"/>
            <w:left w:val="none" w:sz="0" w:space="0" w:color="auto"/>
            <w:bottom w:val="none" w:sz="0" w:space="0" w:color="auto"/>
            <w:right w:val="none" w:sz="0" w:space="0" w:color="auto"/>
          </w:divBdr>
          <w:divsChild>
            <w:div w:id="1748649901">
              <w:marLeft w:val="0"/>
              <w:marRight w:val="0"/>
              <w:marTop w:val="0"/>
              <w:marBottom w:val="0"/>
              <w:divBdr>
                <w:top w:val="none" w:sz="0" w:space="0" w:color="auto"/>
                <w:left w:val="none" w:sz="0" w:space="0" w:color="auto"/>
                <w:bottom w:val="none" w:sz="0" w:space="0" w:color="auto"/>
                <w:right w:val="none" w:sz="0" w:space="0" w:color="auto"/>
              </w:divBdr>
            </w:div>
          </w:divsChild>
        </w:div>
        <w:div w:id="1108937718">
          <w:marLeft w:val="0"/>
          <w:marRight w:val="0"/>
          <w:marTop w:val="0"/>
          <w:marBottom w:val="0"/>
          <w:divBdr>
            <w:top w:val="none" w:sz="0" w:space="0" w:color="auto"/>
            <w:left w:val="none" w:sz="0" w:space="0" w:color="auto"/>
            <w:bottom w:val="none" w:sz="0" w:space="0" w:color="auto"/>
            <w:right w:val="none" w:sz="0" w:space="0" w:color="auto"/>
          </w:divBdr>
        </w:div>
      </w:divsChild>
    </w:div>
    <w:div w:id="1977756177">
      <w:bodyDiv w:val="1"/>
      <w:marLeft w:val="0"/>
      <w:marRight w:val="0"/>
      <w:marTop w:val="0"/>
      <w:marBottom w:val="0"/>
      <w:divBdr>
        <w:top w:val="none" w:sz="0" w:space="0" w:color="auto"/>
        <w:left w:val="none" w:sz="0" w:space="0" w:color="auto"/>
        <w:bottom w:val="none" w:sz="0" w:space="0" w:color="auto"/>
        <w:right w:val="none" w:sz="0" w:space="0" w:color="auto"/>
      </w:divBdr>
      <w:divsChild>
        <w:div w:id="2082482327">
          <w:marLeft w:val="0"/>
          <w:marRight w:val="0"/>
          <w:marTop w:val="0"/>
          <w:marBottom w:val="0"/>
          <w:divBdr>
            <w:top w:val="none" w:sz="0" w:space="0" w:color="auto"/>
            <w:left w:val="none" w:sz="0" w:space="0" w:color="auto"/>
            <w:bottom w:val="none" w:sz="0" w:space="0" w:color="auto"/>
            <w:right w:val="none" w:sz="0" w:space="0" w:color="auto"/>
          </w:divBdr>
        </w:div>
        <w:div w:id="1187595933">
          <w:marLeft w:val="0"/>
          <w:marRight w:val="0"/>
          <w:marTop w:val="0"/>
          <w:marBottom w:val="0"/>
          <w:divBdr>
            <w:top w:val="none" w:sz="0" w:space="0" w:color="auto"/>
            <w:left w:val="none" w:sz="0" w:space="0" w:color="auto"/>
            <w:bottom w:val="none" w:sz="0" w:space="0" w:color="auto"/>
            <w:right w:val="none" w:sz="0" w:space="0" w:color="auto"/>
          </w:divBdr>
        </w:div>
        <w:div w:id="152182502">
          <w:marLeft w:val="0"/>
          <w:marRight w:val="0"/>
          <w:marTop w:val="0"/>
          <w:marBottom w:val="0"/>
          <w:divBdr>
            <w:top w:val="none" w:sz="0" w:space="0" w:color="auto"/>
            <w:left w:val="none" w:sz="0" w:space="0" w:color="auto"/>
            <w:bottom w:val="none" w:sz="0" w:space="0" w:color="auto"/>
            <w:right w:val="none" w:sz="0" w:space="0" w:color="auto"/>
          </w:divBdr>
          <w:divsChild>
            <w:div w:id="1859656059">
              <w:marLeft w:val="0"/>
              <w:marRight w:val="0"/>
              <w:marTop w:val="0"/>
              <w:marBottom w:val="0"/>
              <w:divBdr>
                <w:top w:val="none" w:sz="0" w:space="0" w:color="auto"/>
                <w:left w:val="none" w:sz="0" w:space="0" w:color="auto"/>
                <w:bottom w:val="none" w:sz="0" w:space="0" w:color="auto"/>
                <w:right w:val="none" w:sz="0" w:space="0" w:color="auto"/>
              </w:divBdr>
              <w:divsChild>
                <w:div w:id="242179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78341238">
      <w:bodyDiv w:val="1"/>
      <w:marLeft w:val="0"/>
      <w:marRight w:val="0"/>
      <w:marTop w:val="0"/>
      <w:marBottom w:val="0"/>
      <w:divBdr>
        <w:top w:val="none" w:sz="0" w:space="0" w:color="auto"/>
        <w:left w:val="none" w:sz="0" w:space="0" w:color="auto"/>
        <w:bottom w:val="none" w:sz="0" w:space="0" w:color="auto"/>
        <w:right w:val="none" w:sz="0" w:space="0" w:color="auto"/>
      </w:divBdr>
      <w:divsChild>
        <w:div w:id="35929915">
          <w:marLeft w:val="0"/>
          <w:marRight w:val="0"/>
          <w:marTop w:val="0"/>
          <w:marBottom w:val="0"/>
          <w:divBdr>
            <w:top w:val="none" w:sz="0" w:space="0" w:color="auto"/>
            <w:left w:val="none" w:sz="0" w:space="0" w:color="auto"/>
            <w:bottom w:val="none" w:sz="0" w:space="0" w:color="auto"/>
            <w:right w:val="none" w:sz="0" w:space="0" w:color="auto"/>
          </w:divBdr>
        </w:div>
        <w:div w:id="1664044913">
          <w:marLeft w:val="0"/>
          <w:marRight w:val="0"/>
          <w:marTop w:val="0"/>
          <w:marBottom w:val="0"/>
          <w:divBdr>
            <w:top w:val="none" w:sz="0" w:space="0" w:color="auto"/>
            <w:left w:val="none" w:sz="0" w:space="0" w:color="auto"/>
            <w:bottom w:val="none" w:sz="0" w:space="0" w:color="auto"/>
            <w:right w:val="none" w:sz="0" w:space="0" w:color="auto"/>
          </w:divBdr>
          <w:divsChild>
            <w:div w:id="1468477549">
              <w:marLeft w:val="0"/>
              <w:marRight w:val="0"/>
              <w:marTop w:val="0"/>
              <w:marBottom w:val="0"/>
              <w:divBdr>
                <w:top w:val="none" w:sz="0" w:space="0" w:color="auto"/>
                <w:left w:val="none" w:sz="0" w:space="0" w:color="auto"/>
                <w:bottom w:val="none" w:sz="0" w:space="0" w:color="auto"/>
                <w:right w:val="none" w:sz="0" w:space="0" w:color="auto"/>
              </w:divBdr>
            </w:div>
          </w:divsChild>
        </w:div>
        <w:div w:id="1099450820">
          <w:marLeft w:val="0"/>
          <w:marRight w:val="0"/>
          <w:marTop w:val="0"/>
          <w:marBottom w:val="0"/>
          <w:divBdr>
            <w:top w:val="none" w:sz="0" w:space="0" w:color="auto"/>
            <w:left w:val="none" w:sz="0" w:space="0" w:color="auto"/>
            <w:bottom w:val="none" w:sz="0" w:space="0" w:color="auto"/>
            <w:right w:val="none" w:sz="0" w:space="0" w:color="auto"/>
          </w:divBdr>
          <w:divsChild>
            <w:div w:id="20797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0682">
      <w:bodyDiv w:val="1"/>
      <w:marLeft w:val="0"/>
      <w:marRight w:val="0"/>
      <w:marTop w:val="0"/>
      <w:marBottom w:val="0"/>
      <w:divBdr>
        <w:top w:val="none" w:sz="0" w:space="0" w:color="auto"/>
        <w:left w:val="none" w:sz="0" w:space="0" w:color="auto"/>
        <w:bottom w:val="none" w:sz="0" w:space="0" w:color="auto"/>
        <w:right w:val="none" w:sz="0" w:space="0" w:color="auto"/>
      </w:divBdr>
      <w:divsChild>
        <w:div w:id="2015061659">
          <w:marLeft w:val="1181"/>
          <w:marRight w:val="0"/>
          <w:marTop w:val="0"/>
          <w:marBottom w:val="0"/>
          <w:divBdr>
            <w:top w:val="none" w:sz="0" w:space="0" w:color="auto"/>
            <w:left w:val="none" w:sz="0" w:space="0" w:color="auto"/>
            <w:bottom w:val="none" w:sz="0" w:space="0" w:color="auto"/>
            <w:right w:val="none" w:sz="0" w:space="0" w:color="auto"/>
          </w:divBdr>
        </w:div>
      </w:divsChild>
    </w:div>
    <w:div w:id="2025088734">
      <w:bodyDiv w:val="1"/>
      <w:marLeft w:val="0"/>
      <w:marRight w:val="0"/>
      <w:marTop w:val="0"/>
      <w:marBottom w:val="0"/>
      <w:divBdr>
        <w:top w:val="none" w:sz="0" w:space="0" w:color="auto"/>
        <w:left w:val="none" w:sz="0" w:space="0" w:color="auto"/>
        <w:bottom w:val="none" w:sz="0" w:space="0" w:color="auto"/>
        <w:right w:val="none" w:sz="0" w:space="0" w:color="auto"/>
      </w:divBdr>
      <w:divsChild>
        <w:div w:id="34432843">
          <w:marLeft w:val="0"/>
          <w:marRight w:val="0"/>
          <w:marTop w:val="0"/>
          <w:marBottom w:val="0"/>
          <w:divBdr>
            <w:top w:val="none" w:sz="0" w:space="0" w:color="auto"/>
            <w:left w:val="none" w:sz="0" w:space="0" w:color="auto"/>
            <w:bottom w:val="none" w:sz="0" w:space="0" w:color="auto"/>
            <w:right w:val="none" w:sz="0" w:space="0" w:color="auto"/>
          </w:divBdr>
        </w:div>
        <w:div w:id="1572471070">
          <w:marLeft w:val="0"/>
          <w:marRight w:val="0"/>
          <w:marTop w:val="0"/>
          <w:marBottom w:val="0"/>
          <w:divBdr>
            <w:top w:val="none" w:sz="0" w:space="0" w:color="auto"/>
            <w:left w:val="none" w:sz="0" w:space="0" w:color="auto"/>
            <w:bottom w:val="none" w:sz="0" w:space="0" w:color="auto"/>
            <w:right w:val="none" w:sz="0" w:space="0" w:color="auto"/>
          </w:divBdr>
          <w:divsChild>
            <w:div w:id="423113484">
              <w:marLeft w:val="0"/>
              <w:marRight w:val="0"/>
              <w:marTop w:val="0"/>
              <w:marBottom w:val="0"/>
              <w:divBdr>
                <w:top w:val="none" w:sz="0" w:space="0" w:color="auto"/>
                <w:left w:val="none" w:sz="0" w:space="0" w:color="auto"/>
                <w:bottom w:val="none" w:sz="0" w:space="0" w:color="auto"/>
                <w:right w:val="none" w:sz="0" w:space="0" w:color="auto"/>
              </w:divBdr>
              <w:divsChild>
                <w:div w:id="650718106">
                  <w:marLeft w:val="0"/>
                  <w:marRight w:val="0"/>
                  <w:marTop w:val="0"/>
                  <w:marBottom w:val="0"/>
                  <w:divBdr>
                    <w:top w:val="none" w:sz="0" w:space="0" w:color="auto"/>
                    <w:left w:val="none" w:sz="0" w:space="0" w:color="auto"/>
                    <w:bottom w:val="none" w:sz="0" w:space="0" w:color="auto"/>
                    <w:right w:val="none" w:sz="0" w:space="0" w:color="auto"/>
                  </w:divBdr>
                </w:div>
                <w:div w:id="1005397756">
                  <w:marLeft w:val="1181"/>
                  <w:marRight w:val="0"/>
                  <w:marTop w:val="0"/>
                  <w:marBottom w:val="0"/>
                  <w:divBdr>
                    <w:top w:val="none" w:sz="0" w:space="0" w:color="auto"/>
                    <w:left w:val="none" w:sz="0" w:space="0" w:color="auto"/>
                    <w:bottom w:val="none" w:sz="0" w:space="0" w:color="auto"/>
                    <w:right w:val="none" w:sz="0" w:space="0" w:color="auto"/>
                  </w:divBdr>
                </w:div>
                <w:div w:id="7159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203">
          <w:marLeft w:val="0"/>
          <w:marRight w:val="0"/>
          <w:marTop w:val="0"/>
          <w:marBottom w:val="0"/>
          <w:divBdr>
            <w:top w:val="none" w:sz="0" w:space="0" w:color="auto"/>
            <w:left w:val="none" w:sz="0" w:space="0" w:color="auto"/>
            <w:bottom w:val="none" w:sz="0" w:space="0" w:color="auto"/>
            <w:right w:val="none" w:sz="0" w:space="0" w:color="auto"/>
          </w:divBdr>
          <w:divsChild>
            <w:div w:id="1881090038">
              <w:marLeft w:val="1181"/>
              <w:marRight w:val="0"/>
              <w:marTop w:val="0"/>
              <w:marBottom w:val="0"/>
              <w:divBdr>
                <w:top w:val="none" w:sz="0" w:space="0" w:color="auto"/>
                <w:left w:val="none" w:sz="0" w:space="0" w:color="auto"/>
                <w:bottom w:val="none" w:sz="0" w:space="0" w:color="auto"/>
                <w:right w:val="none" w:sz="0" w:space="0" w:color="auto"/>
              </w:divBdr>
            </w:div>
          </w:divsChild>
        </w:div>
        <w:div w:id="2057046510">
          <w:marLeft w:val="0"/>
          <w:marRight w:val="0"/>
          <w:marTop w:val="0"/>
          <w:marBottom w:val="0"/>
          <w:divBdr>
            <w:top w:val="none" w:sz="0" w:space="0" w:color="auto"/>
            <w:left w:val="none" w:sz="0" w:space="0" w:color="auto"/>
            <w:bottom w:val="none" w:sz="0" w:space="0" w:color="auto"/>
            <w:right w:val="none" w:sz="0" w:space="0" w:color="auto"/>
          </w:divBdr>
        </w:div>
      </w:divsChild>
    </w:div>
    <w:div w:id="2080397825">
      <w:bodyDiv w:val="1"/>
      <w:marLeft w:val="0"/>
      <w:marRight w:val="0"/>
      <w:marTop w:val="0"/>
      <w:marBottom w:val="0"/>
      <w:divBdr>
        <w:top w:val="none" w:sz="0" w:space="0" w:color="auto"/>
        <w:left w:val="none" w:sz="0" w:space="0" w:color="auto"/>
        <w:bottom w:val="none" w:sz="0" w:space="0" w:color="auto"/>
        <w:right w:val="none" w:sz="0" w:space="0" w:color="auto"/>
      </w:divBdr>
      <w:divsChild>
        <w:div w:id="350954555">
          <w:marLeft w:val="0"/>
          <w:marRight w:val="0"/>
          <w:marTop w:val="0"/>
          <w:marBottom w:val="0"/>
          <w:divBdr>
            <w:top w:val="none" w:sz="0" w:space="0" w:color="auto"/>
            <w:left w:val="none" w:sz="0" w:space="0" w:color="auto"/>
            <w:bottom w:val="none" w:sz="0" w:space="0" w:color="auto"/>
            <w:right w:val="none" w:sz="0" w:space="0" w:color="auto"/>
          </w:divBdr>
        </w:div>
        <w:div w:id="466360425">
          <w:marLeft w:val="0"/>
          <w:marRight w:val="0"/>
          <w:marTop w:val="0"/>
          <w:marBottom w:val="0"/>
          <w:divBdr>
            <w:top w:val="none" w:sz="0" w:space="0" w:color="auto"/>
            <w:left w:val="none" w:sz="0" w:space="0" w:color="auto"/>
            <w:bottom w:val="none" w:sz="0" w:space="0" w:color="auto"/>
            <w:right w:val="none" w:sz="0" w:space="0" w:color="auto"/>
          </w:divBdr>
          <w:divsChild>
            <w:div w:id="1259293198">
              <w:marLeft w:val="0"/>
              <w:marRight w:val="0"/>
              <w:marTop w:val="0"/>
              <w:marBottom w:val="0"/>
              <w:divBdr>
                <w:top w:val="none" w:sz="0" w:space="0" w:color="auto"/>
                <w:left w:val="none" w:sz="0" w:space="0" w:color="auto"/>
                <w:bottom w:val="none" w:sz="0" w:space="0" w:color="auto"/>
                <w:right w:val="none" w:sz="0" w:space="0" w:color="auto"/>
              </w:divBdr>
              <w:divsChild>
                <w:div w:id="17483059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81561143">
      <w:bodyDiv w:val="1"/>
      <w:marLeft w:val="0"/>
      <w:marRight w:val="0"/>
      <w:marTop w:val="0"/>
      <w:marBottom w:val="0"/>
      <w:divBdr>
        <w:top w:val="none" w:sz="0" w:space="0" w:color="auto"/>
        <w:left w:val="none" w:sz="0" w:space="0" w:color="auto"/>
        <w:bottom w:val="none" w:sz="0" w:space="0" w:color="auto"/>
        <w:right w:val="none" w:sz="0" w:space="0" w:color="auto"/>
      </w:divBdr>
      <w:divsChild>
        <w:div w:id="119808220">
          <w:marLeft w:val="0"/>
          <w:marRight w:val="0"/>
          <w:marTop w:val="0"/>
          <w:marBottom w:val="0"/>
          <w:divBdr>
            <w:top w:val="none" w:sz="0" w:space="0" w:color="auto"/>
            <w:left w:val="none" w:sz="0" w:space="0" w:color="auto"/>
            <w:bottom w:val="none" w:sz="0" w:space="0" w:color="auto"/>
            <w:right w:val="none" w:sz="0" w:space="0" w:color="auto"/>
          </w:divBdr>
        </w:div>
        <w:div w:id="1836456611">
          <w:marLeft w:val="0"/>
          <w:marRight w:val="0"/>
          <w:marTop w:val="0"/>
          <w:marBottom w:val="0"/>
          <w:divBdr>
            <w:top w:val="none" w:sz="0" w:space="0" w:color="auto"/>
            <w:left w:val="none" w:sz="0" w:space="0" w:color="auto"/>
            <w:bottom w:val="none" w:sz="0" w:space="0" w:color="auto"/>
            <w:right w:val="none" w:sz="0" w:space="0" w:color="auto"/>
          </w:divBdr>
          <w:divsChild>
            <w:div w:id="442188472">
              <w:marLeft w:val="0"/>
              <w:marRight w:val="0"/>
              <w:marTop w:val="0"/>
              <w:marBottom w:val="0"/>
              <w:divBdr>
                <w:top w:val="none" w:sz="0" w:space="0" w:color="auto"/>
                <w:left w:val="none" w:sz="0" w:space="0" w:color="auto"/>
                <w:bottom w:val="none" w:sz="0" w:space="0" w:color="auto"/>
                <w:right w:val="none" w:sz="0" w:space="0" w:color="auto"/>
              </w:divBdr>
              <w:divsChild>
                <w:div w:id="1227106137">
                  <w:marLeft w:val="1181"/>
                  <w:marRight w:val="0"/>
                  <w:marTop w:val="0"/>
                  <w:marBottom w:val="0"/>
                  <w:divBdr>
                    <w:top w:val="none" w:sz="0" w:space="0" w:color="auto"/>
                    <w:left w:val="none" w:sz="0" w:space="0" w:color="auto"/>
                    <w:bottom w:val="none" w:sz="0" w:space="0" w:color="auto"/>
                    <w:right w:val="none" w:sz="0" w:space="0" w:color="auto"/>
                  </w:divBdr>
                </w:div>
              </w:divsChild>
            </w:div>
            <w:div w:id="471216104">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2081711064">
      <w:bodyDiv w:val="1"/>
      <w:marLeft w:val="0"/>
      <w:marRight w:val="0"/>
      <w:marTop w:val="0"/>
      <w:marBottom w:val="0"/>
      <w:divBdr>
        <w:top w:val="none" w:sz="0" w:space="0" w:color="auto"/>
        <w:left w:val="none" w:sz="0" w:space="0" w:color="auto"/>
        <w:bottom w:val="none" w:sz="0" w:space="0" w:color="auto"/>
        <w:right w:val="none" w:sz="0" w:space="0" w:color="auto"/>
      </w:divBdr>
      <w:divsChild>
        <w:div w:id="908491828">
          <w:marLeft w:val="0"/>
          <w:marRight w:val="0"/>
          <w:marTop w:val="0"/>
          <w:marBottom w:val="0"/>
          <w:divBdr>
            <w:top w:val="none" w:sz="0" w:space="0" w:color="auto"/>
            <w:left w:val="none" w:sz="0" w:space="0" w:color="auto"/>
            <w:bottom w:val="none" w:sz="0" w:space="0" w:color="auto"/>
            <w:right w:val="none" w:sz="0" w:space="0" w:color="auto"/>
          </w:divBdr>
        </w:div>
        <w:div w:id="671687135">
          <w:marLeft w:val="0"/>
          <w:marRight w:val="0"/>
          <w:marTop w:val="0"/>
          <w:marBottom w:val="0"/>
          <w:divBdr>
            <w:top w:val="none" w:sz="0" w:space="0" w:color="auto"/>
            <w:left w:val="none" w:sz="0" w:space="0" w:color="auto"/>
            <w:bottom w:val="none" w:sz="0" w:space="0" w:color="auto"/>
            <w:right w:val="none" w:sz="0" w:space="0" w:color="auto"/>
          </w:divBdr>
          <w:divsChild>
            <w:div w:id="1801650337">
              <w:marLeft w:val="0"/>
              <w:marRight w:val="0"/>
              <w:marTop w:val="0"/>
              <w:marBottom w:val="0"/>
              <w:divBdr>
                <w:top w:val="none" w:sz="0" w:space="0" w:color="auto"/>
                <w:left w:val="none" w:sz="0" w:space="0" w:color="auto"/>
                <w:bottom w:val="none" w:sz="0" w:space="0" w:color="auto"/>
                <w:right w:val="none" w:sz="0" w:space="0" w:color="auto"/>
              </w:divBdr>
              <w:divsChild>
                <w:div w:id="1723214223">
                  <w:marLeft w:val="0"/>
                  <w:marRight w:val="0"/>
                  <w:marTop w:val="240"/>
                  <w:marBottom w:val="240"/>
                  <w:divBdr>
                    <w:top w:val="none" w:sz="0" w:space="0" w:color="auto"/>
                    <w:left w:val="none" w:sz="0" w:space="0" w:color="auto"/>
                    <w:bottom w:val="none" w:sz="0" w:space="0" w:color="auto"/>
                    <w:right w:val="none" w:sz="0" w:space="0" w:color="auto"/>
                  </w:divBdr>
                  <w:divsChild>
                    <w:div w:id="2083604229">
                      <w:marLeft w:val="1181"/>
                      <w:marRight w:val="0"/>
                      <w:marTop w:val="0"/>
                      <w:marBottom w:val="0"/>
                      <w:divBdr>
                        <w:top w:val="none" w:sz="0" w:space="0" w:color="auto"/>
                        <w:left w:val="none" w:sz="0" w:space="0" w:color="auto"/>
                        <w:bottom w:val="none" w:sz="0" w:space="0" w:color="auto"/>
                        <w:right w:val="none" w:sz="0" w:space="0" w:color="auto"/>
                      </w:divBdr>
                    </w:div>
                    <w:div w:id="863441814">
                      <w:marLeft w:val="1181"/>
                      <w:marRight w:val="0"/>
                      <w:marTop w:val="0"/>
                      <w:marBottom w:val="0"/>
                      <w:divBdr>
                        <w:top w:val="none" w:sz="0" w:space="0" w:color="auto"/>
                        <w:left w:val="none" w:sz="0" w:space="0" w:color="auto"/>
                        <w:bottom w:val="none" w:sz="0" w:space="0" w:color="auto"/>
                        <w:right w:val="none" w:sz="0" w:space="0" w:color="auto"/>
                      </w:divBdr>
                    </w:div>
                    <w:div w:id="38360469">
                      <w:marLeft w:val="1181"/>
                      <w:marRight w:val="0"/>
                      <w:marTop w:val="0"/>
                      <w:marBottom w:val="0"/>
                      <w:divBdr>
                        <w:top w:val="none" w:sz="0" w:space="0" w:color="auto"/>
                        <w:left w:val="none" w:sz="0" w:space="0" w:color="auto"/>
                        <w:bottom w:val="none" w:sz="0" w:space="0" w:color="auto"/>
                        <w:right w:val="none" w:sz="0" w:space="0" w:color="auto"/>
                      </w:divBdr>
                    </w:div>
                    <w:div w:id="1621453413">
                      <w:marLeft w:val="1181"/>
                      <w:marRight w:val="0"/>
                      <w:marTop w:val="0"/>
                      <w:marBottom w:val="0"/>
                      <w:divBdr>
                        <w:top w:val="none" w:sz="0" w:space="0" w:color="auto"/>
                        <w:left w:val="none" w:sz="0" w:space="0" w:color="auto"/>
                        <w:bottom w:val="none" w:sz="0" w:space="0" w:color="auto"/>
                        <w:right w:val="none" w:sz="0" w:space="0" w:color="auto"/>
                      </w:divBdr>
                    </w:div>
                    <w:div w:id="153907955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64177">
      <w:bodyDiv w:val="1"/>
      <w:marLeft w:val="0"/>
      <w:marRight w:val="0"/>
      <w:marTop w:val="0"/>
      <w:marBottom w:val="0"/>
      <w:divBdr>
        <w:top w:val="none" w:sz="0" w:space="0" w:color="auto"/>
        <w:left w:val="none" w:sz="0" w:space="0" w:color="auto"/>
        <w:bottom w:val="none" w:sz="0" w:space="0" w:color="auto"/>
        <w:right w:val="none" w:sz="0" w:space="0" w:color="auto"/>
      </w:divBdr>
      <w:divsChild>
        <w:div w:id="1606113290">
          <w:marLeft w:val="0"/>
          <w:marRight w:val="0"/>
          <w:marTop w:val="0"/>
          <w:marBottom w:val="0"/>
          <w:divBdr>
            <w:top w:val="none" w:sz="0" w:space="0" w:color="auto"/>
            <w:left w:val="none" w:sz="0" w:space="0" w:color="auto"/>
            <w:bottom w:val="none" w:sz="0" w:space="0" w:color="auto"/>
            <w:right w:val="none" w:sz="0" w:space="0" w:color="auto"/>
          </w:divBdr>
        </w:div>
        <w:div w:id="166866487">
          <w:marLeft w:val="0"/>
          <w:marRight w:val="0"/>
          <w:marTop w:val="0"/>
          <w:marBottom w:val="0"/>
          <w:divBdr>
            <w:top w:val="none" w:sz="0" w:space="0" w:color="auto"/>
            <w:left w:val="none" w:sz="0" w:space="0" w:color="auto"/>
            <w:bottom w:val="none" w:sz="0" w:space="0" w:color="auto"/>
            <w:right w:val="none" w:sz="0" w:space="0" w:color="auto"/>
          </w:divBdr>
          <w:divsChild>
            <w:div w:id="510068837">
              <w:marLeft w:val="0"/>
              <w:marRight w:val="0"/>
              <w:marTop w:val="0"/>
              <w:marBottom w:val="0"/>
              <w:divBdr>
                <w:top w:val="none" w:sz="0" w:space="0" w:color="auto"/>
                <w:left w:val="none" w:sz="0" w:space="0" w:color="auto"/>
                <w:bottom w:val="none" w:sz="0" w:space="0" w:color="auto"/>
                <w:right w:val="none" w:sz="0" w:space="0" w:color="auto"/>
              </w:divBdr>
            </w:div>
          </w:divsChild>
        </w:div>
        <w:div w:id="1511531989">
          <w:marLeft w:val="0"/>
          <w:marRight w:val="0"/>
          <w:marTop w:val="0"/>
          <w:marBottom w:val="0"/>
          <w:divBdr>
            <w:top w:val="none" w:sz="0" w:space="0" w:color="auto"/>
            <w:left w:val="none" w:sz="0" w:space="0" w:color="auto"/>
            <w:bottom w:val="none" w:sz="0" w:space="0" w:color="auto"/>
            <w:right w:val="none" w:sz="0" w:space="0" w:color="auto"/>
          </w:divBdr>
          <w:divsChild>
            <w:div w:id="151677618">
              <w:marLeft w:val="0"/>
              <w:marRight w:val="0"/>
              <w:marTop w:val="0"/>
              <w:marBottom w:val="0"/>
              <w:divBdr>
                <w:top w:val="none" w:sz="0" w:space="0" w:color="auto"/>
                <w:left w:val="none" w:sz="0" w:space="0" w:color="auto"/>
                <w:bottom w:val="none" w:sz="0" w:space="0" w:color="auto"/>
                <w:right w:val="none" w:sz="0" w:space="0" w:color="auto"/>
              </w:divBdr>
              <w:divsChild>
                <w:div w:id="1556237664">
                  <w:marLeft w:val="0"/>
                  <w:marRight w:val="0"/>
                  <w:marTop w:val="240"/>
                  <w:marBottom w:val="240"/>
                  <w:divBdr>
                    <w:top w:val="none" w:sz="0" w:space="0" w:color="auto"/>
                    <w:left w:val="none" w:sz="0" w:space="0" w:color="auto"/>
                    <w:bottom w:val="none" w:sz="0" w:space="0" w:color="auto"/>
                    <w:right w:val="none" w:sz="0" w:space="0" w:color="auto"/>
                  </w:divBdr>
                  <w:divsChild>
                    <w:div w:id="213216251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5538">
      <w:bodyDiv w:val="1"/>
      <w:marLeft w:val="0"/>
      <w:marRight w:val="0"/>
      <w:marTop w:val="0"/>
      <w:marBottom w:val="0"/>
      <w:divBdr>
        <w:top w:val="none" w:sz="0" w:space="0" w:color="auto"/>
        <w:left w:val="none" w:sz="0" w:space="0" w:color="auto"/>
        <w:bottom w:val="none" w:sz="0" w:space="0" w:color="auto"/>
        <w:right w:val="none" w:sz="0" w:space="0" w:color="auto"/>
      </w:divBdr>
      <w:divsChild>
        <w:div w:id="510946722">
          <w:marLeft w:val="0"/>
          <w:marRight w:val="0"/>
          <w:marTop w:val="0"/>
          <w:marBottom w:val="0"/>
          <w:divBdr>
            <w:top w:val="none" w:sz="0" w:space="0" w:color="auto"/>
            <w:left w:val="none" w:sz="0" w:space="0" w:color="auto"/>
            <w:bottom w:val="none" w:sz="0" w:space="0" w:color="auto"/>
            <w:right w:val="none" w:sz="0" w:space="0" w:color="auto"/>
          </w:divBdr>
        </w:div>
        <w:div w:id="666782661">
          <w:marLeft w:val="0"/>
          <w:marRight w:val="0"/>
          <w:marTop w:val="0"/>
          <w:marBottom w:val="0"/>
          <w:divBdr>
            <w:top w:val="none" w:sz="0" w:space="0" w:color="auto"/>
            <w:left w:val="none" w:sz="0" w:space="0" w:color="auto"/>
            <w:bottom w:val="none" w:sz="0" w:space="0" w:color="auto"/>
            <w:right w:val="none" w:sz="0" w:space="0" w:color="auto"/>
          </w:divBdr>
          <w:divsChild>
            <w:div w:id="2029987767">
              <w:marLeft w:val="0"/>
              <w:marRight w:val="0"/>
              <w:marTop w:val="0"/>
              <w:marBottom w:val="0"/>
              <w:divBdr>
                <w:top w:val="none" w:sz="0" w:space="0" w:color="auto"/>
                <w:left w:val="none" w:sz="0" w:space="0" w:color="auto"/>
                <w:bottom w:val="none" w:sz="0" w:space="0" w:color="auto"/>
                <w:right w:val="none" w:sz="0" w:space="0" w:color="auto"/>
              </w:divBdr>
              <w:divsChild>
                <w:div w:id="480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3911">
          <w:marLeft w:val="0"/>
          <w:marRight w:val="0"/>
          <w:marTop w:val="0"/>
          <w:marBottom w:val="0"/>
          <w:divBdr>
            <w:top w:val="none" w:sz="0" w:space="0" w:color="auto"/>
            <w:left w:val="none" w:sz="0" w:space="0" w:color="auto"/>
            <w:bottom w:val="none" w:sz="0" w:space="0" w:color="auto"/>
            <w:right w:val="none" w:sz="0" w:space="0" w:color="auto"/>
          </w:divBdr>
        </w:div>
      </w:divsChild>
    </w:div>
    <w:div w:id="2121292616">
      <w:bodyDiv w:val="1"/>
      <w:marLeft w:val="0"/>
      <w:marRight w:val="0"/>
      <w:marTop w:val="0"/>
      <w:marBottom w:val="0"/>
      <w:divBdr>
        <w:top w:val="none" w:sz="0" w:space="0" w:color="auto"/>
        <w:left w:val="none" w:sz="0" w:space="0" w:color="auto"/>
        <w:bottom w:val="none" w:sz="0" w:space="0" w:color="auto"/>
        <w:right w:val="none" w:sz="0" w:space="0" w:color="auto"/>
      </w:divBdr>
      <w:divsChild>
        <w:div w:id="929972618">
          <w:marLeft w:val="0"/>
          <w:marRight w:val="0"/>
          <w:marTop w:val="0"/>
          <w:marBottom w:val="0"/>
          <w:divBdr>
            <w:top w:val="none" w:sz="0" w:space="0" w:color="auto"/>
            <w:left w:val="none" w:sz="0" w:space="0" w:color="auto"/>
            <w:bottom w:val="none" w:sz="0" w:space="0" w:color="auto"/>
            <w:right w:val="none" w:sz="0" w:space="0" w:color="auto"/>
          </w:divBdr>
          <w:divsChild>
            <w:div w:id="2123263348">
              <w:marLeft w:val="0"/>
              <w:marRight w:val="0"/>
              <w:marTop w:val="0"/>
              <w:marBottom w:val="0"/>
              <w:divBdr>
                <w:top w:val="none" w:sz="0" w:space="0" w:color="auto"/>
                <w:left w:val="none" w:sz="0" w:space="0" w:color="auto"/>
                <w:bottom w:val="none" w:sz="0" w:space="0" w:color="auto"/>
                <w:right w:val="none" w:sz="0" w:space="0" w:color="auto"/>
              </w:divBdr>
              <w:divsChild>
                <w:div w:id="529683135">
                  <w:marLeft w:val="0"/>
                  <w:marRight w:val="0"/>
                  <w:marTop w:val="0"/>
                  <w:marBottom w:val="0"/>
                  <w:divBdr>
                    <w:top w:val="none" w:sz="0" w:space="0" w:color="auto"/>
                    <w:left w:val="none" w:sz="0" w:space="0" w:color="auto"/>
                    <w:bottom w:val="none" w:sz="0" w:space="0" w:color="auto"/>
                    <w:right w:val="none" w:sz="0" w:space="0" w:color="auto"/>
                  </w:divBdr>
                  <w:divsChild>
                    <w:div w:id="1150289574">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558203394">
              <w:marLeft w:val="0"/>
              <w:marRight w:val="0"/>
              <w:marTop w:val="0"/>
              <w:marBottom w:val="0"/>
              <w:divBdr>
                <w:top w:val="none" w:sz="0" w:space="0" w:color="auto"/>
                <w:left w:val="none" w:sz="0" w:space="0" w:color="auto"/>
                <w:bottom w:val="none" w:sz="0" w:space="0" w:color="auto"/>
                <w:right w:val="none" w:sz="0" w:space="0" w:color="auto"/>
              </w:divBdr>
            </w:div>
            <w:div w:id="994256653">
              <w:marLeft w:val="0"/>
              <w:marRight w:val="0"/>
              <w:marTop w:val="0"/>
              <w:marBottom w:val="0"/>
              <w:divBdr>
                <w:top w:val="none" w:sz="0" w:space="0" w:color="auto"/>
                <w:left w:val="none" w:sz="0" w:space="0" w:color="auto"/>
                <w:bottom w:val="none" w:sz="0" w:space="0" w:color="auto"/>
                <w:right w:val="none" w:sz="0" w:space="0" w:color="auto"/>
              </w:divBdr>
              <w:divsChild>
                <w:div w:id="382220033">
                  <w:marLeft w:val="0"/>
                  <w:marRight w:val="0"/>
                  <w:marTop w:val="0"/>
                  <w:marBottom w:val="0"/>
                  <w:divBdr>
                    <w:top w:val="none" w:sz="0" w:space="0" w:color="auto"/>
                    <w:left w:val="none" w:sz="0" w:space="0" w:color="auto"/>
                    <w:bottom w:val="none" w:sz="0" w:space="0" w:color="auto"/>
                    <w:right w:val="none" w:sz="0" w:space="0" w:color="auto"/>
                  </w:divBdr>
                </w:div>
              </w:divsChild>
            </w:div>
            <w:div w:id="1797721914">
              <w:marLeft w:val="0"/>
              <w:marRight w:val="0"/>
              <w:marTop w:val="0"/>
              <w:marBottom w:val="0"/>
              <w:divBdr>
                <w:top w:val="none" w:sz="0" w:space="0" w:color="auto"/>
                <w:left w:val="none" w:sz="0" w:space="0" w:color="auto"/>
                <w:bottom w:val="none" w:sz="0" w:space="0" w:color="auto"/>
                <w:right w:val="none" w:sz="0" w:space="0" w:color="auto"/>
              </w:divBdr>
              <w:divsChild>
                <w:div w:id="268900336">
                  <w:marLeft w:val="1181"/>
                  <w:marRight w:val="0"/>
                  <w:marTop w:val="0"/>
                  <w:marBottom w:val="0"/>
                  <w:divBdr>
                    <w:top w:val="none" w:sz="0" w:space="0" w:color="auto"/>
                    <w:left w:val="none" w:sz="0" w:space="0" w:color="auto"/>
                    <w:bottom w:val="none" w:sz="0" w:space="0" w:color="auto"/>
                    <w:right w:val="none" w:sz="0" w:space="0" w:color="auto"/>
                  </w:divBdr>
                  <w:divsChild>
                    <w:div w:id="1685128379">
                      <w:marLeft w:val="0"/>
                      <w:marRight w:val="0"/>
                      <w:marTop w:val="0"/>
                      <w:marBottom w:val="0"/>
                      <w:divBdr>
                        <w:top w:val="none" w:sz="0" w:space="0" w:color="auto"/>
                        <w:left w:val="none" w:sz="0" w:space="0" w:color="auto"/>
                        <w:bottom w:val="none" w:sz="0" w:space="0" w:color="auto"/>
                        <w:right w:val="none" w:sz="0" w:space="0" w:color="auto"/>
                      </w:divBdr>
                      <w:divsChild>
                        <w:div w:id="5702366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816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gif"/><Relationship Id="rId117" Type="http://schemas.openxmlformats.org/officeDocument/2006/relationships/hyperlink" Target="http://help.sap.com/saphelp_bpc10_nw/helpdata/zh/20/a679f8f8894a5facff0ea84464b307/content.htm" TargetMode="External"/><Relationship Id="rId21" Type="http://schemas.openxmlformats.org/officeDocument/2006/relationships/hyperlink" Target="http://help.sap.com/saphelp_bpc10_nw/helpdata/zh/4c/6a6d2f4c9a01cde10000000a42189e/content.htm" TargetMode="External"/><Relationship Id="rId42" Type="http://schemas.openxmlformats.org/officeDocument/2006/relationships/image" Target="media/image7.gif"/><Relationship Id="rId47" Type="http://schemas.openxmlformats.org/officeDocument/2006/relationships/hyperlink" Target="http://help.sap.com/saphelp_bpc10_nw/helpdata/zh/4c/634386e0e950d2e10000000a42189b/content.htm" TargetMode="External"/><Relationship Id="rId63" Type="http://schemas.openxmlformats.org/officeDocument/2006/relationships/hyperlink" Target="http://help.sap.com/saphelp_bpc10_nw/helpdata/zh/4c/a07d95c93c0780e10000000a42189b/content.htm" TargetMode="External"/><Relationship Id="rId68" Type="http://schemas.openxmlformats.org/officeDocument/2006/relationships/hyperlink" Target="http://help.sap.com/saphelp_bpc10_nw/helpdata/zh/4c/33825635c520d4e10000000a42189b/content.htm" TargetMode="External"/><Relationship Id="rId84" Type="http://schemas.openxmlformats.org/officeDocument/2006/relationships/hyperlink" Target="http://help.sap.com/saphelp_bpc10_nw/helpdata/zh/4c/337c4a35c520d4e10000000a42189b/content.htm" TargetMode="External"/><Relationship Id="rId89" Type="http://schemas.openxmlformats.org/officeDocument/2006/relationships/hyperlink" Target="http://help.sap.com/saphelp_bpc10_nw/helpdata/zh/b6/6d342edf684ce282ea053de38119b6/content.htm" TargetMode="External"/><Relationship Id="rId112" Type="http://schemas.openxmlformats.org/officeDocument/2006/relationships/hyperlink" Target="http://help.sap.com/saphelp_bpc10_nw/helpdata/zh/4c/2cb31ef3f65ed7e10000000a42189e/content.htm" TargetMode="External"/><Relationship Id="rId133" Type="http://schemas.openxmlformats.org/officeDocument/2006/relationships/image" Target="media/image8.gif"/><Relationship Id="rId138" Type="http://schemas.openxmlformats.org/officeDocument/2006/relationships/hyperlink" Target="http://help.sap.com/saphelp_bpc10_nw/helpdata/zh/9a/cb23d5c32047fbbeb625dbcaccb42a/content.htm" TargetMode="External"/><Relationship Id="rId154" Type="http://schemas.openxmlformats.org/officeDocument/2006/relationships/hyperlink" Target="http://help.sap.com/saphelp_bpc10_nw/helpdata/zh/3b/ce9d88197d4f58bc2d9d4d1e8bf740/content.htm" TargetMode="External"/><Relationship Id="rId159" Type="http://schemas.openxmlformats.org/officeDocument/2006/relationships/hyperlink" Target="http://help.sap.com/saphelp_bpc10_nw/helpdata/zh/4c/33830f35c520d4e10000000a42189b/content.htm" TargetMode="External"/><Relationship Id="rId175" Type="http://schemas.openxmlformats.org/officeDocument/2006/relationships/hyperlink" Target="http://help.sap.com/saphelp_bpc10_nw/helpdata/zh/67/2cd08e9c7846f9b3af9433451e52aa/content.htm" TargetMode="External"/><Relationship Id="rId170" Type="http://schemas.openxmlformats.org/officeDocument/2006/relationships/hyperlink" Target="http://help.sap.com/saphelp_bpc10_nw/helpdata/zh/4c/33888835c520d4e10000000a42189b/content.htm" TargetMode="External"/><Relationship Id="rId16" Type="http://schemas.openxmlformats.org/officeDocument/2006/relationships/image" Target="media/image4.gif"/><Relationship Id="rId107" Type="http://schemas.openxmlformats.org/officeDocument/2006/relationships/hyperlink" Target="http://help.sap.com/saphelp_bpc10_nw/helpdata/zh/f9/f4c0753dda4a23a8629f2a371e3a68/content.htm" TargetMode="External"/><Relationship Id="rId11" Type="http://schemas.openxmlformats.org/officeDocument/2006/relationships/hyperlink" Target="http://help.sap.com/saphelp_bpc10_nw/helpdata/zh/07/80b309b3f3437ab8f7c72c86418a8c/content.htm" TargetMode="External"/><Relationship Id="rId32" Type="http://schemas.openxmlformats.org/officeDocument/2006/relationships/hyperlink" Target="http://help.sap.com/saphelp_bpc10_nw/helpdata/zh/00/f2386849c249bda9112a316f5c68ef/content.htm" TargetMode="External"/><Relationship Id="rId37" Type="http://schemas.openxmlformats.org/officeDocument/2006/relationships/hyperlink" Target="http://help.sap.com/saphelp_bpc10_nw/helpdata/zh/fc/3f713231924a26afd6b7ebbac8e5f4/content.htm" TargetMode="External"/><Relationship Id="rId53" Type="http://schemas.openxmlformats.org/officeDocument/2006/relationships/hyperlink" Target="http://help.sap.com/saphelp_bpc10_nw/helpdata/zh/4c/6346dee0e950d2e10000000a42189b/content.htm" TargetMode="External"/><Relationship Id="rId58" Type="http://schemas.openxmlformats.org/officeDocument/2006/relationships/hyperlink" Target="http://help.sap.com/saphelp_bpc10_nw/helpdata/zh/4c/6347c5e0e950d2e10000000a42189b/content.htm" TargetMode="External"/><Relationship Id="rId74" Type="http://schemas.openxmlformats.org/officeDocument/2006/relationships/hyperlink" Target="http://help.sap.com/saphelp_bpc10_nw/helpdata/zh/4c/33689f35c520d4e10000000a42189b/content.htm" TargetMode="External"/><Relationship Id="rId79" Type="http://schemas.openxmlformats.org/officeDocument/2006/relationships/hyperlink" Target="http://help.sap.com/saphelp_bpc10_nw/helpdata/zh/4c/2cbff4f3f65ed7e10000000a42189e/content.htm" TargetMode="External"/><Relationship Id="rId102" Type="http://schemas.openxmlformats.org/officeDocument/2006/relationships/hyperlink" Target="http://help.sap.com/saphelp_bpc10_nw/helpdata/zh/4c/ef4fd473ad3f89e10000000a15822b/content.htm" TargetMode="External"/><Relationship Id="rId123" Type="http://schemas.openxmlformats.org/officeDocument/2006/relationships/hyperlink" Target="http://help.sap.com/saphelp_bpc10_nw/helpdata/zh/4c/2c4bcb97df1ca9e10000000a42189e/content.htm" TargetMode="External"/><Relationship Id="rId128" Type="http://schemas.openxmlformats.org/officeDocument/2006/relationships/hyperlink" Target="http://help.sap.com/saphelp_bpc10_nw/helpdata/zh/3d/764ff157eb44659efb8a25660d7b32/content.htm" TargetMode="External"/><Relationship Id="rId144" Type="http://schemas.openxmlformats.org/officeDocument/2006/relationships/hyperlink" Target="http://help.sap.com/saphelp_bpc10_nw/helpdata/zh/32/45178ebf1e482091aed917e6e13226/content.htm" TargetMode="External"/><Relationship Id="rId149" Type="http://schemas.openxmlformats.org/officeDocument/2006/relationships/hyperlink" Target="http://help.sap.com/saphelp_bpc10_nw/helpdata/zh/49/71186682ad4a40ba16ba453be30327/content.htm" TargetMode="External"/><Relationship Id="rId5" Type="http://schemas.openxmlformats.org/officeDocument/2006/relationships/webSettings" Target="webSettings.xml"/><Relationship Id="rId90" Type="http://schemas.openxmlformats.org/officeDocument/2006/relationships/hyperlink" Target="http://help.sap.com/saphelp_bpc10_nw/helpdata/zh/4c/33873135c520d4e10000000a42189b/content.htm" TargetMode="External"/><Relationship Id="rId95" Type="http://schemas.openxmlformats.org/officeDocument/2006/relationships/hyperlink" Target="http://help.sap.com/saphelp_bpc10_nw/helpdata/zh/4c/336cb535c520d4e10000000a42189b/content.htm" TargetMode="External"/><Relationship Id="rId160" Type="http://schemas.openxmlformats.org/officeDocument/2006/relationships/hyperlink" Target="http://help.sap.com/saphelp_bpc10_nw/helpdata/zh/49/71186682ad4a40ba16ba453be30327/content.htm" TargetMode="External"/><Relationship Id="rId165" Type="http://schemas.openxmlformats.org/officeDocument/2006/relationships/hyperlink" Target="http://help.sap.com/saphelp_bpc10_nw/helpdata/zh/4e/bc2083c01643f2a0b90ac026a1c029/content.htm" TargetMode="External"/><Relationship Id="rId181" Type="http://schemas.openxmlformats.org/officeDocument/2006/relationships/hyperlink" Target="http://help.sap.com/saphelp_bpc10_nw/helpdata/zh/4c/2c528997df1ca9e10000000a42189e/content.htm" TargetMode="External"/><Relationship Id="rId186" Type="http://schemas.openxmlformats.org/officeDocument/2006/relationships/fontTable" Target="fontTable.xml"/><Relationship Id="rId22" Type="http://schemas.openxmlformats.org/officeDocument/2006/relationships/hyperlink" Target="http://help.sap.com/saphelp_bpc10_nw/helpdata/zh/21/ff182aef1e406fa9101a3549a3d0c6/content.htm" TargetMode="External"/><Relationship Id="rId27" Type="http://schemas.openxmlformats.org/officeDocument/2006/relationships/hyperlink" Target="http://help.sap.com/saphelp_bpc10_nw/helpdata/zh/21/ff182aef1e406fa9101a3549a3d0c6/content.htm" TargetMode="External"/><Relationship Id="rId43" Type="http://schemas.openxmlformats.org/officeDocument/2006/relationships/hyperlink" Target="http://help.sap.com/saphelp_bpc10_nw/helpdata/zh/4c/6340f3e0e950d2e10000000a42189b/content.htm" TargetMode="External"/><Relationship Id="rId48" Type="http://schemas.openxmlformats.org/officeDocument/2006/relationships/hyperlink" Target="http://help.sap.com/saphelp_bpc10_nw/helpdata/zh/4c/634386e0e950d2e10000000a42189b/content.htm" TargetMode="External"/><Relationship Id="rId64" Type="http://schemas.openxmlformats.org/officeDocument/2006/relationships/hyperlink" Target="http://help.sap.com/saphelp_bpc10_nw/helpdata/zh/4c/a04d4d68243b9ee10000000a42189b/content.htm" TargetMode="External"/><Relationship Id="rId69" Type="http://schemas.openxmlformats.org/officeDocument/2006/relationships/hyperlink" Target="http://help.sap.com/saphelp_bpc10_nw/helpdata/zh/4c/335d2335c520d4e10000000a42189b/content.htm" TargetMode="External"/><Relationship Id="rId113" Type="http://schemas.openxmlformats.org/officeDocument/2006/relationships/hyperlink" Target="http://help.sap.com/saphelp_bpc10_nw/helpdata/zh/4c/2cb463f3f65ed7e10000000a42189e/content.htm" TargetMode="External"/><Relationship Id="rId118" Type="http://schemas.openxmlformats.org/officeDocument/2006/relationships/hyperlink" Target="http://help.sap.com/saphelp_bpc10_nw/helpdata/zh/4c/2c4a2b97df1ca9e10000000a42189e/content.htm" TargetMode="External"/><Relationship Id="rId134" Type="http://schemas.openxmlformats.org/officeDocument/2006/relationships/hyperlink" Target="http://help.sap.com/saphelp_bpc10_nw/helpdata/zh/a0/0f53b51fa244c39a5427421d275280/content.htm" TargetMode="External"/><Relationship Id="rId139" Type="http://schemas.openxmlformats.org/officeDocument/2006/relationships/hyperlink" Target="http://help.sap.com/saphelp_bpc10_nw/helpdata/zh/b9/bceda8f53d4bc9bb772da27f576c89/content.htm" TargetMode="External"/><Relationship Id="rId80" Type="http://schemas.openxmlformats.org/officeDocument/2006/relationships/hyperlink" Target="http://help.sap.com/saphelp_bpc10_nw/helpdata/zh/4c/3378c335c520d4e10000000a42189b/content.htm" TargetMode="External"/><Relationship Id="rId85" Type="http://schemas.openxmlformats.org/officeDocument/2006/relationships/hyperlink" Target="http://help.sap.com/saphelp_bpc10_nw/helpdata/zh/31/9b4fefb51f4aa4812c7f02d9132015/content.htm" TargetMode="External"/><Relationship Id="rId150" Type="http://schemas.openxmlformats.org/officeDocument/2006/relationships/hyperlink" Target="http://help.sap.com/saphelp_bpc10_nw/helpdata/zh/ee/d5a59bc9124ba6badc512568704f10/content.htm" TargetMode="External"/><Relationship Id="rId155" Type="http://schemas.openxmlformats.org/officeDocument/2006/relationships/hyperlink" Target="http://help.sap.com/saphelp_bpc10_nw/helpdata/zh/f3/9cebe2a94f4786adaf058722b79d64/content.htm" TargetMode="External"/><Relationship Id="rId171" Type="http://schemas.openxmlformats.org/officeDocument/2006/relationships/hyperlink" Target="http://help.sap.com/saphelp_bpc10_nw/helpdata/zh/4c/33830f35c520d4e10000000a42189b/content.htm" TargetMode="External"/><Relationship Id="rId176" Type="http://schemas.openxmlformats.org/officeDocument/2006/relationships/hyperlink" Target="http://help.sap.com/saphelp_bpc10_nw/helpdata/zh/a6/69182aed2c4df78e3f7b9d586735ac/content.htm" TargetMode="External"/><Relationship Id="rId12" Type="http://schemas.openxmlformats.org/officeDocument/2006/relationships/hyperlink" Target="http://help.sap.com/saphelp_bpc10_nw/helpdata/zh/ad/aaa86d59db4b3a9cacb4bfb96c8922/content.htm" TargetMode="External"/><Relationship Id="rId17" Type="http://schemas.openxmlformats.org/officeDocument/2006/relationships/hyperlink" Target="http://help.sap.com/saphelp_bpc10_nw/helpdata/zh/ad/aaa86d59db4b3a9cacb4bfb96c8922/content.htm" TargetMode="External"/><Relationship Id="rId33" Type="http://schemas.openxmlformats.org/officeDocument/2006/relationships/hyperlink" Target="http://help.sap.com/saphelp_bpc10_nw/helpdata/zh/07/80b309b3f3437ab8f7c72c86418a8c/content.htm" TargetMode="External"/><Relationship Id="rId38" Type="http://schemas.openxmlformats.org/officeDocument/2006/relationships/hyperlink" Target="http://help.sap.com/saphelp_bpc10_nw/helpdata/zh/07/80b309b3f3437ab8f7c72c86418a8c/content.htm" TargetMode="External"/><Relationship Id="rId59" Type="http://schemas.openxmlformats.org/officeDocument/2006/relationships/hyperlink" Target="http://help.sap.com/saphelp_bpc10_nw/helpdata/zh/4c/634286e0e950d2e10000000a42189b/content.htm" TargetMode="External"/><Relationship Id="rId103" Type="http://schemas.openxmlformats.org/officeDocument/2006/relationships/hyperlink" Target="http://help.sap.com/saphelp_bpc10_nw/helpdata/zh/4c/f309721d7831f7e10000000a15822b/content.htm" TargetMode="External"/><Relationship Id="rId108" Type="http://schemas.openxmlformats.org/officeDocument/2006/relationships/hyperlink" Target="http://help.sap.com/saphelp_bpc10_nw/helpdata/zh/34/91884ee71e43ab945b0795a4240bdc/content.htm" TargetMode="External"/><Relationship Id="rId124" Type="http://schemas.openxmlformats.org/officeDocument/2006/relationships/hyperlink" Target="http://help.sap.com/saphelp_bpc10_nw/helpdata/zh/36/339907938943ad95d8e6ba37b0d3cd/content.htm" TargetMode="External"/><Relationship Id="rId129" Type="http://schemas.openxmlformats.org/officeDocument/2006/relationships/hyperlink" Target="http://help.sap.com/saphelp_bpc10_nw/helpdata/zh/4c/2cb534f3f65ed7e10000000a42189e/content.htm" TargetMode="External"/><Relationship Id="rId54" Type="http://schemas.openxmlformats.org/officeDocument/2006/relationships/hyperlink" Target="http://help.sap.com/saphelp_bpc10_nw/helpdata/zh/4c/6340f3e0e950d2e10000000a42189b/content.htm" TargetMode="External"/><Relationship Id="rId70" Type="http://schemas.openxmlformats.org/officeDocument/2006/relationships/hyperlink" Target="http://service.sap.com/instguidesEPM-BPC" TargetMode="External"/><Relationship Id="rId75" Type="http://schemas.openxmlformats.org/officeDocument/2006/relationships/hyperlink" Target="http://help.sap.com/saphelp_bpc10_nw/helpdata/zh/4c/336ab135c520d4e10000000a42189b/content.htm" TargetMode="External"/><Relationship Id="rId91" Type="http://schemas.openxmlformats.org/officeDocument/2006/relationships/hyperlink" Target="http://help.sap.com/saphelp_bpc10_nw/helpdata/zh/4c/3382b535c520d4e10000000a42189b/content.htm" TargetMode="External"/><Relationship Id="rId96" Type="http://schemas.openxmlformats.org/officeDocument/2006/relationships/hyperlink" Target="http://help.sap.com/saphelp_bpc10_nw/helpdata/zh/4c/3382b535c520d4e10000000a42189b/content.htm" TargetMode="External"/><Relationship Id="rId140" Type="http://schemas.openxmlformats.org/officeDocument/2006/relationships/hyperlink" Target="http://help.sap.com/saphelp_bpc10_nw/helpdata/zh/4c/337c4a35c520d4e10000000a42189b/content.htm" TargetMode="External"/><Relationship Id="rId145" Type="http://schemas.openxmlformats.org/officeDocument/2006/relationships/hyperlink" Target="http://help.sap.com/saphelp_bpc10_nw/helpdata/zh/49/71186682ad4a40ba16ba453be30327/content.htm" TargetMode="External"/><Relationship Id="rId161" Type="http://schemas.openxmlformats.org/officeDocument/2006/relationships/hyperlink" Target="http://help.sap.com/saphelp_bpc10_nw/helpdata/zh/49/71186682ad4a40ba16ba453be30327/content.htm" TargetMode="External"/><Relationship Id="rId166" Type="http://schemas.openxmlformats.org/officeDocument/2006/relationships/hyperlink" Target="http://help.sap.com/saphelp_bpc10_nw/helpdata/zh/4c/336cb535c520d4e10000000a42189b/content.htm" TargetMode="External"/><Relationship Id="rId182" Type="http://schemas.openxmlformats.org/officeDocument/2006/relationships/hyperlink" Target="http://help.sap.com/saphelp_bpc10_nw/helpdata/zh/4c/33605635c520d4e10000000a42189b/content.htm"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help.sap.com/saphelp_bpc10_nw/helpdata/zh/07/80b309b3f3437ab8f7c72c86418a8c/content.htm" TargetMode="External"/><Relationship Id="rId28" Type="http://schemas.openxmlformats.org/officeDocument/2006/relationships/hyperlink" Target="http://help.sap.com/saphelp_bpc10_nw/helpdata/zh/00/f2386849c249bda9112a316f5c68ef/content.htm" TargetMode="External"/><Relationship Id="rId49" Type="http://schemas.openxmlformats.org/officeDocument/2006/relationships/hyperlink" Target="http://help.sap.com/saphelp_bpc10_nw/helpdata/zh/b9/969f4b9192486fbe7725673b553b86/content.htm" TargetMode="External"/><Relationship Id="rId114" Type="http://schemas.openxmlformats.org/officeDocument/2006/relationships/hyperlink" Target="http://help.sap.com/saphelp_bpc10_nw/helpdata/zh/f4/33f0bbc46c4a53860f1410f20ffb8b/content.htm" TargetMode="External"/><Relationship Id="rId119" Type="http://schemas.openxmlformats.org/officeDocument/2006/relationships/hyperlink" Target="http://help.sap.com/saphelp_bpc10_nw/helpdata/zh/f0/2a3d4897254042be24ebea3ba572f3/content.htm" TargetMode="External"/><Relationship Id="rId44" Type="http://schemas.openxmlformats.org/officeDocument/2006/relationships/hyperlink" Target="http://help.sap.com/saphelp_bpc10_nw/helpdata/zh/4c/634386e0e950d2e10000000a42189b/content.htm" TargetMode="External"/><Relationship Id="rId60" Type="http://schemas.openxmlformats.org/officeDocument/2006/relationships/hyperlink" Target="http://help.sap.com/saphelp_bpc10_nw/helpdata/zh/4c/6345dbe0e950d2e10000000a42189b/content.htm" TargetMode="External"/><Relationship Id="rId65" Type="http://schemas.openxmlformats.org/officeDocument/2006/relationships/hyperlink" Target="http://help.sap.com/saphelp_bpc10_nw/helpdata/zh/4c/a04c7668243b9ee10000000a42189b/content.htm" TargetMode="External"/><Relationship Id="rId81" Type="http://schemas.openxmlformats.org/officeDocument/2006/relationships/hyperlink" Target="http://help.sap.com/saphelp_bpc10_nw/helpdata/zh/4c/336ab135c520d4e10000000a42189b/content.htm" TargetMode="External"/><Relationship Id="rId86" Type="http://schemas.openxmlformats.org/officeDocument/2006/relationships/hyperlink" Target="http://help.sap.com/saphelp_bpc10_nw/helpdata/zh/0d/ec437d04924d3a879e283f0652b030/content.htm" TargetMode="External"/><Relationship Id="rId130" Type="http://schemas.openxmlformats.org/officeDocument/2006/relationships/hyperlink" Target="http://help.sap.com/saphelp_bpc10_nw/helpdata/zh/59/f145f708724b9c86d8a65dd57d5e4f/content.htm" TargetMode="External"/><Relationship Id="rId135" Type="http://schemas.openxmlformats.org/officeDocument/2006/relationships/hyperlink" Target="http://help.sap.com/saphelp_bpc10_nw/helpdata/zh/7b/4479fd9b394314a257d92d9be6a71f/content.htm" TargetMode="External"/><Relationship Id="rId151" Type="http://schemas.openxmlformats.org/officeDocument/2006/relationships/hyperlink" Target="http://help.sap.com/saphelp_bpc10_nw/helpdata/zh/08/0a76cf635d4d889ebc97b9d21905db/content.htm" TargetMode="External"/><Relationship Id="rId156" Type="http://schemas.openxmlformats.org/officeDocument/2006/relationships/hyperlink" Target="http://help.sap.com/saphelp_bpc10_nw/helpdata/zh/0c/db60d8b0e84696b9082da354bbad91/content.htm" TargetMode="External"/><Relationship Id="rId177" Type="http://schemas.openxmlformats.org/officeDocument/2006/relationships/hyperlink" Target="http://help.sap.com/saphelp_bpc10_nw/helpdata/zh/4c/6345dbe0e950d2e10000000a42189b/content.htm" TargetMode="External"/><Relationship Id="rId172" Type="http://schemas.openxmlformats.org/officeDocument/2006/relationships/hyperlink" Target="http://help.sap.com/saphelp_bpc10_nw/helpdata/zh/34/91884ee71e43ab945b0795a4240bdc/content.htm" TargetMode="External"/><Relationship Id="rId13" Type="http://schemas.openxmlformats.org/officeDocument/2006/relationships/hyperlink" Target="http://help.sap.com/saphelp_bpc10_nw/helpdata/zh/eb/cb63a37c7847718fac33857513fbb4/content.htm" TargetMode="External"/><Relationship Id="rId18" Type="http://schemas.openxmlformats.org/officeDocument/2006/relationships/hyperlink" Target="http://help.sap.com/saphelp_bpc10_nw/helpdata/zh/eb/cb63a37c7847718fac33857513fbb4/content.htm" TargetMode="External"/><Relationship Id="rId39" Type="http://schemas.openxmlformats.org/officeDocument/2006/relationships/hyperlink" Target="http://help.sap.com/saphelp_bpc10_nw/helpdata/zh/50/9d79b50f274ccd96699126a67d5e79/content.htm" TargetMode="External"/><Relationship Id="rId109" Type="http://schemas.openxmlformats.org/officeDocument/2006/relationships/hyperlink" Target="http://help.sap.com/saphelp_bpc10_nw/helpdata/zh/4c/3378c335c520d4e10000000a42189b/content.htm" TargetMode="External"/><Relationship Id="rId34" Type="http://schemas.openxmlformats.org/officeDocument/2006/relationships/hyperlink" Target="http://help.sap.com/saphelp_bpc10_nw/helpdata/zh/21/ff182aef1e406fa9101a3549a3d0c6/content.htm" TargetMode="External"/><Relationship Id="rId50" Type="http://schemas.openxmlformats.org/officeDocument/2006/relationships/hyperlink" Target="http://help.sap.com/saphelp_bpc10_nw/helpdata/zh/4c/6344b8e0e950d2e10000000a42189b/content.htm" TargetMode="External"/><Relationship Id="rId55" Type="http://schemas.openxmlformats.org/officeDocument/2006/relationships/hyperlink" Target="http://help.sap.com/saphelp_bpc10_nw/helpdata/zh/4c/6345dbe0e950d2e10000000a42189b/content.htm" TargetMode="External"/><Relationship Id="rId76" Type="http://schemas.openxmlformats.org/officeDocument/2006/relationships/hyperlink" Target="http://help.sap.com/saphelp_bpc10_nw/helpdata/zh/4c/3369c135c520d4e10000000a42189b/content.htm" TargetMode="External"/><Relationship Id="rId97" Type="http://schemas.openxmlformats.org/officeDocument/2006/relationships/hyperlink" Target="http://help.sap.com/saphelp_bpc10_nw/helpdata/zh/4c/3382b535c520d4e10000000a42189b/content.htm" TargetMode="External"/><Relationship Id="rId104" Type="http://schemas.openxmlformats.org/officeDocument/2006/relationships/hyperlink" Target="http://help.sap.com/saphelp_bpc10_nw/helpdata/zh/4c/ef4fdd73ad3f89e10000000a15822b/content.htm" TargetMode="External"/><Relationship Id="rId120" Type="http://schemas.openxmlformats.org/officeDocument/2006/relationships/hyperlink" Target="http://help.sap.com/saphelp_bpc10_nw/helpdata/zh/56/b10a71d21b4f0eb69a4a79a050a563/content.htm" TargetMode="External"/><Relationship Id="rId125" Type="http://schemas.openxmlformats.org/officeDocument/2006/relationships/hyperlink" Target="http://help.sap.com/saphelp_bpc10_nw/helpdata/zh/4c/2c4e6c97df1ca9e10000000a42189e/content.htm" TargetMode="External"/><Relationship Id="rId141" Type="http://schemas.openxmlformats.org/officeDocument/2006/relationships/hyperlink" Target="http://help.sap.com/saphelp_bpc10_nw/helpdata/zh/e7/e12421f5c34923b2575aad2396498d/content.htm" TargetMode="External"/><Relationship Id="rId146" Type="http://schemas.openxmlformats.org/officeDocument/2006/relationships/hyperlink" Target="http://help.sap.com/saphelp_bpc10_nw/helpdata/zh/3b/ce9d88197d4f58bc2d9d4d1e8bf740/content.htm" TargetMode="External"/><Relationship Id="rId167" Type="http://schemas.openxmlformats.org/officeDocument/2006/relationships/hyperlink" Target="http://help.sap.com/saphelp_bpc10_nw/helpdata/zh/4c/33781635c520d4e10000000a42189b/content.htm" TargetMode="External"/><Relationship Id="rId7" Type="http://schemas.openxmlformats.org/officeDocument/2006/relationships/endnotes" Target="endnotes.xml"/><Relationship Id="rId71" Type="http://schemas.openxmlformats.org/officeDocument/2006/relationships/hyperlink" Target="http://help.sap.com/saphelp_bpc10_nw/helpdata/zh/f1/fad45166804f3bbbe7b9b9e66f6baa/content.htm" TargetMode="External"/><Relationship Id="rId92" Type="http://schemas.openxmlformats.org/officeDocument/2006/relationships/hyperlink" Target="http://help.sap.com/saphelp_bpc10_nw/helpdata/zh/4c/335371ad165792e10000000a15822b/content.htm" TargetMode="External"/><Relationship Id="rId162" Type="http://schemas.openxmlformats.org/officeDocument/2006/relationships/hyperlink" Target="http://help.sap.com/saphelp_bpc10_nw/helpdata/zh/88/292c3767cc412a9248f6b392b257c3/content.htm" TargetMode="External"/><Relationship Id="rId183" Type="http://schemas.openxmlformats.org/officeDocument/2006/relationships/hyperlink" Target="http://help.sap.com/saphelp_bpc10_nw/helpdata/zh/4c/a04ac168243b9ee10000000a42189b/content.htm" TargetMode="External"/><Relationship Id="rId2" Type="http://schemas.openxmlformats.org/officeDocument/2006/relationships/styles" Target="styles.xml"/><Relationship Id="rId29" Type="http://schemas.openxmlformats.org/officeDocument/2006/relationships/image" Target="media/image6.gif"/><Relationship Id="rId24" Type="http://schemas.openxmlformats.org/officeDocument/2006/relationships/hyperlink" Target="http://help.sap.com/saphelp_bpc10_nw/helpdata/zh/fc/3f713231924a26afd6b7ebbac8e5f4/content.htm" TargetMode="External"/><Relationship Id="rId40" Type="http://schemas.openxmlformats.org/officeDocument/2006/relationships/hyperlink" Target="http://help.sap.com/saphelp_bpc10_nw/helpdata/zh/a8/c2cb9061cf4550b1124c9629ee088a/content.htm" TargetMode="External"/><Relationship Id="rId45" Type="http://schemas.openxmlformats.org/officeDocument/2006/relationships/hyperlink" Target="http://help.sap.com/saphelp_bpc10_nw/helpdata/zh/4c/6344b8e0e950d2e10000000a42189b/content.htm" TargetMode="External"/><Relationship Id="rId66" Type="http://schemas.openxmlformats.org/officeDocument/2006/relationships/hyperlink" Target="http://help.sap.com/saphelp_bpc10_nw/helpdata/zh/4c/a07e89c93c0780e10000000a42189b/content.htm" TargetMode="External"/><Relationship Id="rId87" Type="http://schemas.openxmlformats.org/officeDocument/2006/relationships/hyperlink" Target="http://help.sap.com/saphelp_bpc10_nw/helpdata/zh/4c/3378c335c520d4e10000000a42189b/content.htm" TargetMode="External"/><Relationship Id="rId110" Type="http://schemas.openxmlformats.org/officeDocument/2006/relationships/hyperlink" Target="http://service.sap.com/~form/handler?_APP=01100107900000000342&amp;_EVENT=REDIR&amp;_NNUM=1356081&amp;_NLANG=zh&amp;_NVERS=0" TargetMode="External"/><Relationship Id="rId115" Type="http://schemas.openxmlformats.org/officeDocument/2006/relationships/hyperlink" Target="http://help.sap.com/saphelp_bpc10_nw/helpdata/zh/09/ff556416444a6fbc99cefeec5f749c/content.htm" TargetMode="External"/><Relationship Id="rId131" Type="http://schemas.openxmlformats.org/officeDocument/2006/relationships/hyperlink" Target="http://help.sap.com/saphelp_bpc10_nw/helpdata/zh/c8/d961d0dbfd4745af4b667279573702/content.htm" TargetMode="External"/><Relationship Id="rId136" Type="http://schemas.openxmlformats.org/officeDocument/2006/relationships/hyperlink" Target="http://help.sap.com/saphelp_bpc10_nw/helpdata/zh/c1/f9f0830a51409f90490ebe5de1584d/content.htm" TargetMode="External"/><Relationship Id="rId157" Type="http://schemas.openxmlformats.org/officeDocument/2006/relationships/hyperlink" Target="http://help.sap.com/saphelp_bpc10_nw/helpdata/zh/3b/ce9d88197d4f58bc2d9d4d1e8bf740/content.htm" TargetMode="External"/><Relationship Id="rId178" Type="http://schemas.openxmlformats.org/officeDocument/2006/relationships/hyperlink" Target="http://help.sap.com/saphelp_bpc10_nw/helpdata/zh/34/91884ee71e43ab945b0795a4240bdc/content.htm" TargetMode="External"/><Relationship Id="rId61" Type="http://schemas.openxmlformats.org/officeDocument/2006/relationships/hyperlink" Target="http://help.sap.com/saphelp_bpc10_nw/helpdata/zh/74/851bcb95b94fb780593df09f73aedd/content.htm" TargetMode="External"/><Relationship Id="rId82" Type="http://schemas.openxmlformats.org/officeDocument/2006/relationships/hyperlink" Target="http://help.sap.com/saphelp_bpc10_nw/helpdata/zh/4c/33689f35c520d4e10000000a42189b/content.htm" TargetMode="External"/><Relationship Id="rId152" Type="http://schemas.openxmlformats.org/officeDocument/2006/relationships/hyperlink" Target="http://help.sap.com/saphelp_bpc10_nw/helpdata/zh/08/0a76cf635d4d889ebc97b9d21905db/content.htm" TargetMode="External"/><Relationship Id="rId173" Type="http://schemas.openxmlformats.org/officeDocument/2006/relationships/hyperlink" Target="http://help.sap.com/saphelp_bpc10_nw/helpdata/zh/d4/457952b691471f8a134cf2192dcfef/content.htm" TargetMode="External"/><Relationship Id="rId19" Type="http://schemas.openxmlformats.org/officeDocument/2006/relationships/hyperlink" Target="http://help.sap.com/saphelp_bpc10_nw/helpdata/zh/e7/e12421f5c34923b2575aad2396498d/content.htm" TargetMode="External"/><Relationship Id="rId14" Type="http://schemas.openxmlformats.org/officeDocument/2006/relationships/image" Target="media/image2.gif"/><Relationship Id="rId30" Type="http://schemas.openxmlformats.org/officeDocument/2006/relationships/hyperlink" Target="http://help.sap.com/saphelp_bpc10_nw/helpdata/zh/07/80b309b3f3437ab8f7c72c86418a8c/content.htm" TargetMode="External"/><Relationship Id="rId35" Type="http://schemas.openxmlformats.org/officeDocument/2006/relationships/hyperlink" Target="http://help.sap.com/saphelp_bpc10_nw/helpdata/zh/50/9d79b50f274ccd96699126a67d5e79/content.htm" TargetMode="External"/><Relationship Id="rId56" Type="http://schemas.openxmlformats.org/officeDocument/2006/relationships/hyperlink" Target="http://help.sap.com/saphelp_bpc10_nw/helpdata/zh/4c/634386e0e950d2e10000000a42189b/content.htm" TargetMode="External"/><Relationship Id="rId77" Type="http://schemas.openxmlformats.org/officeDocument/2006/relationships/hyperlink" Target="http://help.sap.com/saphelp_bpc10_nw/helpdata/zh/4c/33689f35c520d4e10000000a42189b/content.htm" TargetMode="External"/><Relationship Id="rId100" Type="http://schemas.openxmlformats.org/officeDocument/2006/relationships/hyperlink" Target="http://help.sap.com/saphelp_bpc10_nw/helpdata/zh/4c/ed68e9c5013f8ce10000000a15822b/content.htm" TargetMode="External"/><Relationship Id="rId105" Type="http://schemas.openxmlformats.org/officeDocument/2006/relationships/hyperlink" Target="http://help.sap.com/saphelp_bpc10_nw/helpdata/zh/4c/f3e66758a33f87e10000000a15822b/content.htm" TargetMode="External"/><Relationship Id="rId126" Type="http://schemas.openxmlformats.org/officeDocument/2006/relationships/hyperlink" Target="http://help.sap.com/saphelp_bpc10_nw/helpdata/zh/4c/2c4caa97df1ca9e10000000a42189e/content.htm" TargetMode="External"/><Relationship Id="rId147" Type="http://schemas.openxmlformats.org/officeDocument/2006/relationships/hyperlink" Target="http://help.sap.com/saphelp_bpc10_nw/helpdata/zh/63/c654ce7a1d47a6b091f87bd2d59a12/content.htm" TargetMode="External"/><Relationship Id="rId168" Type="http://schemas.openxmlformats.org/officeDocument/2006/relationships/hyperlink" Target="http://help.sap.com/saphelp_bpc10_nw/helpdata/zh/00/2cfe96d0af498185bdcfc1e45bc6e9/content.htm" TargetMode="External"/><Relationship Id="rId8" Type="http://schemas.openxmlformats.org/officeDocument/2006/relationships/hyperlink" Target="http://help.sap.com/saphelp_bpc10_nw/helpdata/zh/4c/ef4fe173ad3f89e10000000a15822b/content.htm" TargetMode="External"/><Relationship Id="rId51" Type="http://schemas.openxmlformats.org/officeDocument/2006/relationships/hyperlink" Target="http://help.sap.com/saphelp_bpc10_nw/helpdata/zh/4c/634c27e0e950d2e10000000a42189b/content.htm" TargetMode="External"/><Relationship Id="rId72" Type="http://schemas.openxmlformats.org/officeDocument/2006/relationships/hyperlink" Target="http://help.sap.com/saphelp_bpc10_nw/helpdata/zh/f1/fad45166804f3bbbe7b9b9e66f6baa/content.htm" TargetMode="External"/><Relationship Id="rId93" Type="http://schemas.openxmlformats.org/officeDocument/2006/relationships/hyperlink" Target="http://help.sap.com/saphelp_bpc10_nw/helpdata/zh/4c/33888835c520d4e10000000a42189b/content.htm" TargetMode="External"/><Relationship Id="rId98" Type="http://schemas.openxmlformats.org/officeDocument/2006/relationships/hyperlink" Target="http://help.sap.com/saphelp_bpc10_nw/helpdata/zh/4c/ed68dbc5013f8ce10000000a15822b/content.htm" TargetMode="External"/><Relationship Id="rId121" Type="http://schemas.openxmlformats.org/officeDocument/2006/relationships/hyperlink" Target="http://help.sap.com/saphelp_bpc10_nw/helpdata/zh/77/b5be0a7ff947ab9e98b5e60e17ec2e/content.htm" TargetMode="External"/><Relationship Id="rId142" Type="http://schemas.openxmlformats.org/officeDocument/2006/relationships/hyperlink" Target="http://help.sap.com/saphelp_bpc10_nw/helpdata/zh/e7/e12421f5c34923b2575aad2396498d/content.htm" TargetMode="External"/><Relationship Id="rId163" Type="http://schemas.openxmlformats.org/officeDocument/2006/relationships/hyperlink" Target="http://help.sap.com/saphelp_bpc10_nw/helpdata/zh/4c/335371ad165792e10000000a15822b/content.htm" TargetMode="External"/><Relationship Id="rId184" Type="http://schemas.openxmlformats.org/officeDocument/2006/relationships/hyperlink" Target="http://help.sap.com/saphelp_bpc10_nw/helpdata/zh/4c/a04b0068243b9ee10000000a42189b/content.htm" TargetMode="External"/><Relationship Id="rId3" Type="http://schemas.microsoft.com/office/2007/relationships/stylesWithEffects" Target="stylesWithEffects.xml"/><Relationship Id="rId25" Type="http://schemas.openxmlformats.org/officeDocument/2006/relationships/hyperlink" Target="http://help.sap.com/saphelp_bpc10_nw/helpdata/zh/50/9d79b50f274ccd96699126a67d5e79/content.htm" TargetMode="External"/><Relationship Id="rId46" Type="http://schemas.openxmlformats.org/officeDocument/2006/relationships/hyperlink" Target="http://help.sap.com/saphelp_bpc10_nw/helpdata/zh/4c/6340f3e0e950d2e10000000a42189b/content.htm" TargetMode="External"/><Relationship Id="rId67" Type="http://schemas.openxmlformats.org/officeDocument/2006/relationships/hyperlink" Target="http://help.sap.com/saphelp_bpc10_nw/helpdata/zh/4c/a04b0068243b9ee10000000a42189b/content.htm" TargetMode="External"/><Relationship Id="rId116" Type="http://schemas.openxmlformats.org/officeDocument/2006/relationships/hyperlink" Target="http://help.sap.com/saphelp_bpc10_nw/helpdata/zh/4c/2c494697df1ca9e10000000a42189e/content.htm" TargetMode="External"/><Relationship Id="rId137" Type="http://schemas.openxmlformats.org/officeDocument/2006/relationships/hyperlink" Target="http://help.sap.com/saphelp_bpc10_nw/helpdata/zh/c1/28639f8d964561b3f6f9d459a6f312/content.htm" TargetMode="External"/><Relationship Id="rId158" Type="http://schemas.openxmlformats.org/officeDocument/2006/relationships/hyperlink" Target="http://help.sap.com/saphelp_bpc10_nw/helpdata/zh/49/71186682ad4a40ba16ba453be30327/content.htm" TargetMode="External"/><Relationship Id="rId20" Type="http://schemas.openxmlformats.org/officeDocument/2006/relationships/hyperlink" Target="http://help.sap.com/saphelp_bpc10_nw/helpdata/zh/eb/cb63a37c7847718fac33857513fbb4/content.htm" TargetMode="External"/><Relationship Id="rId41" Type="http://schemas.openxmlformats.org/officeDocument/2006/relationships/hyperlink" Target="http://help.sap.com/saphelp_bpc10_nw/helpdata/zh/4c/ef4fe173ad3f89e10000000a15822b/content.htm" TargetMode="External"/><Relationship Id="rId62" Type="http://schemas.openxmlformats.org/officeDocument/2006/relationships/hyperlink" Target="http://help.sap.com/saphelp_bpc10_nw/helpdata/zh/4c/6344b8e0e950d2e10000000a42189b/content.htm" TargetMode="External"/><Relationship Id="rId83" Type="http://schemas.openxmlformats.org/officeDocument/2006/relationships/hyperlink" Target="http://help.sap.com/saphelp_bpc10_nw/helpdata/zh/4c/3378c335c520d4e10000000a42189b/content.htm" TargetMode="External"/><Relationship Id="rId88" Type="http://schemas.openxmlformats.org/officeDocument/2006/relationships/hyperlink" Target="http://help.sap.com/saphelp_bpc10_nw/helpdata/zh/b6/6d342edf684ce282ea053de38119b6/content.htm" TargetMode="External"/><Relationship Id="rId111" Type="http://schemas.openxmlformats.org/officeDocument/2006/relationships/hyperlink" Target="http://help.sap.com/saphelp_nw70/helpdata/en/32/a83942424dac04e10000000a1550b0/content.htm" TargetMode="External"/><Relationship Id="rId132" Type="http://schemas.openxmlformats.org/officeDocument/2006/relationships/hyperlink" Target="http://help.sap.com/saphelp_bpc10_nw/helpdata/zh/77/b5be0a7ff947ab9e98b5e60e17ec2e/content.htm" TargetMode="External"/><Relationship Id="rId153" Type="http://schemas.openxmlformats.org/officeDocument/2006/relationships/hyperlink" Target="http://help.sap.com/saphelp_bpc10_nw/helpdata/zh/3b/ce9d88197d4f58bc2d9d4d1e8bf740/content.htm" TargetMode="External"/><Relationship Id="rId174" Type="http://schemas.openxmlformats.org/officeDocument/2006/relationships/hyperlink" Target="http://help.sap.com/saphelp_bpc10_nw/helpdata/zh/74/851bcb95b94fb780593df09f73aedd/content.htm" TargetMode="External"/><Relationship Id="rId179" Type="http://schemas.openxmlformats.org/officeDocument/2006/relationships/hyperlink" Target="http://help.sap.com/saphelp_bpc10_nw/helpdata/zh/78/5f8c0c609b4f939ca77deb1063270e/content.htm" TargetMode="External"/><Relationship Id="rId15" Type="http://schemas.openxmlformats.org/officeDocument/2006/relationships/image" Target="media/image3.gif"/><Relationship Id="rId36" Type="http://schemas.openxmlformats.org/officeDocument/2006/relationships/hyperlink" Target="http://help.sap.com/saphelp_bpc10_nw/helpdata/zh/50/9d79b50f274ccd96699126a67d5e79/content.htm" TargetMode="External"/><Relationship Id="rId57" Type="http://schemas.openxmlformats.org/officeDocument/2006/relationships/hyperlink" Target="http://help.sap.com/saphelp_bpc10_nw/helpdata/zh/4c/6346dee0e950d2e10000000a42189b/content.htm" TargetMode="External"/><Relationship Id="rId106" Type="http://schemas.openxmlformats.org/officeDocument/2006/relationships/hyperlink" Target="http://help.sap.com/saphelp_bpc10_nw/helpdata/zh/7b/4479fd9b394314a257d92d9be6a71f/content.htm" TargetMode="External"/><Relationship Id="rId127" Type="http://schemas.openxmlformats.org/officeDocument/2006/relationships/hyperlink" Target="http://help.sap.com/saphelp_bpc10_nw/helpdata/zh/4c/2c4d9797df1ca9e10000000a42189e/content.htm" TargetMode="External"/><Relationship Id="rId10" Type="http://schemas.openxmlformats.org/officeDocument/2006/relationships/image" Target="media/image1.gif"/><Relationship Id="rId31" Type="http://schemas.openxmlformats.org/officeDocument/2006/relationships/hyperlink" Target="http://help.sap.com/saphelp_bpc10_nw/helpdata/zh/8b/e083dbef4e494f9ee3bffc8e04eebb/content.htm" TargetMode="External"/><Relationship Id="rId52" Type="http://schemas.openxmlformats.org/officeDocument/2006/relationships/hyperlink" Target="http://help.sap.com/saphelp_bpc10_nw/helpdata/zh/74/851bcb95b94fb780593df09f73aedd/content.htm" TargetMode="External"/><Relationship Id="rId73" Type="http://schemas.openxmlformats.org/officeDocument/2006/relationships/hyperlink" Target="http://help.sap.com/saphelp_bpc10_nw/helpdata/zh/f1/fad45166804f3bbbe7b9b9e66f6baa/content.htm" TargetMode="External"/><Relationship Id="rId78" Type="http://schemas.openxmlformats.org/officeDocument/2006/relationships/hyperlink" Target="http://help.sap.com/saphelp_bpc10_nw/helpdata/zh/4c/3374f435c520d4e10000000a42189b/content.htm" TargetMode="External"/><Relationship Id="rId94" Type="http://schemas.openxmlformats.org/officeDocument/2006/relationships/hyperlink" Target="http://help.sap.com/saphelp_bpc10_nw/helpdata/zh/66/ac5f7e0e174c848b0ecffe5a1d7730/content.htm" TargetMode="External"/><Relationship Id="rId99" Type="http://schemas.openxmlformats.org/officeDocument/2006/relationships/hyperlink" Target="http://help.sap.com/saphelp_bpc10_nw/helpdata/zh/4c/ef4fee73ad3f89e10000000a15822b/content.htm" TargetMode="External"/><Relationship Id="rId101" Type="http://schemas.openxmlformats.org/officeDocument/2006/relationships/hyperlink" Target="http://help.sap.com/saphelp_bpc10_nw/helpdata/zh/4c/f3e4f958a33f87e10000000a15822b/content.htm" TargetMode="External"/><Relationship Id="rId122" Type="http://schemas.openxmlformats.org/officeDocument/2006/relationships/hyperlink" Target="http://help.sap.com/saphelp_bpc10_nw/helpdata/zh/4c/2c4ae497df1ca9e10000000a42189e/content.htm" TargetMode="External"/><Relationship Id="rId143" Type="http://schemas.openxmlformats.org/officeDocument/2006/relationships/hyperlink" Target="http://help.sap.com/saphelp_bpc10_nw/helpdata/zh/97/e9f964a9194e7fb25ff7224643974b/content.htm" TargetMode="External"/><Relationship Id="rId148" Type="http://schemas.openxmlformats.org/officeDocument/2006/relationships/hyperlink" Target="http://help.sap.com/saphelp_bpc10_nw/helpdata/zh/88/292c3767cc412a9248f6b392b257c3/content.htm" TargetMode="External"/><Relationship Id="rId164" Type="http://schemas.openxmlformats.org/officeDocument/2006/relationships/hyperlink" Target="http://help.sap.com/saphelp_bpc10_nw/helpdata/zh/f9/f4c0753dda4a23a8629f2a371e3a68/content.htm" TargetMode="External"/><Relationship Id="rId169" Type="http://schemas.openxmlformats.org/officeDocument/2006/relationships/hyperlink" Target="http://help.sap.com/saphelp_bpc10_nw/helpdata/zh/4c/33888835c520d4e10000000a42189b/content.htm" TargetMode="External"/><Relationship Id="rId185" Type="http://schemas.openxmlformats.org/officeDocument/2006/relationships/hyperlink" Target="http://help.sap.com/saphelp_bpc10_nw/helpdata/zh/4c/a04d4d68243b9ee10000000a42189b/content.htm" TargetMode="External"/><Relationship Id="rId4" Type="http://schemas.openxmlformats.org/officeDocument/2006/relationships/settings" Target="settings.xml"/><Relationship Id="rId9" Type="http://schemas.openxmlformats.org/officeDocument/2006/relationships/hyperlink" Target="http://help.sap.com/saphelp_bpc10_nw/helpdata/zh/4c/6a6d2f4c9a01cde10000000a42189e/content.htm" TargetMode="External"/><Relationship Id="rId180" Type="http://schemas.openxmlformats.org/officeDocument/2006/relationships/hyperlink" Target="http://help.sap.com/saphelp_bpc10_nw/helpdata/zh/4c/8c1f00f34c3c91e10000000a42189c/conten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199</Pages>
  <Words>25800</Words>
  <Characters>147064</Characters>
  <Application>Microsoft Office Word</Application>
  <DocSecurity>0</DocSecurity>
  <Lines>1225</Lines>
  <Paragraphs>345</Paragraphs>
  <ScaleCrop>false</ScaleCrop>
  <Company/>
  <LinksUpToDate>false</LinksUpToDate>
  <CharactersWithSpaces>172519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zhuchengcai</dc:creator>
  <cp:keywords/>
  <dc:description/>
  <cp:lastModifiedBy>Matthew</cp:lastModifiedBy>
  <cp:revision>35</cp:revision>
  <dcterms:created xsi:type="dcterms:W3CDTF">2012-09-16T09:24:00Z</dcterms:created>
  <dcterms:modified xsi:type="dcterms:W3CDTF">2012-10-01T07:13:00Z</dcterms:modified>
</cp:coreProperties>
</file>